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06168E" w:rsidRDefault="00BB0280">
      <w:pPr>
        <w:pStyle w:val="ConsPlusTitlePage"/>
        <w:rPr>
          <w:rFonts w:ascii="Times New Roman" w:hAnsi="Times New Roman" w:cs="Times New Roman"/>
          <w:sz w:val="24"/>
          <w:szCs w:val="24"/>
          <w:lang w:val="en-US"/>
        </w:rPr>
      </w:pPr>
    </w:p>
    <w:p w:rsidR="00BB0280" w:rsidRPr="00BB0280" w:rsidRDefault="00BB0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526C" w:rsidRDefault="00BB0280" w:rsidP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2526C">
        <w:rPr>
          <w:rFonts w:ascii="Times New Roman" w:hAnsi="Times New Roman" w:cs="Times New Roman"/>
          <w:sz w:val="24"/>
          <w:szCs w:val="24"/>
        </w:rPr>
        <w:t xml:space="preserve">ЭЛИТОВСКОГО СЕЛЬСОВЕТА </w:t>
      </w:r>
    </w:p>
    <w:p w:rsidR="00E2526C" w:rsidRDefault="00E2526C" w:rsidP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ЕМЕЛЬЯНОВСКОГО </w:t>
      </w:r>
      <w:r w:rsidR="00BB0280" w:rsidRPr="00BB028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80" w:rsidRPr="00BB0280" w:rsidRDefault="00BB0280" w:rsidP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Pr="00BB0280" w:rsidRDefault="000A00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526C" w:rsidRDefault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Default="000A00B2" w:rsidP="00E2526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0280" w:rsidRPr="000A00B2" w:rsidRDefault="000A00B2" w:rsidP="00E2526C">
      <w:pPr>
        <w:pStyle w:val="ConsPlusTitl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5058F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904AC9">
        <w:rPr>
          <w:rFonts w:ascii="Times New Roman" w:hAnsi="Times New Roman" w:cs="Times New Roman"/>
          <w:sz w:val="24"/>
          <w:szCs w:val="24"/>
        </w:rPr>
        <w:t xml:space="preserve"> 2016</w:t>
      </w:r>
      <w:r w:rsidR="00BB0280" w:rsidRPr="00BB0280">
        <w:rPr>
          <w:rFonts w:ascii="Times New Roman" w:hAnsi="Times New Roman" w:cs="Times New Roman"/>
          <w:sz w:val="24"/>
          <w:szCs w:val="24"/>
        </w:rPr>
        <w:t xml:space="preserve"> г. </w:t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п. Элита        </w:t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Pr="00BB0280" w:rsidRDefault="000A00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904A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ПОСТОЯННОЙ </w:t>
      </w:r>
      <w:r w:rsidR="00BB0280" w:rsidRPr="00BB0280">
        <w:rPr>
          <w:rFonts w:ascii="Times New Roman" w:hAnsi="Times New Roman" w:cs="Times New Roman"/>
          <w:sz w:val="24"/>
          <w:szCs w:val="24"/>
        </w:rPr>
        <w:t>РАБОЧЕЙ КОМИССИИ</w:t>
      </w:r>
    </w:p>
    <w:p w:rsidR="00BB0280" w:rsidRP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ПО ВЫБОРУ ЗЕМЕЛЬНЫХ УЧАСТКОВ, РАСПОЛОЖЕННЫХ НА ТЕРРИТОРИИ</w:t>
      </w:r>
    </w:p>
    <w:p w:rsidR="00BB0280" w:rsidRPr="00BB0280" w:rsidRDefault="00904A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ЭЛИТОВСКОГО СЕЛЬСОВЕТА</w:t>
      </w:r>
      <w:r w:rsidR="000A00B2">
        <w:rPr>
          <w:rFonts w:ascii="Times New Roman" w:hAnsi="Times New Roman" w:cs="Times New Roman"/>
          <w:sz w:val="24"/>
          <w:szCs w:val="24"/>
        </w:rPr>
        <w:t xml:space="preserve"> </w:t>
      </w:r>
      <w:r w:rsidR="00BB0280" w:rsidRPr="00BB0280">
        <w:rPr>
          <w:rFonts w:ascii="Times New Roman" w:hAnsi="Times New Roman" w:cs="Times New Roman"/>
          <w:sz w:val="24"/>
          <w:szCs w:val="24"/>
        </w:rPr>
        <w:t xml:space="preserve"> ПОД СТРОИТЕЛЬСТВО ОБЪЕКТОВ</w:t>
      </w:r>
    </w:p>
    <w:p w:rsidR="00BB0280" w:rsidRP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НЕДВИЖИМОСТИ ФИЗИЧЕСКИМИ И ЮРИДИЧЕСКИМИ ЛИЦАМИ</w:t>
      </w:r>
    </w:p>
    <w:p w:rsid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526C" w:rsidRPr="00BB0280" w:rsidRDefault="00E252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В соответствии</w:t>
      </w:r>
      <w:r w:rsidR="00904AC9">
        <w:rPr>
          <w:rFonts w:ascii="Times New Roman" w:hAnsi="Times New Roman" w:cs="Times New Roman"/>
          <w:sz w:val="24"/>
          <w:szCs w:val="24"/>
        </w:rPr>
        <w:t xml:space="preserve"> </w:t>
      </w:r>
      <w:r w:rsidR="004747E6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="00904AC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5058F" w:rsidRPr="0005058F">
          <w:rPr>
            <w:rFonts w:ascii="Times New Roman" w:hAnsi="Times New Roman" w:cs="Times New Roman"/>
            <w:sz w:val="24"/>
            <w:szCs w:val="24"/>
          </w:rPr>
          <w:t>Земельным</w:t>
        </w:r>
      </w:hyperlink>
      <w:r w:rsidR="0005058F" w:rsidRPr="0005058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05058F" w:rsidRPr="0005058F">
          <w:rPr>
            <w:rFonts w:ascii="Times New Roman" w:hAnsi="Times New Roman" w:cs="Times New Roman"/>
            <w:sz w:val="24"/>
            <w:szCs w:val="24"/>
          </w:rPr>
          <w:t>Градостроительным</w:t>
        </w:r>
      </w:hyperlink>
      <w:r w:rsidR="004747E6">
        <w:rPr>
          <w:rFonts w:ascii="Times New Roman" w:hAnsi="Times New Roman" w:cs="Times New Roman"/>
          <w:sz w:val="24"/>
          <w:szCs w:val="24"/>
        </w:rPr>
        <w:t xml:space="preserve"> </w:t>
      </w:r>
      <w:r w:rsidR="00904AC9">
        <w:rPr>
          <w:rFonts w:ascii="Times New Roman" w:hAnsi="Times New Roman" w:cs="Times New Roman"/>
          <w:sz w:val="24"/>
          <w:szCs w:val="24"/>
        </w:rPr>
        <w:t>кодекса</w:t>
      </w:r>
      <w:r w:rsidR="004747E6">
        <w:rPr>
          <w:rFonts w:ascii="Times New Roman" w:hAnsi="Times New Roman" w:cs="Times New Roman"/>
          <w:sz w:val="24"/>
          <w:szCs w:val="24"/>
        </w:rPr>
        <w:t>ми</w:t>
      </w:r>
      <w:r w:rsidR="00904AC9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4747E6">
        <w:rPr>
          <w:rFonts w:ascii="Times New Roman" w:hAnsi="Times New Roman" w:cs="Times New Roman"/>
          <w:sz w:val="24"/>
          <w:szCs w:val="24"/>
        </w:rPr>
        <w:t xml:space="preserve"> </w:t>
      </w:r>
      <w:r w:rsidR="000A00B2">
        <w:rPr>
          <w:rFonts w:ascii="Times New Roman" w:hAnsi="Times New Roman" w:cs="Times New Roman"/>
          <w:sz w:val="24"/>
          <w:szCs w:val="24"/>
        </w:rPr>
        <w:t>Федерации</w:t>
      </w:r>
      <w:r w:rsidR="004747E6">
        <w:rPr>
          <w:rFonts w:ascii="Times New Roman" w:hAnsi="Times New Roman" w:cs="Times New Roman"/>
          <w:sz w:val="24"/>
          <w:szCs w:val="24"/>
        </w:rPr>
        <w:t>,</w:t>
      </w:r>
      <w:r w:rsidRPr="00BB02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747E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0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C9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904AC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B0280">
        <w:rPr>
          <w:rFonts w:ascii="Times New Roman" w:hAnsi="Times New Roman" w:cs="Times New Roman"/>
          <w:sz w:val="24"/>
          <w:szCs w:val="24"/>
        </w:rPr>
        <w:t xml:space="preserve"> </w:t>
      </w:r>
      <w:r w:rsidR="004747E6">
        <w:rPr>
          <w:rFonts w:ascii="Times New Roman" w:hAnsi="Times New Roman" w:cs="Times New Roman"/>
          <w:sz w:val="24"/>
          <w:szCs w:val="24"/>
        </w:rPr>
        <w:t xml:space="preserve"> </w:t>
      </w:r>
      <w:r w:rsidRPr="00BB028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4747E6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904AC9">
        <w:rPr>
          <w:rFonts w:ascii="Times New Roman" w:hAnsi="Times New Roman" w:cs="Times New Roman"/>
          <w:sz w:val="24"/>
          <w:szCs w:val="24"/>
        </w:rPr>
        <w:t xml:space="preserve"> постоянной </w:t>
      </w:r>
      <w:r w:rsidRPr="00BB0280">
        <w:rPr>
          <w:rFonts w:ascii="Times New Roman" w:hAnsi="Times New Roman" w:cs="Times New Roman"/>
          <w:sz w:val="24"/>
          <w:szCs w:val="24"/>
        </w:rPr>
        <w:t xml:space="preserve"> рабочей комиссии по выбору земельных участков, расположенных на территори</w:t>
      </w:r>
      <w:r w:rsidR="00904AC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04AC9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904AC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B0280">
        <w:rPr>
          <w:rFonts w:ascii="Times New Roman" w:hAnsi="Times New Roman" w:cs="Times New Roman"/>
          <w:sz w:val="24"/>
          <w:szCs w:val="24"/>
        </w:rPr>
        <w:t xml:space="preserve"> под строительство объектов недвижимости физическими и юридическими лицами</w:t>
      </w:r>
      <w:r w:rsidR="00904AC9">
        <w:rPr>
          <w:rFonts w:ascii="Times New Roman" w:hAnsi="Times New Roman" w:cs="Times New Roman"/>
          <w:sz w:val="24"/>
          <w:szCs w:val="24"/>
        </w:rPr>
        <w:t xml:space="preserve"> </w:t>
      </w:r>
      <w:r w:rsidR="000A0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0B2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="000A00B2">
        <w:rPr>
          <w:rFonts w:ascii="Times New Roman" w:hAnsi="Times New Roman" w:cs="Times New Roman"/>
          <w:sz w:val="24"/>
          <w:szCs w:val="24"/>
        </w:rPr>
        <w:t xml:space="preserve"> N 1</w:t>
      </w:r>
      <w:r w:rsidRPr="00BB0280">
        <w:rPr>
          <w:rFonts w:ascii="Times New Roman" w:hAnsi="Times New Roman" w:cs="Times New Roman"/>
          <w:sz w:val="24"/>
          <w:szCs w:val="24"/>
        </w:rPr>
        <w:t>.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82" w:history="1">
        <w:r w:rsidRPr="004747E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904AC9">
        <w:rPr>
          <w:rFonts w:ascii="Times New Roman" w:hAnsi="Times New Roman" w:cs="Times New Roman"/>
          <w:sz w:val="24"/>
          <w:szCs w:val="24"/>
        </w:rPr>
        <w:t xml:space="preserve"> о постоянной </w:t>
      </w:r>
      <w:r w:rsidRPr="00BB0280">
        <w:rPr>
          <w:rFonts w:ascii="Times New Roman" w:hAnsi="Times New Roman" w:cs="Times New Roman"/>
          <w:sz w:val="24"/>
          <w:szCs w:val="24"/>
        </w:rPr>
        <w:t xml:space="preserve"> рабочей комиссии по выбору земельных участков, расположенных на территори</w:t>
      </w:r>
      <w:r w:rsidR="00904AC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04AC9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904AC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B0280">
        <w:rPr>
          <w:rFonts w:ascii="Times New Roman" w:hAnsi="Times New Roman" w:cs="Times New Roman"/>
          <w:sz w:val="24"/>
          <w:szCs w:val="24"/>
        </w:rPr>
        <w:t xml:space="preserve"> под строительство объектов недвижимости физическими и юридическими лицами (приложение N 2).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</w:t>
      </w:r>
      <w:r w:rsidR="00904AC9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B0280">
        <w:rPr>
          <w:rFonts w:ascii="Times New Roman" w:hAnsi="Times New Roman" w:cs="Times New Roman"/>
          <w:sz w:val="24"/>
          <w:szCs w:val="24"/>
        </w:rPr>
        <w:t>.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4. Постановление вступает в силу со дня подписания.</w:t>
      </w: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Pr="00BB0280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В.В. Звягин </w:t>
      </w:r>
    </w:p>
    <w:p w:rsid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Pr="00BB0280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4747E6" w:rsidRDefault="00BB0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7E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B0280" w:rsidRPr="004747E6" w:rsidRDefault="00BB0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7E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B0280" w:rsidRPr="004747E6" w:rsidRDefault="00BB0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7E6">
        <w:rPr>
          <w:rFonts w:ascii="Times New Roman" w:hAnsi="Times New Roman" w:cs="Times New Roman"/>
          <w:sz w:val="24"/>
          <w:szCs w:val="24"/>
        </w:rPr>
        <w:t>а</w:t>
      </w:r>
      <w:r w:rsidR="0005058F" w:rsidRPr="004747E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5058F" w:rsidRPr="004747E6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05058F" w:rsidRPr="004747E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B0280" w:rsidRPr="004747E6" w:rsidRDefault="000A00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05058F" w:rsidRPr="004747E6">
        <w:rPr>
          <w:rFonts w:ascii="Times New Roman" w:hAnsi="Times New Roman" w:cs="Times New Roman"/>
          <w:sz w:val="24"/>
          <w:szCs w:val="24"/>
        </w:rPr>
        <w:t xml:space="preserve"> января 2016 г.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5058F" w:rsidRPr="00474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BB0280">
        <w:rPr>
          <w:rFonts w:ascii="Times New Roman" w:hAnsi="Times New Roman" w:cs="Times New Roman"/>
          <w:sz w:val="24"/>
          <w:szCs w:val="24"/>
        </w:rPr>
        <w:t>СОСТАВ</w:t>
      </w: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ПОСТОЯННОЙ РАБОЧЕЙ КОМИССИИ ПО ВЫБОРУ ЗЕМЕЛЬНЫХ УЧАСТКОВ,</w:t>
      </w: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028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BB028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04AC9">
        <w:rPr>
          <w:rFonts w:ascii="Times New Roman" w:hAnsi="Times New Roman" w:cs="Times New Roman"/>
          <w:sz w:val="24"/>
          <w:szCs w:val="24"/>
        </w:rPr>
        <w:t>ЭЛИТОВСКОГО СЕЛЬСОВЕТА</w:t>
      </w: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ПОД СТРОИТЕЛЬСТВО ОБЪЕКТОВ НЕДВИЖИМОСТИ </w:t>
      </w:r>
      <w:proofErr w:type="gramStart"/>
      <w:r w:rsidRPr="00BB0280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</w:p>
    <w:p w:rsid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И ЮРИДИЧЕСКИМИ ЛИЦАМИ</w:t>
      </w:r>
    </w:p>
    <w:p w:rsidR="00904AC9" w:rsidRPr="00BB0280" w:rsidRDefault="00904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30"/>
        <w:gridCol w:w="5669"/>
      </w:tblGrid>
      <w:tr w:rsidR="00904AC9" w:rsidRPr="00BB0280" w:rsidTr="00671C5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</w:t>
            </w:r>
          </w:p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Валентинович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904A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комиссии)</w:t>
            </w:r>
          </w:p>
        </w:tc>
      </w:tr>
      <w:tr w:rsidR="00904AC9" w:rsidRPr="00BB0280" w:rsidTr="00671C5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Бекасов</w:t>
            </w:r>
          </w:p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904A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 комиссии)</w:t>
            </w:r>
          </w:p>
        </w:tc>
      </w:tr>
      <w:tr w:rsidR="00904AC9" w:rsidRPr="00BB0280" w:rsidTr="00671C5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Андреевна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904A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(секретарь комиссии)</w:t>
            </w:r>
          </w:p>
        </w:tc>
      </w:tr>
      <w:tr w:rsidR="00904AC9" w:rsidRPr="00BB0280" w:rsidTr="00671C5C"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904AC9" w:rsidRPr="00BB0280" w:rsidTr="00671C5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Яблонский</w:t>
            </w:r>
          </w:p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0A00B2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="000A00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0A00B2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</w:p>
        </w:tc>
      </w:tr>
      <w:tr w:rsidR="00904AC9" w:rsidRPr="00BB0280" w:rsidTr="00671C5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Федорович</w:t>
            </w: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Огрызко</w:t>
            </w:r>
            <w:proofErr w:type="spellEnd"/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Васильевич</w:t>
            </w: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216438" w:rsidRDefault="00216438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438" w:rsidRDefault="00216438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Моргачев</w:t>
            </w:r>
            <w:proofErr w:type="spellEnd"/>
          </w:p>
          <w:p w:rsidR="00216438" w:rsidRPr="00216438" w:rsidRDefault="00216438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Вениаминович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38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38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38" w:rsidRPr="00BB0280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МУПЕР «Коммунальщик»</w:t>
            </w: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консультант-юрист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216438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38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38" w:rsidRDefault="00216438" w:rsidP="00216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216438" w:rsidRPr="00BB0280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280" w:rsidRPr="00BB0280" w:rsidRDefault="00BB0280">
      <w:pPr>
        <w:rPr>
          <w:rFonts w:ascii="Times New Roman" w:hAnsi="Times New Roman" w:cs="Times New Roman"/>
          <w:sz w:val="24"/>
          <w:szCs w:val="24"/>
        </w:rPr>
        <w:sectPr w:rsidR="00BB0280" w:rsidRPr="00BB0280" w:rsidSect="00892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 w:rsidP="000505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B0280" w:rsidRPr="00BB0280" w:rsidRDefault="00BB0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B0280" w:rsidRPr="00BB0280" w:rsidRDefault="00BB0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5058F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05058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B0280" w:rsidRPr="00BB0280" w:rsidRDefault="000A00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05058F">
        <w:rPr>
          <w:rFonts w:ascii="Times New Roman" w:hAnsi="Times New Roman" w:cs="Times New Roman"/>
          <w:sz w:val="24"/>
          <w:szCs w:val="24"/>
        </w:rPr>
        <w:t xml:space="preserve"> января 2016 г.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50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80" w:rsidRPr="00BB0280" w:rsidRDefault="00BB0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BB0280">
        <w:rPr>
          <w:rFonts w:ascii="Times New Roman" w:hAnsi="Times New Roman" w:cs="Times New Roman"/>
          <w:sz w:val="24"/>
          <w:szCs w:val="24"/>
        </w:rPr>
        <w:t>ПОЛОЖЕНИЕ</w:t>
      </w:r>
    </w:p>
    <w:p w:rsidR="00BB0280" w:rsidRPr="00BB0280" w:rsidRDefault="000505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ПОСТОЯННОЙ </w:t>
      </w:r>
      <w:r w:rsidR="00BB0280" w:rsidRPr="00BB0280">
        <w:rPr>
          <w:rFonts w:ascii="Times New Roman" w:hAnsi="Times New Roman" w:cs="Times New Roman"/>
          <w:sz w:val="24"/>
          <w:szCs w:val="24"/>
        </w:rPr>
        <w:t xml:space="preserve">РАБОЧЕЙ КОМИССИИ ПО ВЫБОРУ </w:t>
      </w:r>
      <w:proofErr w:type="gramStart"/>
      <w:r w:rsidR="00BB0280" w:rsidRPr="00BB0280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B0280" w:rsidRP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УЧАСТКОВ, РАСПОЛОЖЕННЫХ НА ТЕРРИТОРИИ </w:t>
      </w:r>
      <w:r w:rsidR="000A00B2">
        <w:rPr>
          <w:rFonts w:ascii="Times New Roman" w:hAnsi="Times New Roman" w:cs="Times New Roman"/>
          <w:sz w:val="24"/>
          <w:szCs w:val="24"/>
        </w:rPr>
        <w:t>ЭЛИТОВСКОГО СЕЛЬСОВЕТА</w:t>
      </w:r>
      <w:r w:rsidR="00050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80" w:rsidRP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ПОД СТРОИТЕЛЬСТВО ОБЪЕКТОВ НЕДВИЖИМОСТИ </w:t>
      </w:r>
      <w:proofErr w:type="gramStart"/>
      <w:r w:rsidRPr="00BB0280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</w:p>
    <w:p w:rsidR="00BB0280" w:rsidRP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И ЮРИДИЧЕСКИМИ ЛИЦАМИ</w:t>
      </w: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050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Постоянная </w:t>
      </w:r>
      <w:r w:rsidR="00BB0280" w:rsidRPr="00BB0280">
        <w:rPr>
          <w:rFonts w:ascii="Times New Roman" w:hAnsi="Times New Roman" w:cs="Times New Roman"/>
          <w:sz w:val="24"/>
          <w:szCs w:val="24"/>
        </w:rPr>
        <w:t xml:space="preserve">рабочая комиссия по выбору земельных участков,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B0280" w:rsidRPr="00BB0280">
        <w:rPr>
          <w:rFonts w:ascii="Times New Roman" w:hAnsi="Times New Roman" w:cs="Times New Roman"/>
          <w:sz w:val="24"/>
          <w:szCs w:val="24"/>
        </w:rPr>
        <w:t xml:space="preserve"> под строительство объектов недвижимости физическими и юридическими лицами создана с целью обеспечения условий участникам земельных правоотношений в осуществлении в установленном порядке получения прав на земельные участки, расположенные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B0280" w:rsidRPr="00BB0280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1.2. Комиссия обеспечивает обследование и выбор земельных участков, расположенных на территории </w:t>
      </w:r>
      <w:proofErr w:type="spellStart"/>
      <w:r w:rsidR="0005058F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05058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A00B2">
        <w:rPr>
          <w:rFonts w:ascii="Times New Roman" w:hAnsi="Times New Roman" w:cs="Times New Roman"/>
          <w:sz w:val="24"/>
          <w:szCs w:val="24"/>
        </w:rPr>
        <w:t xml:space="preserve"> </w:t>
      </w:r>
      <w:r w:rsidRPr="00BB0280">
        <w:rPr>
          <w:rFonts w:ascii="Times New Roman" w:hAnsi="Times New Roman" w:cs="Times New Roman"/>
          <w:sz w:val="24"/>
          <w:szCs w:val="24"/>
        </w:rPr>
        <w:t>под строительство объектов недвижимости физическими и юридическими лицами.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280">
        <w:rPr>
          <w:rFonts w:ascii="Times New Roman" w:hAnsi="Times New Roman" w:cs="Times New Roman"/>
          <w:sz w:val="24"/>
          <w:szCs w:val="24"/>
        </w:rPr>
        <w:t xml:space="preserve">Комиссия в своей работе руководствуется </w:t>
      </w:r>
      <w:hyperlink r:id="rId8" w:history="1">
        <w:r w:rsidRPr="0005058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5058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05058F">
          <w:rPr>
            <w:rFonts w:ascii="Times New Roman" w:hAnsi="Times New Roman" w:cs="Times New Roman"/>
            <w:sz w:val="24"/>
            <w:szCs w:val="24"/>
          </w:rPr>
          <w:t>Земельным</w:t>
        </w:r>
      </w:hyperlink>
      <w:r w:rsidRPr="0005058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5058F">
          <w:rPr>
            <w:rFonts w:ascii="Times New Roman" w:hAnsi="Times New Roman" w:cs="Times New Roman"/>
            <w:sz w:val="24"/>
            <w:szCs w:val="24"/>
          </w:rPr>
          <w:t>Градостроительным</w:t>
        </w:r>
      </w:hyperlink>
      <w:r w:rsidRPr="0005058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05058F">
          <w:rPr>
            <w:rFonts w:ascii="Times New Roman" w:hAnsi="Times New Roman" w:cs="Times New Roman"/>
            <w:sz w:val="24"/>
            <w:szCs w:val="24"/>
          </w:rPr>
          <w:t>Гражданским</w:t>
        </w:r>
      </w:hyperlink>
      <w:r w:rsidRPr="0005058F">
        <w:rPr>
          <w:rFonts w:ascii="Times New Roman" w:hAnsi="Times New Roman" w:cs="Times New Roman"/>
          <w:sz w:val="24"/>
          <w:szCs w:val="24"/>
        </w:rPr>
        <w:t xml:space="preserve"> кодексами РФ, Федеральными законами </w:t>
      </w:r>
      <w:hyperlink r:id="rId12" w:history="1">
        <w:r w:rsidRPr="0005058F">
          <w:rPr>
            <w:rFonts w:ascii="Times New Roman" w:hAnsi="Times New Roman" w:cs="Times New Roman"/>
            <w:sz w:val="24"/>
            <w:szCs w:val="24"/>
          </w:rPr>
          <w:t>"О землеустройстве"</w:t>
        </w:r>
      </w:hyperlink>
      <w:r w:rsidRPr="0005058F">
        <w:rPr>
          <w:rFonts w:ascii="Times New Roman" w:hAnsi="Times New Roman" w:cs="Times New Roman"/>
          <w:sz w:val="24"/>
          <w:szCs w:val="24"/>
        </w:rPr>
        <w:t>, "</w:t>
      </w:r>
      <w:hyperlink r:id="rId13" w:history="1">
        <w:r w:rsidRPr="0005058F">
          <w:rPr>
            <w:rFonts w:ascii="Times New Roman" w:hAnsi="Times New Roman" w:cs="Times New Roman"/>
            <w:sz w:val="24"/>
            <w:szCs w:val="24"/>
          </w:rPr>
          <w:t>О государственном</w:t>
        </w:r>
      </w:hyperlink>
      <w:r w:rsidRPr="0005058F">
        <w:rPr>
          <w:rFonts w:ascii="Times New Roman" w:hAnsi="Times New Roman" w:cs="Times New Roman"/>
          <w:sz w:val="24"/>
          <w:szCs w:val="24"/>
        </w:rPr>
        <w:t xml:space="preserve"> земельном кад</w:t>
      </w:r>
      <w:r w:rsidRPr="00BB0280">
        <w:rPr>
          <w:rFonts w:ascii="Times New Roman" w:hAnsi="Times New Roman" w:cs="Times New Roman"/>
          <w:sz w:val="24"/>
          <w:szCs w:val="24"/>
        </w:rPr>
        <w:t xml:space="preserve">астре" и другими нормативно-правовыми актами в области регулирования застройки, нормативными правовыми актами органов государственной власти Красноярского края, постановлениями и распоряжениями администрации </w:t>
      </w:r>
      <w:proofErr w:type="spellStart"/>
      <w:r w:rsidR="0005058F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05058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B0280">
        <w:rPr>
          <w:rFonts w:ascii="Times New Roman" w:hAnsi="Times New Roman" w:cs="Times New Roman"/>
          <w:sz w:val="24"/>
          <w:szCs w:val="24"/>
        </w:rPr>
        <w:t>, градостроительной документацией о планировании и развитии территории, а также настоящим Положением.</w:t>
      </w:r>
      <w:proofErr w:type="gramEnd"/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Деятельность Комиссии основана на принципах равноправия ее членов, законности и коллегиальности в решении вопросов.</w:t>
      </w: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2. ОСНОВНЫЕ ЗАДАЧИ КОМИССИИ</w:t>
      </w: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2.1.1. Рассмотрение вопросов строительства на испрашиваемых земельных участках.</w:t>
      </w:r>
    </w:p>
    <w:p w:rsid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2.1.2. Подготовка и принятие решений о выборе земельных участков для строительства или об отказе в выборе земельных участков для строительства.</w:t>
      </w:r>
    </w:p>
    <w:p w:rsidR="0005058F" w:rsidRPr="00BB0280" w:rsidRDefault="00050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Прекращение деятельности комиссии производится на основании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3. ПОЛНОМОЧИЯ КОМИССИИ</w:t>
      </w: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3.1. Для решения поставленных задач Комиссия вправе: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3.1.1. Запрашивать и получать в государственных и муниципальных органах власти у долж</w:t>
      </w:r>
      <w:r w:rsidR="00BC71B6">
        <w:rPr>
          <w:rFonts w:ascii="Times New Roman" w:hAnsi="Times New Roman" w:cs="Times New Roman"/>
          <w:sz w:val="24"/>
          <w:szCs w:val="24"/>
        </w:rPr>
        <w:t xml:space="preserve">ностных лиц </w:t>
      </w:r>
      <w:r w:rsidRPr="00BB0280">
        <w:rPr>
          <w:rFonts w:ascii="Times New Roman" w:hAnsi="Times New Roman" w:cs="Times New Roman"/>
          <w:sz w:val="24"/>
          <w:szCs w:val="24"/>
        </w:rPr>
        <w:t xml:space="preserve">Красноярского края, </w:t>
      </w:r>
      <w:proofErr w:type="spellStart"/>
      <w:r w:rsidR="00BC71B6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Pr="00BB0280">
        <w:rPr>
          <w:rFonts w:ascii="Times New Roman" w:hAnsi="Times New Roman" w:cs="Times New Roman"/>
          <w:sz w:val="24"/>
          <w:szCs w:val="24"/>
        </w:rPr>
        <w:t xml:space="preserve"> района, у организаций любой организационно-правовой формы, ведущих хозяйственную деятельность на территории </w:t>
      </w:r>
      <w:proofErr w:type="spellStart"/>
      <w:r w:rsidR="00BC71B6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BC71B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F6C9E">
        <w:rPr>
          <w:rFonts w:ascii="Times New Roman" w:hAnsi="Times New Roman" w:cs="Times New Roman"/>
          <w:sz w:val="24"/>
          <w:szCs w:val="24"/>
        </w:rPr>
        <w:t xml:space="preserve"> </w:t>
      </w:r>
      <w:r w:rsidRPr="00BB0280">
        <w:rPr>
          <w:rFonts w:ascii="Times New Roman" w:hAnsi="Times New Roman" w:cs="Times New Roman"/>
          <w:sz w:val="24"/>
          <w:szCs w:val="24"/>
        </w:rPr>
        <w:t>информацию, необходимую для реализации своих целей и задач, за исключением информации, доступ которой ограничен или запрещен федеральным законом или законом субъекта федерации;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lastRenderedPageBreak/>
        <w:t>3.1.2. Заслушивать на заседаниях Комиссии представителей различных органов и организаций по вопросам выбора земельных участков для строительства;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3.1.3. Создавать рабочие группы для решения вопросов, относящихся к компетенции Комиссии.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3.2. Члены Комиссии и лица, участвующие в ее заседаниях, обязаны хранить государственную и иную охраняемую законом тайну, а также не разглашать ставшую им известной в связи с работой в Комиссии информацию, отнесенную к категории информации для служебного пользования.</w:t>
      </w: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4. ПОРЯДОК РАБОТЫ КОМИССИИ</w:t>
      </w: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4.1. Работа Комиссии осуществляется путем личного участия ее членов в заседаниях Комиссии (в случае болезни члена Комиссии, а также по иным уважительным причинным для участия в ее работе может быть направлено замещающее лицо).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Заседания Комиссии проводятся по мере поступления заявлений от граждан или юридических лиц, заинтересованных в предоставлении земельного участка для строительства.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Заседания Комиссии проводятся не реже двух раз в месяц.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4.2. Организует работу Комиссии и ведет ее заседания председатель Комиссии, а в случае его отсутствия - заместитель председателя.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4.3. Комиссия правомочна решать вопросы, если на ее заседании присутствует две трети от установленного числа членов Комиссии.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4.4. Члены Комиссии участвуют в ее работе с правом решающего голоса. Лица, направленные членами Комиссии для участия в заседании, принимают участие в работе Комиссии с правом совещательного голоса. Решение считается принятым при положительном голосовании всех постоянных членов Комиссии.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4.5.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"за" и "против" правом решающего голоса обладает председательствующий на заседании Комиссии.</w:t>
      </w:r>
    </w:p>
    <w:p w:rsid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4.6. По каждому вопросу члены Комиссии дают мотивированное заключение. Если при рассмотрении вопроса у одного или нескольких членов Комиссии имеются возражения в связи с невозможностью размещения (строительства) объекта согласно нормам действующего законодательства на запрашиваемом участке, Комиссия принимает решение об отказе в выборе земельного участка.</w:t>
      </w:r>
    </w:p>
    <w:p w:rsidR="00BC71B6" w:rsidRDefault="00BC7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B6" w:rsidRDefault="00BC7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B6" w:rsidRDefault="00BC71B6" w:rsidP="00BC71B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РАССМОТРЕНИЯ ЗАЯВЛЕНИЙ О ВЫДЕЛЕНИИ ЗЕМЕЛЬНЫХ УЧАСТКОВ</w:t>
      </w:r>
    </w:p>
    <w:p w:rsidR="00BC71B6" w:rsidRDefault="00BC71B6" w:rsidP="00BC71B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71B6" w:rsidRDefault="00BC71B6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Заявление о выделении земельных участков, принимаемые к рассмотрению на заседании комиссии, должны содержать следующие данные заявителя:</w:t>
      </w:r>
    </w:p>
    <w:p w:rsidR="00BC71B6" w:rsidRDefault="00BC71B6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DD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BC71B6" w:rsidRDefault="00BC71B6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Ф.И.О. гражданина;</w:t>
      </w:r>
    </w:p>
    <w:p w:rsidR="002D3398" w:rsidRDefault="002D3398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нотариально заверенная доверенность;</w:t>
      </w:r>
    </w:p>
    <w:p w:rsidR="00D72DD3" w:rsidRDefault="00D72DD3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почтовый адрес</w:t>
      </w:r>
      <w:r w:rsidR="002D3398">
        <w:rPr>
          <w:rFonts w:ascii="Times New Roman" w:hAnsi="Times New Roman" w:cs="Times New Roman"/>
          <w:sz w:val="24"/>
          <w:szCs w:val="24"/>
        </w:rPr>
        <w:t>, телефон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2DD3" w:rsidRDefault="00D72DD3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предполагаемое целевое использование;</w:t>
      </w:r>
    </w:p>
    <w:p w:rsidR="002D3398" w:rsidRDefault="002D3398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использования испрашиваемого земельного участка;</w:t>
      </w:r>
    </w:p>
    <w:p w:rsidR="00D72DD3" w:rsidRDefault="00D72DD3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испрашиваемое право на землю;</w:t>
      </w:r>
    </w:p>
    <w:p w:rsidR="002D3398" w:rsidRDefault="00D72DD3" w:rsidP="00061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 и местоположение участка;</w:t>
      </w:r>
    </w:p>
    <w:p w:rsidR="00D72DD3" w:rsidRDefault="00D72DD3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производственных временных объектов (павильоны, киоски, металлические гаражи и т.д.) обязательн</w:t>
      </w:r>
      <w:r w:rsidR="002D3398">
        <w:rPr>
          <w:rFonts w:ascii="Times New Roman" w:hAnsi="Times New Roman" w:cs="Times New Roman"/>
          <w:sz w:val="24"/>
          <w:szCs w:val="24"/>
        </w:rPr>
        <w:t>о представление эскиза строения, проекта.</w:t>
      </w:r>
    </w:p>
    <w:p w:rsidR="00D72DD3" w:rsidRDefault="00D72DD3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Заявления, не имеющие вышеперечисленного перечня данных, к рассмотрению и регистрации не принимаются.</w:t>
      </w:r>
    </w:p>
    <w:p w:rsidR="00D72DD3" w:rsidRDefault="00D72DD3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Срок регистрации заявления – 1 день.</w:t>
      </w:r>
    </w:p>
    <w:p w:rsidR="00D72DD3" w:rsidRDefault="00D72DD3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Срок рассмотрения заявлений с момента регистрации </w:t>
      </w:r>
      <w:r w:rsidRPr="0006168E">
        <w:rPr>
          <w:rFonts w:ascii="Times New Roman" w:hAnsi="Times New Roman" w:cs="Times New Roman"/>
          <w:sz w:val="24"/>
          <w:szCs w:val="24"/>
        </w:rPr>
        <w:t xml:space="preserve">– </w:t>
      </w:r>
      <w:r w:rsidR="0006168E" w:rsidRPr="0006168E">
        <w:rPr>
          <w:rFonts w:ascii="Times New Roman" w:hAnsi="Times New Roman" w:cs="Times New Roman"/>
          <w:sz w:val="24"/>
          <w:szCs w:val="24"/>
        </w:rPr>
        <w:t>14</w:t>
      </w:r>
      <w:r w:rsidR="002D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дней. При необходимости срок рассмотрения заявлений может быть увеличен до </w:t>
      </w:r>
      <w:r w:rsidRPr="0006168E">
        <w:rPr>
          <w:rFonts w:ascii="Times New Roman" w:hAnsi="Times New Roman" w:cs="Times New Roman"/>
          <w:sz w:val="24"/>
          <w:szCs w:val="24"/>
        </w:rPr>
        <w:t xml:space="preserve">30 </w:t>
      </w:r>
      <w:r w:rsidR="002D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дней.</w:t>
      </w:r>
    </w:p>
    <w:p w:rsidR="00D72DD3" w:rsidRDefault="00D72DD3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Приложением к заявлению является схема земельного участка.</w:t>
      </w:r>
    </w:p>
    <w:p w:rsidR="00D72DD3" w:rsidRDefault="00D72DD3" w:rsidP="00BC71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 w:rsidP="00D72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D72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280" w:rsidRPr="00BB0280">
        <w:rPr>
          <w:rFonts w:ascii="Times New Roman" w:hAnsi="Times New Roman" w:cs="Times New Roman"/>
          <w:sz w:val="24"/>
          <w:szCs w:val="24"/>
        </w:rPr>
        <w:t>. ПРОТОКОЛ ЗАСЕДАНИЯ И РЕЗУЛЬТАТ РАБОТЫ КОМИССИИ</w:t>
      </w: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280" w:rsidRPr="00BB0280">
        <w:rPr>
          <w:rFonts w:ascii="Times New Roman" w:hAnsi="Times New Roman" w:cs="Times New Roman"/>
          <w:sz w:val="24"/>
          <w:szCs w:val="24"/>
        </w:rPr>
        <w:t>.1. Решение Комиссии оформляется протоколом.</w:t>
      </w:r>
    </w:p>
    <w:p w:rsidR="00BB0280" w:rsidRPr="00BB0280" w:rsidRDefault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280" w:rsidRPr="00BB0280">
        <w:rPr>
          <w:rFonts w:ascii="Times New Roman" w:hAnsi="Times New Roman" w:cs="Times New Roman"/>
          <w:sz w:val="24"/>
          <w:szCs w:val="24"/>
        </w:rPr>
        <w:t>.2. В протоколе указывается:</w:t>
      </w:r>
    </w:p>
    <w:p w:rsidR="00BB0280" w:rsidRPr="00BB0280" w:rsidRDefault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280" w:rsidRPr="00BB0280">
        <w:rPr>
          <w:rFonts w:ascii="Times New Roman" w:hAnsi="Times New Roman" w:cs="Times New Roman"/>
          <w:sz w:val="24"/>
          <w:szCs w:val="24"/>
        </w:rPr>
        <w:t>.2.1. Номер протокола и дата проведения заседания.</w:t>
      </w:r>
    </w:p>
    <w:p w:rsidR="00BB0280" w:rsidRPr="00BB0280" w:rsidRDefault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280" w:rsidRPr="00BB0280">
        <w:rPr>
          <w:rFonts w:ascii="Times New Roman" w:hAnsi="Times New Roman" w:cs="Times New Roman"/>
          <w:sz w:val="24"/>
          <w:szCs w:val="24"/>
        </w:rPr>
        <w:t>.2.2. Список членов Комиссии, присутствующих на заседании, список лиц, приглашенных на заседание Комиссии.</w:t>
      </w:r>
    </w:p>
    <w:p w:rsidR="00BB0280" w:rsidRPr="00BB0280" w:rsidRDefault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280" w:rsidRPr="00BB0280">
        <w:rPr>
          <w:rFonts w:ascii="Times New Roman" w:hAnsi="Times New Roman" w:cs="Times New Roman"/>
          <w:sz w:val="24"/>
          <w:szCs w:val="24"/>
        </w:rPr>
        <w:t>.2.3. Перечень рассматриваемых вопросов.</w:t>
      </w:r>
    </w:p>
    <w:p w:rsidR="00BB0280" w:rsidRPr="00BB0280" w:rsidRDefault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280" w:rsidRPr="00BB0280">
        <w:rPr>
          <w:rFonts w:ascii="Times New Roman" w:hAnsi="Times New Roman" w:cs="Times New Roman"/>
          <w:sz w:val="24"/>
          <w:szCs w:val="24"/>
        </w:rPr>
        <w:t>.2.4. Решения, принятые в ходе и по результатам рассмотрения вопросов.</w:t>
      </w:r>
    </w:p>
    <w:p w:rsidR="00BB0280" w:rsidRPr="00BB0280" w:rsidRDefault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280" w:rsidRPr="00BB0280">
        <w:rPr>
          <w:rFonts w:ascii="Times New Roman" w:hAnsi="Times New Roman" w:cs="Times New Roman"/>
          <w:sz w:val="24"/>
          <w:szCs w:val="24"/>
        </w:rPr>
        <w:t>.2.5. Результаты голосования по рассматриваемым вопросам.</w:t>
      </w:r>
    </w:p>
    <w:p w:rsidR="00BB0280" w:rsidRDefault="00D72DD3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280" w:rsidRPr="00BB0280">
        <w:rPr>
          <w:rFonts w:ascii="Times New Roman" w:hAnsi="Times New Roman" w:cs="Times New Roman"/>
          <w:sz w:val="24"/>
          <w:szCs w:val="24"/>
        </w:rPr>
        <w:t>.2.6. Особые мнения членов Комиссии.</w:t>
      </w:r>
    </w:p>
    <w:p w:rsidR="00D72DD3" w:rsidRDefault="00D72DD3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6.2.7. По результатам рассмотрения заявления комиссия принимает одно из следующих решений:</w:t>
      </w:r>
    </w:p>
    <w:p w:rsidR="00D72DD3" w:rsidRDefault="00D72DD3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предварительном согласии </w:t>
      </w:r>
      <w:r w:rsidR="0006168E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территории заявителю для проведения им согласования места расположения предполагаемого объекта строительства и согласования с третьими лицами;</w:t>
      </w:r>
    </w:p>
    <w:p w:rsidR="00DD15C6" w:rsidRDefault="00DD15C6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выделении земельного участка </w:t>
      </w:r>
      <w:r w:rsidR="0006168E">
        <w:rPr>
          <w:rFonts w:ascii="Times New Roman" w:hAnsi="Times New Roman" w:cs="Times New Roman"/>
          <w:sz w:val="24"/>
          <w:szCs w:val="24"/>
        </w:rPr>
        <w:t>без предварительного согласования;</w:t>
      </w:r>
    </w:p>
    <w:p w:rsidR="0006168E" w:rsidRDefault="0006168E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выделении данного участка на торги (конкурс, аукцион);</w:t>
      </w:r>
    </w:p>
    <w:p w:rsidR="0006168E" w:rsidRDefault="0006168E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выделении земельного участка с указанием причин и оснований.</w:t>
      </w:r>
    </w:p>
    <w:p w:rsidR="0006168E" w:rsidRDefault="0006168E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выписка из протокола комиссии о результатах рассмотрения заявления о выделении земельного участка или об отказе в его предоставлении выдается заявителю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дней со дня принятия решения.</w:t>
      </w:r>
    </w:p>
    <w:p w:rsidR="0006168E" w:rsidRDefault="0006168E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Решение об отказе в предоставлении земельного участка может быть обжаловано в досудебном порядке и в суде.</w:t>
      </w:r>
    </w:p>
    <w:p w:rsidR="0006168E" w:rsidRDefault="0006168E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DD3" w:rsidRPr="00BB0280" w:rsidRDefault="00D72DD3" w:rsidP="00D7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Default="00BB0280">
      <w:pPr>
        <w:pStyle w:val="ConsPlusNormal"/>
        <w:jc w:val="both"/>
      </w:pPr>
    </w:p>
    <w:p w:rsidR="00BB0280" w:rsidRDefault="00BB02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1E7" w:rsidRPr="00BB0280" w:rsidRDefault="001761E7">
      <w:pPr>
        <w:rPr>
          <w:rFonts w:ascii="Times New Roman" w:hAnsi="Times New Roman" w:cs="Times New Roman"/>
        </w:rPr>
      </w:pPr>
    </w:p>
    <w:sectPr w:rsidR="001761E7" w:rsidRPr="00BB0280" w:rsidSect="00134F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1761E7"/>
    <w:rsid w:val="00216438"/>
    <w:rsid w:val="002D3398"/>
    <w:rsid w:val="004747E6"/>
    <w:rsid w:val="007D1EDD"/>
    <w:rsid w:val="007F6C9E"/>
    <w:rsid w:val="00904AC9"/>
    <w:rsid w:val="00BB0280"/>
    <w:rsid w:val="00BC71B6"/>
    <w:rsid w:val="00D72DD3"/>
    <w:rsid w:val="00DD15C6"/>
    <w:rsid w:val="00E2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B9C7EFB14FAEE8F964E2EEE81D16D5C88FD989E62413560CB4751w6D" TargetMode="External"/><Relationship Id="rId13" Type="http://schemas.openxmlformats.org/officeDocument/2006/relationships/hyperlink" Target="consultantplus://offline/ref=582B9C7EFB14FAEE8F964E2EEE81D16D5884FE9E913F4B3D39C7451150w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B9C7EFB14FAEE8F965023F8ED8E625D8BA490943715626BCE4F4459E78EB9DF51wFD" TargetMode="External"/><Relationship Id="rId12" Type="http://schemas.openxmlformats.org/officeDocument/2006/relationships/hyperlink" Target="consultantplus://offline/ref=582B9C7EFB14FAEE8F964E2EEE81D16D5F88F99D90331637319E4913065Bw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B9C7EFB14FAEE8F964E2EEE81D16D5F87F29E93351637319E4913065Bw7D" TargetMode="External"/><Relationship Id="rId11" Type="http://schemas.openxmlformats.org/officeDocument/2006/relationships/hyperlink" Target="consultantplus://offline/ref=582B9C7EFB14FAEE8F964E2EEE81D16D5F87F99993331637319E4913065Bw7D" TargetMode="External"/><Relationship Id="rId5" Type="http://schemas.openxmlformats.org/officeDocument/2006/relationships/hyperlink" Target="consultantplus://offline/ref=582B9C7EFB14FAEE8F964E2EEE81D16D5F88F39B96311637319E4913065Bw7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2B9C7EFB14FAEE8F964E2EEE81D16D5F87F29E93351637319E4913065Bw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B9C7EFB14FAEE8F964E2EEE81D16D5F88F39B96311637319E4913065Bw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4</cp:revision>
  <cp:lastPrinted>2016-01-18T01:50:00Z</cp:lastPrinted>
  <dcterms:created xsi:type="dcterms:W3CDTF">2016-01-15T03:48:00Z</dcterms:created>
  <dcterms:modified xsi:type="dcterms:W3CDTF">2016-01-18T02:05:00Z</dcterms:modified>
</cp:coreProperties>
</file>