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27" w:rsidRDefault="00D22927" w:rsidP="00D22927">
      <w:pPr>
        <w:pStyle w:val="Standard"/>
        <w:spacing w:after="0" w:line="240" w:lineRule="auto"/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23FE5524" wp14:editId="6F1514FA">
            <wp:extent cx="581028" cy="723903"/>
            <wp:effectExtent l="0" t="0" r="952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22927" w:rsidRDefault="00D22927" w:rsidP="00D2292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ЭЛИТОВСКОГО СЕЛЬСОВЕТА</w:t>
      </w:r>
    </w:p>
    <w:p w:rsidR="00D22927" w:rsidRDefault="00D22927" w:rsidP="00D22927">
      <w:pPr>
        <w:pStyle w:val="Standard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ЕМЕЛЬЯНОВСКОГО РАЙОНА</w:t>
      </w:r>
    </w:p>
    <w:p w:rsidR="00D22927" w:rsidRDefault="00D22927" w:rsidP="00D2292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D22927" w:rsidRDefault="00D22927" w:rsidP="00D22927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__октября 2017 г.                                п. Элита                               №Проект_____</w:t>
      </w: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Порядок разработки и утверждения</w:t>
      </w: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административных регламентов</w:t>
      </w: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оказания муниципальных услуг</w:t>
      </w: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В соответствии с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 физическим и (или) юридическим лицам, руководствуясь Уставом Элитовского сельсовета Емельяновского района Красноярского края,</w:t>
      </w:r>
    </w:p>
    <w:p w:rsidR="00D22927" w:rsidRDefault="00D22927" w:rsidP="00D2292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Я Ю:</w:t>
      </w:r>
    </w:p>
    <w:p w:rsidR="00D22927" w:rsidRDefault="00D22927" w:rsidP="00D22927">
      <w:pPr>
        <w:pStyle w:val="Standard"/>
        <w:tabs>
          <w:tab w:val="left" w:pos="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D22927" w:rsidRDefault="00D22927" w:rsidP="00D22927">
      <w:pPr>
        <w:pStyle w:val="Standard"/>
        <w:numPr>
          <w:ilvl w:val="0"/>
          <w:numId w:val="1"/>
        </w:numPr>
        <w:tabs>
          <w:tab w:val="left" w:pos="-14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Порядок разработки и утверждения административных регламентов оказания муниципальных услуг, согласно приложению.</w:t>
      </w:r>
    </w:p>
    <w:p w:rsidR="00D22927" w:rsidRDefault="00D22927" w:rsidP="00D22927">
      <w:pPr>
        <w:pStyle w:val="Standard"/>
        <w:numPr>
          <w:ilvl w:val="0"/>
          <w:numId w:val="1"/>
        </w:numPr>
        <w:tabs>
          <w:tab w:val="left" w:pos="-14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исполнение настоящего постановления возложить на заместителя Главы Элитовского сельсовета Емельяновского района Красноярского края Хромина Анатолия Анатольевича.</w:t>
      </w:r>
    </w:p>
    <w:p w:rsidR="00D22927" w:rsidRDefault="00D22927" w:rsidP="00D22927">
      <w:pPr>
        <w:pStyle w:val="Standard"/>
        <w:numPr>
          <w:ilvl w:val="0"/>
          <w:numId w:val="1"/>
        </w:numPr>
        <w:tabs>
          <w:tab w:val="left" w:pos="-14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 в газете «Элитовский вестник»</w:t>
      </w:r>
    </w:p>
    <w:p w:rsidR="00D22927" w:rsidRDefault="00D22927" w:rsidP="00D22927">
      <w:pPr>
        <w:pStyle w:val="Standard"/>
        <w:tabs>
          <w:tab w:val="left" w:pos="7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tabs>
          <w:tab w:val="left" w:pos="1245"/>
          <w:tab w:val="left" w:pos="10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tabs>
          <w:tab w:val="left" w:pos="1245"/>
          <w:tab w:val="left" w:pos="10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tabs>
          <w:tab w:val="left" w:pos="1245"/>
          <w:tab w:val="left" w:pos="10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Элитовского сельсовета                                                              В.В. Звягин</w:t>
      </w:r>
    </w:p>
    <w:p w:rsidR="00D22927" w:rsidRDefault="00D22927" w:rsidP="00D22927">
      <w:pPr>
        <w:pStyle w:val="Standard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2927" w:rsidRDefault="00D22927" w:rsidP="00D22927">
      <w:pPr>
        <w:pStyle w:val="Standard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2927" w:rsidRDefault="00D22927" w:rsidP="00D22927">
      <w:pPr>
        <w:autoSpaceDE w:val="0"/>
        <w:spacing w:after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2927" w:rsidRDefault="00D22927" w:rsidP="00D22927">
      <w:pPr>
        <w:autoSpaceDE w:val="0"/>
        <w:spacing w:after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2927" w:rsidRDefault="00D22927" w:rsidP="00D22927">
      <w:pPr>
        <w:autoSpaceDE w:val="0"/>
        <w:spacing w:after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2927" w:rsidRDefault="00D22927" w:rsidP="00D22927">
      <w:pPr>
        <w:autoSpaceDE w:val="0"/>
        <w:spacing w:after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2927" w:rsidRDefault="00D22927" w:rsidP="00D22927">
      <w:pPr>
        <w:autoSpaceDE w:val="0"/>
        <w:spacing w:after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2927" w:rsidRDefault="00D22927" w:rsidP="00D22927">
      <w:pPr>
        <w:autoSpaceDE w:val="0"/>
        <w:spacing w:after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22927" w:rsidRDefault="00D22927" w:rsidP="00D22927">
      <w:pPr>
        <w:autoSpaceDE w:val="0"/>
        <w:spacing w:after="0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Приложение</w:t>
      </w:r>
    </w:p>
    <w:p w:rsidR="00D22927" w:rsidRDefault="00D22927" w:rsidP="00D22927">
      <w:pPr>
        <w:autoSpaceDE w:val="0"/>
        <w:spacing w:after="0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 постановлению</w:t>
      </w:r>
    </w:p>
    <w:p w:rsidR="00D22927" w:rsidRDefault="00D22927" w:rsidP="00D22927">
      <w:pPr>
        <w:autoSpaceDE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Элитовского сельсовета</w:t>
      </w:r>
    </w:p>
    <w:p w:rsidR="00D22927" w:rsidRDefault="00D22927" w:rsidP="00D22927">
      <w:pPr>
        <w:autoSpaceDE w:val="0"/>
        <w:spacing w:after="0"/>
        <w:jc w:val="right"/>
        <w:outlineLvl w:val="0"/>
      </w:pPr>
      <w:r>
        <w:rPr>
          <w:rFonts w:ascii="Arial" w:hAnsi="Arial" w:cs="Arial"/>
          <w:sz w:val="24"/>
          <w:szCs w:val="24"/>
        </w:rPr>
        <w:t>Емельяновского района Красноярского края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D22927" w:rsidRDefault="00D22927" w:rsidP="00D22927">
      <w:pPr>
        <w:autoSpaceDE w:val="0"/>
        <w:spacing w:after="0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от «___» _________ 20__ № ____</w:t>
      </w:r>
    </w:p>
    <w:p w:rsidR="00D22927" w:rsidRDefault="00D22927" w:rsidP="00D22927">
      <w:pPr>
        <w:pStyle w:val="ConsPlusTitle"/>
        <w:jc w:val="center"/>
        <w:outlineLvl w:val="0"/>
        <w:rPr>
          <w:sz w:val="24"/>
          <w:szCs w:val="24"/>
        </w:rPr>
      </w:pPr>
    </w:p>
    <w:p w:rsidR="00D22927" w:rsidRDefault="00D22927" w:rsidP="00D22927">
      <w:pPr>
        <w:pStyle w:val="ConsPlusTitle"/>
        <w:jc w:val="center"/>
        <w:outlineLvl w:val="0"/>
        <w:rPr>
          <w:sz w:val="24"/>
          <w:szCs w:val="24"/>
        </w:rPr>
      </w:pPr>
    </w:p>
    <w:p w:rsidR="00D22927" w:rsidRDefault="00D22927" w:rsidP="00D2292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D22927" w:rsidRDefault="00D22927" w:rsidP="00D2292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РАЗРАБОТКИ И УТВЕРЖДЕНИЯ АДМИНИСТРАТИВНЫХ</w:t>
      </w:r>
    </w:p>
    <w:p w:rsidR="00D22927" w:rsidRDefault="00D22927" w:rsidP="00D2292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РЕГЛАМЕНТОВ ПРЕДОСТАВЛЕНИЯ МУНИЦИПАЛЬНЫХ УСЛУГ</w:t>
      </w:r>
    </w:p>
    <w:p w:rsidR="00D22927" w:rsidRDefault="00D22927" w:rsidP="00D22927">
      <w:pPr>
        <w:pStyle w:val="ConsPlusNormal"/>
        <w:jc w:val="center"/>
        <w:rPr>
          <w:sz w:val="24"/>
          <w:szCs w:val="24"/>
        </w:rPr>
      </w:pPr>
    </w:p>
    <w:p w:rsidR="00D22927" w:rsidRDefault="00D22927" w:rsidP="00D2292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D22927" w:rsidRDefault="00D22927" w:rsidP="00D22927">
      <w:pPr>
        <w:pStyle w:val="ConsPlusNormal"/>
        <w:jc w:val="both"/>
        <w:rPr>
          <w:sz w:val="24"/>
          <w:szCs w:val="24"/>
        </w:rPr>
      </w:pP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 Настоящий Порядок разработки и утверждения административных регламентов оказания муниципальных услуг (исполнения муниципальных функций) в Элитовском сельсовете Емельяновского района Красноярского края устанавливает общие требования к разработке и утверждению администрацией Элитовского сельсовета Емельяновского района Красноярского края административных регламентов   по оказанию муниципальных услуг (далее - административные регламенты).</w:t>
      </w:r>
    </w:p>
    <w:p w:rsidR="00D22927" w:rsidRDefault="00D22927" w:rsidP="00D22927">
      <w:pPr>
        <w:pStyle w:val="ConsPlusNormal"/>
        <w:ind w:firstLine="540"/>
        <w:jc w:val="both"/>
        <w:outlineLvl w:val="1"/>
      </w:pPr>
      <w:r>
        <w:rPr>
          <w:sz w:val="24"/>
          <w:szCs w:val="24"/>
        </w:rPr>
        <w:t>1.2. Административный регламент устанавливает сроки и последовательность административных действий и административных процедур органами (отделами) администрации Элитовского сельсовета Емельяновского района Красноярского края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порядок взаимодействия между его органами (отделами) и должностными лицами, а также его взаимодействие с физическими или юридическими лицами (далее - заявители), органами муниципальной власти и местного самоуправления, а также учреждениями и организациями при предоставлении муниципальной услуги.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 Административные регламенты разрабатываются органами, к сфере деятельности которых относится предоставление соответствующей услуги (далее - уполномоченный орган).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1.4. Административные регламенты разрабатываются на основе законов и иных нормативных правовых актов Российской Федерации, Красноярского края, правовых актов Элитовского сельсовета Емельяновского района Красноярского края,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услуг, положений органов (отделов) администрации Элитовского сельсовета Емельяновского района Красноярского края и настоящего Порядка.</w:t>
      </w:r>
    </w:p>
    <w:p w:rsidR="00D22927" w:rsidRDefault="00D22927" w:rsidP="00D22927">
      <w:pPr>
        <w:pStyle w:val="Standard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При разработке административных регламентов уполномоченный орган предусматривает оптимизацию (повышение качества) исполнения предоставления услуг, в том числе: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а) упорядочение административных процедур и административных действий;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б) устранение избыточных административных процедур и избыточных административных действий, если это не противоречит федеральным и краевым нормативным правовым актам;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в) сокращение количества документов, представляемых заявителями,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счёт реализации принципа «одного окна»,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её предоставления;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1.6. Административные регламенты разрабатываются исходя из требований к качеству и доступности услуг, устанавливаемых стандартами, разработанными и утвержденными в соответствии с действующим законодательством. До утверждения стандартов муниципальных услуг административные регламенты разрабатываются с учётом требований к предоставлению услуг, установленных действующим законодательством. В случае если в процессе разработки проекта административного регламента выявляется возможность оптимизации (повышения качества) предоставления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1.7. Административные регламенты утверждаются постановлением администрации _Элитовского сельсовета Емельяновского района Красноярского края.</w:t>
      </w:r>
    </w:p>
    <w:p w:rsidR="00D22927" w:rsidRDefault="00D22927" w:rsidP="00D22927">
      <w:pPr>
        <w:pStyle w:val="Standard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В случае если в предоставлении муниципальной услуги участвуют несколько органов (отделов) администрации Элитовского сельсовета Емельяновского района Красноярского края, проект административного регламента разрабатывается совместно указанными органами (отделами). В случае возникновения неустранимых разногласий между органами (отделами) администрации Элитовского сельсовета Емельяновского района Красноярского края по проектам административных регламентов проект рассматривается на специальном совещании с участием всех заинтересованных лиц под председательством заместителя Главы Элитовского сельсовета Емельяновского района Красноярского края Хромина А.А., курирующего данное направление деятельности. Административный регламент утверждается в порядке, установленном настоящим пунктом, в редакции, принятой на совещании.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1.9. Проекты административных регламентов согласовываются заместителем Главы Элитовского сельсовета Емельяновского района Красноярского края Хроминым А.А.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1.10. 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:rsidR="00D22927" w:rsidRDefault="00D22927" w:rsidP="00D22927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1.11. При разработке административного регламента возможно использование электронных средств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D22927" w:rsidRDefault="00D22927" w:rsidP="00D22927">
      <w:pPr>
        <w:pStyle w:val="ConsPlusNormal"/>
        <w:ind w:firstLine="540"/>
        <w:jc w:val="both"/>
        <w:outlineLvl w:val="1"/>
      </w:pPr>
      <w:r>
        <w:rPr>
          <w:sz w:val="24"/>
          <w:szCs w:val="24"/>
        </w:rPr>
        <w:t>1.12. Проекты административных регламентов подлежат размещению в сети «Интернет» на официальном сайте администрации Элитовского сельсовета Емельяновского района Красноярского края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а также опубликованию в соответствии с законодательством Российской Федерации и Красноярского края о доступе к информации о деятельности органов местного самоуправления. Тексты проектов административных регламентов размещаются в местах предоставления муниципальной услуги.</w:t>
      </w:r>
    </w:p>
    <w:p w:rsidR="00D22927" w:rsidRDefault="00D22927" w:rsidP="00D22927">
      <w:pPr>
        <w:pStyle w:val="ConsPlusNormal"/>
        <w:jc w:val="both"/>
        <w:rPr>
          <w:sz w:val="24"/>
          <w:szCs w:val="24"/>
        </w:rPr>
      </w:pPr>
    </w:p>
    <w:p w:rsidR="00D22927" w:rsidRDefault="00D22927" w:rsidP="00D2292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II. Требования к регламентам</w:t>
      </w:r>
    </w:p>
    <w:p w:rsidR="00D22927" w:rsidRDefault="00D22927" w:rsidP="00D22927">
      <w:pPr>
        <w:pStyle w:val="ConsPlusNormal"/>
        <w:jc w:val="both"/>
        <w:rPr>
          <w:sz w:val="24"/>
          <w:szCs w:val="24"/>
        </w:rPr>
      </w:pPr>
    </w:p>
    <w:p w:rsidR="00D22927" w:rsidRDefault="00D22927" w:rsidP="00D22927">
      <w:pPr>
        <w:pStyle w:val="ConsPlusNormal"/>
        <w:ind w:firstLine="540"/>
        <w:jc w:val="both"/>
      </w:pPr>
      <w:r>
        <w:rPr>
          <w:sz w:val="24"/>
          <w:szCs w:val="24"/>
        </w:rPr>
        <w:t xml:space="preserve">2.1. Наименование регламента определяется администрацией </w:t>
      </w:r>
      <w:r>
        <w:rPr>
          <w:iCs/>
          <w:sz w:val="24"/>
          <w:szCs w:val="24"/>
        </w:rPr>
        <w:t>Элитовского сельсовета Емельяновского района Красноярского края</w:t>
      </w:r>
      <w:r>
        <w:rPr>
          <w:sz w:val="24"/>
          <w:szCs w:val="24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Наименование административного регламента по предоставлению муниципальной услуги формируется следующим образом: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"Административный регламент по предоставлению муниципальной услуги "наименование муниципальной услуги".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В регламент включаются следующие разделы: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общие положения;</w:t>
      </w:r>
    </w:p>
    <w:p w:rsidR="00D22927" w:rsidRDefault="00D22927" w:rsidP="00D22927">
      <w:pPr>
        <w:pStyle w:val="Standard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стандарт предоставления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формы контроля за исполнением регламента;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Раздел, касающийся общих положений, включает в себя: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предмет регулирования регламента (включает в себя: наименование муниципальной услуги, цель издания регламента);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адрес официального сайта органа, являющегося разработчиком административного регламента;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Стандарт предоставления муниципальной услуги должен содержать следующие подразделы: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2)наименование органа, предоставляющего государственную услугу, или органа, предоставляющего муниципальную услугу;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результат предоставления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срок предоставления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правовые основания для предоставления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исчерпывающий перечень документов, необходимых в соответствии с законодательными или иными нормативными правовыми 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исчерпывающий перечень оснований для отказа в предоставлении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11) срок регистрации запроса заявителя о предоставлении государственной или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</w:t>
      </w:r>
      <w:r>
        <w:rPr>
          <w:sz w:val="24"/>
          <w:szCs w:val="24"/>
        </w:rPr>
        <w:lastRenderedPageBreak/>
        <w:t>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13) показатели доступности и качества государственных и муниципальных услуг;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Описание каждой административной процедуры предусматривает: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основания для начала административной процедуры;</w:t>
      </w:r>
    </w:p>
    <w:p w:rsidR="00D22927" w:rsidRDefault="00D22927" w:rsidP="00D22927">
      <w:pPr>
        <w:pStyle w:val="Standard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 Раздел, касающийся форм контроля за исполнением регламента, состоит из следующих подразделов: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ответственность должностных лиц органов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  <w:bookmarkStart w:id="0" w:name="_GoBack"/>
      <w:bookmarkEnd w:id="0"/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В разделе, касающемся досудебного (внесудебного) порядка обжалования решений и действий (бездействия) органа, предоставляющего муниципальную </w:t>
      </w:r>
      <w:r>
        <w:rPr>
          <w:sz w:val="24"/>
          <w:szCs w:val="24"/>
        </w:rPr>
        <w:lastRenderedPageBreak/>
        <w:t>услугу, должностного лица органа, предоставляющего муниципальную услугу, либо муниципального служащего указываются: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предмет досудебного (внесудебного) обжалования;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основания для начала процедуры досудебного (внесудебного) обжалования;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D22927" w:rsidRDefault="00D22927" w:rsidP="00D2292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органы муниципальной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D22927" w:rsidRDefault="00D22927" w:rsidP="00D22927">
      <w:pPr>
        <w:pStyle w:val="Standard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сроки рассмотрения жалобы (претензии);</w:t>
      </w:r>
    </w:p>
    <w:p w:rsidR="00D22927" w:rsidRDefault="00D22927" w:rsidP="00D22927">
      <w:pPr>
        <w:pStyle w:val="Standard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</w:t>
      </w:r>
      <w:r>
        <w:rPr>
          <w:rFonts w:ascii="Times New Roman" w:hAnsi="Times New Roman"/>
          <w:sz w:val="28"/>
          <w:szCs w:val="28"/>
        </w:rPr>
        <w:t>.</w:t>
      </w:r>
    </w:p>
    <w:p w:rsidR="002A2902" w:rsidRDefault="002A2902"/>
    <w:sectPr w:rsidR="002A2902">
      <w:pgSz w:w="11906" w:h="16838"/>
      <w:pgMar w:top="567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3642"/>
    <w:multiLevelType w:val="multilevel"/>
    <w:tmpl w:val="8B06CE32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7"/>
    <w:rsid w:val="002A2902"/>
    <w:rsid w:val="00D03658"/>
    <w:rsid w:val="00D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5DE67-BE89-4AA3-B0EA-7BC9B37C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2292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292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D2292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2927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2017-10-19T08:45:00Z</dcterms:created>
  <dcterms:modified xsi:type="dcterms:W3CDTF">2017-10-19T08:46:00Z</dcterms:modified>
</cp:coreProperties>
</file>