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E" w:rsidRPr="0007419A" w:rsidRDefault="007B7BDA" w:rsidP="00520CCE">
      <w:pPr>
        <w:spacing w:line="273" w:lineRule="auto"/>
        <w:rPr>
          <w:rFonts w:ascii="Bookman Old Style" w:hAnsi="Bookman Old Style"/>
          <w:b/>
          <w:bCs/>
        </w:rPr>
      </w:pPr>
      <w:r w:rsidRPr="007B7BDA"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margin-left:407.9pt;margin-top:22.9pt;width:102.35pt;height:75.1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JxOAIAAFgEAAAOAAAAZHJzL2Uyb0RvYy54bWysVMGO0zAQvSPxD5bvNG0pXRo1XZVdFSFV&#10;uyt10Z5dx24ixR5ju03Kz/AVnJD4hn4SYyfploUT4uKMZ8bjmfeeM79uVEUOwroSdEZHgyElQnPI&#10;S73L6OfH1Zv3lDjPdM4q0CKjR+Ho9eL1q3ltUjGGAqpcWIJFtEtrk9HCe5MmieOFUMwNwAiNQQlW&#10;MY9bu0tyy2qsrqpkPBxOkxpsbixw4Rx6b9sgXcT6Ugru76V0wpMqo9ibj6uN6zasyWLO0p1lpih5&#10;1wb7hy4UKzVeei51yzwje1v+UUqV3IID6QccVAJSllzEGXCa0fDFNJuCGRFnQXCcOcPk/l9Zfnd4&#10;sKTMkTtkSjOFHJ2+nX6efpy+E3QhPrVxKaZtDCb65gM0mNv7HTrD2I20KnxxIIJxRPp4Rlc0nvBw&#10;aHg1nU0xxDE2ezu5Gkf4k+fTxjr/UYAiwcioRfYiqOywdh47wdQ+JVymYVVWVWSw0r85MLH1iCiB&#10;7nQYpG04WL7ZNt10W8iPOJyFVh7O8FWJHayZ8w/Moh6wadS4v8dFVlBnFDqLkgLs17/5Qz7ShFFK&#10;atRXRt2XPbOCkuqTRgJno8kkCDJuJu8CGMReRraXEb1XN4ASHuFrMjyaId9XvSktqCd8CstwK4aY&#10;5nh3Rn1v3vhW9fiUuFguYxJK0DC/1hvDQ+kAYcD3sXli1nQkeKTvDnolsvQFF21uC/5y70GWkagA&#10;cIsqshY2KN/IX/fUwvu43Mes5x/C4hcAAAD//wMAUEsDBBQABgAIAAAAIQD2lEK93wAAAAsBAAAP&#10;AAAAZHJzL2Rvd25yZXYueG1sTI/BTsMwDIbvSLxDZCRuLNnWwVqaTtMQVxCDTeKWNV5brXGqJlvL&#10;2+Od4GbLn35/f74aXSsu2IfGk4bpRIFAKr1tqNLw9fn6sAQRoiFrWk+o4QcDrIrbm9xk1g/0gZdt&#10;rASHUMiMhjrGLpMylDU6Eya+Q+Lb0ffORF77StreDBzuWjlT6lE60xB/qE2HmxrL0/bsNOzejt/7&#10;RL1XL27RDX5Uklwqtb6/G9fPICKO8Q+Gqz6rQ8FOB38mG0SrYTlPF4xqSJ640xVQKp2COPCUJjOQ&#10;RS7/dyh+AQAA//8DAFBLAQItABQABgAIAAAAIQC2gziS/gAAAOEBAAATAAAAAAAAAAAAAAAAAAAA&#10;AABbQ29udGVudF9UeXBlc10ueG1sUEsBAi0AFAAGAAgAAAAhADj9If/WAAAAlAEAAAsAAAAAAAAA&#10;AAAAAAAALwEAAF9yZWxzLy5yZWxzUEsBAi0AFAAGAAgAAAAhAM3twnE4AgAAWAQAAA4AAAAAAAAA&#10;AAAAAAAALgIAAGRycy9lMm9Eb2MueG1sUEsBAi0AFAAGAAgAAAAhAPaUQr3fAAAACwEAAA8AAAAA&#10;AAAAAAAAAAAAkgQAAGRycy9kb3ducmV2LnhtbFBLBQYAAAAABAAEAPMAAACeBQAAAAA=&#10;" filled="f" stroked="f">
            <v:textbox style="mso-next-textbox:#Поле 18">
              <w:txbxContent>
                <w:p w:rsidR="00BA58C6" w:rsidRPr="00E9433C" w:rsidRDefault="00BA58C6" w:rsidP="004B15BD">
                  <w:pPr>
                    <w:spacing w:after="0" w:line="240" w:lineRule="auto"/>
                    <w:ind w:right="-5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 xml:space="preserve"> 2</w:t>
                  </w:r>
                </w:p>
              </w:txbxContent>
            </v:textbox>
            <w10:wrap type="through"/>
          </v:shape>
        </w:pict>
      </w:r>
      <w:r w:rsidR="00B024FF" w:rsidRPr="0007419A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19050" t="0" r="2540" b="0"/>
            <wp:wrapTight wrapText="bothSides">
              <wp:wrapPolygon edited="0">
                <wp:start x="-338" y="0"/>
                <wp:lineTo x="-338" y="21324"/>
                <wp:lineTo x="21645" y="21324"/>
                <wp:lineTo x="21645" y="0"/>
                <wp:lineTo x="-3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7BDA">
        <w:rPr>
          <w:rFonts w:ascii="Bookman Old Style" w:eastAsia="Times New Roman" w:hAnsi="Bookman Old Style" w:cs="Times New Roman"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87.75pt;margin-top:22.9pt;width:275.4pt;height:42pt;z-index:251659264;mso-wrap-distance-left:2.88pt;mso-wrap-distance-top:2.88pt;mso-wrap-distance-right:2.88pt;mso-wrap-distance-bottom:2.88pt;mso-position-horizontal-relative:text;mso-position-vertical-relative:text" fillcolor="#95b3d7" strokecolor="#b8cce4" strokeweight="1.5pt" o:cliptowrap="t">
            <v:fill r:id="rId9" o:title="" color2="#365f91" focus="100%" type="gradient"/>
            <v:stroke r:id="rId9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dbe5f1" opacity=".5" origin=",.5" offset="0,4pt" offset2=",8pt" matrix=",,,-1"/>
            <v:textpath style="font-family:&quot;Bookman Old Style&quot;;font-weight:bold;v-text-kern:t" trim="t" fitpath="t" string="ЭЛИТОВСКИЙ"/>
          </v:shape>
        </w:pict>
      </w:r>
      <w:r w:rsidR="00520CCE" w:rsidRPr="0007419A"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hAnsi="Bookman Old Style"/>
          <w:b/>
          <w:bCs/>
        </w:rPr>
        <w:t xml:space="preserve">              АДМИНИСТРАЦИЯ ЭЛИТОВСКОГО СЕЛЬСОВЕТА</w:t>
      </w:r>
    </w:p>
    <w:p w:rsidR="00520CCE" w:rsidRPr="0007419A" w:rsidRDefault="00520CCE" w:rsidP="00520CCE">
      <w:pPr>
        <w:rPr>
          <w:rFonts w:ascii="Bookman Old Style" w:hAnsi="Bookman Old Style"/>
        </w:rPr>
      </w:pPr>
    </w:p>
    <w:p w:rsidR="00520CCE" w:rsidRPr="0007419A" w:rsidRDefault="007B7BDA" w:rsidP="00520CCE">
      <w:pPr>
        <w:rPr>
          <w:rFonts w:ascii="Bookman Old Style" w:hAnsi="Bookman Old Style"/>
        </w:rPr>
      </w:pPr>
      <w:r w:rsidRPr="007B7BDA">
        <w:rPr>
          <w:rFonts w:ascii="Bookman Old Style" w:eastAsia="Times New Roman" w:hAnsi="Bookman Old Style" w:cs="Times New Roman"/>
          <w:noProof/>
          <w:lang w:eastAsia="ru-RU"/>
        </w:rPr>
        <w:pict>
          <v:shape id="Поле 2" o:spid="_x0000_s1027" type="#_x0000_t202" style="position:absolute;margin-left:176.55pt;margin-top:13.65pt;width:238.25pt;height:51pt;rotation:-875266fd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9O8AIAAMsFAAAOAAAAZHJzL2Uyb0RvYy54bWysVM1u1DAQviPxDpbvdJNsu9uumlZLURFS&#10;aSta1LPXcRpLjm3Z7m7Ky/AUnJB4hn0kPjvJshROiBys+fOXmfnGc3retYqshfPS6JLmBxklQnNT&#10;Sf1Y0s/3l2+OKfGB6Yopo0VJn4Wn52evX51u7EIUpjGqEo4ARPvFxpa0CcEuJhPPG9Eyf2Cs0HDW&#10;xrUsQHWPk8qxDdBbNSmybDbZGFdZZ7jwHtZ3vZOeJfy6Fjzc1LUXgaiSIreQTpfOVTwnZ6ds8eiY&#10;bSQf0mD/kEXLpMZPd1DvWGDkyck/oFrJnfGmDgfctBNT15KLVAOqybMX1dw1zIpUC5rj7a5N/v/B&#10;8uv1rSOyAncFJZq14Gj7dftj+337jRSxPRvrF4i6s4gL3VvTIXS0exhj1V3tWuIMultk85Pj2TxL&#10;zUB5BOHo+/Ou16ILhMNYzPLpbAYXhy/PiuN5ltiY9GgR1Tof3gvTkiiU1IHMBMvWVz4gM4SOITFc&#10;m0upVCJU6d8MCOwtIk3EcDsW1hcQpdCtur4PY3ErUz2j5lQW8vSWX0okcsV8uGUOUwIjJj/c4KiV&#10;2ZTUDBIljXFf/maP8SAPXko2mLqSajwLStQHDVJP8sNDgIakHB7NCyhu37Pa9+in9sJgrPOUWxJj&#10;fFCjWDvTPuB5LOM/4WKa488lDaN4EfqXgOfFxXKZgjCWloUrfWd5hB55uO8emLMDEwEkXptxOtni&#10;BSF9bLzp7fIpgJbIFjQutJhWUeQYNMcGOOlNK4KTHE912Umff5KPTeifpooidOIkFgo3Ojj0Hy+d&#10;kkqmWiIcOCKK9VViz6RCnFiX9PAoi1/EikMwgCVlLxtvpxWJ2ObJPZR0Nj1Ct+JofWRBOMnQZCTI&#10;VOrGSqyFuiegOy8ws4hsSjrN5+OdOKiKdaICV2KoYsC+UK7vA5abgELWEZpx9CX0rfYNq0RvBuAu&#10;8bQO442U+T4aqorZwx6HuB/ZQcHGSOHDdosraV9PUb928NlPAAAA//8DAFBLAwQUAAYACAAAACEA&#10;mztxKt4AAAAJAQAADwAAAGRycy9kb3ducmV2LnhtbEyPQWrDMBBF94XeQUyhm5DINsQ0ruWQBhIC&#10;XTXNASaWaptaIyMpsX37Tlftcvif99+U28n24m586BwpSFcJCEO10x01Ci6fh+ULiBCRNPaOjILZ&#10;BNhWjw8lFtqN9GHu59gIhlAoUEEb41BIGerWWAwrNxji7Mt5i5FP30jtcWS47WWWJLm02BEvtDiY&#10;fWvq7/PNKhj3+J4cL4vD/LaY/XG3PjH+pNTz07R7BRHNFP/K8KvP6lCx09XdSAfRK1inSc5VBcsN&#10;CM43WZaBuHIxT1OQVSn/f1D9AAAA//8DAFBLAQItABQABgAIAAAAIQC2gziS/gAAAOEBAAATAAAA&#10;AAAAAAAAAAAAAAAAAABbQ29udGVudF9UeXBlc10ueG1sUEsBAi0AFAAGAAgAAAAhADj9If/WAAAA&#10;lAEAAAsAAAAAAAAAAAAAAAAALwEAAF9yZWxzLy5yZWxzUEsBAi0AFAAGAAgAAAAhAAR2H07wAgAA&#10;ywUAAA4AAAAAAAAAAAAAAAAALgIAAGRycy9lMm9Eb2MueG1sUEsBAi0AFAAGAAgAAAAhAJs7cSre&#10;AAAACQEAAA8AAAAAAAAAAAAAAAAASgUAAGRycy9kb3ducmV2LnhtbFBLBQYAAAAABAAEAPMAAABV&#10;BgAAAAA=&#10;" filled="f" stroked="f">
            <v:textbox style="mso-next-textbox:#Поле 2">
              <w:txbxContent>
                <w:p w:rsidR="00BA58C6" w:rsidRDefault="00BA58C6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07419A" w:rsidRDefault="00520CCE" w:rsidP="00520CCE">
      <w:pPr>
        <w:spacing w:line="273" w:lineRule="auto"/>
        <w:rPr>
          <w:rFonts w:ascii="Bookman Old Style" w:hAnsi="Bookman Old Style"/>
        </w:rPr>
      </w:pPr>
    </w:p>
    <w:p w:rsidR="00520CCE" w:rsidRPr="0007419A" w:rsidRDefault="007B7BDA" w:rsidP="00520CCE">
      <w:pPr>
        <w:spacing w:line="273" w:lineRule="auto"/>
        <w:rPr>
          <w:rFonts w:ascii="Bookman Old Style" w:hAnsi="Bookman Old Style"/>
          <w:b/>
          <w:bCs/>
        </w:rPr>
      </w:pPr>
      <w:r w:rsidRPr="007B7BDA">
        <w:rPr>
          <w:rFonts w:ascii="Bookman Old Style" w:hAnsi="Bookman Old Style"/>
          <w:noProof/>
          <w:lang w:eastAsia="ru-RU"/>
        </w:rPr>
        <w:pict>
          <v:shape id="Поле 25" o:spid="_x0000_s1028" type="#_x0000_t202" style="position:absolute;margin-left:279.4pt;margin-top:12.35pt;width:151.2pt;height:58.8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wrapcoords="-108 0 -108 21130 21600 21130 21600 0 -10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cKQQIAAHQEAAAOAAAAZHJzL2Uyb0RvYy54bWysVM2O0zAQviPxDpbvNG0RyxI1XZWuipBW&#10;uyt10Z5dx2ksOR4zdpuUl+EpOCHxDH0kxk7ThYUT4uKM59fzfTOZXXWNYXuFXoMt+GQ05kxZCaW2&#10;24J/eli9uuTMB2FLYcCqgh+U51fzly9mrcvVFGowpUJGSazPW1fwOgSXZ5mXtWqEH4FTlowVYCMC&#10;XXGblShayt6YbDoeX2QtYOkQpPKetNe9kc9T/qpSMtxVlVeBmYLT20I6MZ2beGbzmci3KFyt5ekZ&#10;4h9e0Qhtqeg51bUIgu1Q/5Gq0RLBQxVGEpoMqkpLlXqgbibjZ92sa+FU6oXA8e4Mk/9/aeXt/h6Z&#10;Lgs+fcOZFQ1xdPx6/HH8fvzGSEX4tM7n5LZ25Bi699ARz4PekzK23VXYxC81xMhOSB/O6KouMBmD&#10;3o0vJ2+piiTbxeuUO3sKdejDBwUNi0LBkahLiIr9jQ/0DHIdXGIlD0aXK21MvETD0iDbC6K5rXVQ&#10;8YEU8ZuXsdHXQozqzb1GpTk5VYnd9l1FKXSbrkdn6HgD5YGAQOhHyTu50lT9RvhwL5Bmh3qnfQh3&#10;dFQG2oLDSeKsBvzyN330J0rJyllLs1hw/3knUHFmPloiOw7uIOAgbAbB7polUN8T2jQnk0gBGMwg&#10;VgjNI63JIlYhk7CSahU8DOIy9BtBaybVYpGcaDydCDd27WRMPaD80D0KdCeOAlF7C8OUivwZVb1v&#10;IsstdoFwTzxGXHsUiaJ4odFOZJ3WMO7Or/fk9fSzmP8EAAD//wMAUEsDBBQABgAIAAAAIQBfuu6K&#10;4AAAAAkBAAAPAAAAZHJzL2Rvd25yZXYueG1sTI+xTsMwEIZ3JN7BOiQWRB1CSNsQp6oqGGCpCF26&#10;ufE1DsTnyHba8Pa4E4x39+m/7y9Xk+nZCZ3vLAl4mCXAkBqrOmoF7D5f7xfAfJCkZG8JBfygh1V1&#10;fVXKQtkzfeCpDi2LIeQLKUCHMBSc+0ajkX5mB6R4O1pnZIija7ly8hzDTc/TJMm5kR3FD1oOuNHY&#10;fNejEbDN9lt9Nx5f3tfZo3vbjZv8q62FuL2Z1s/AAk7hD4aLflSHKjod7EjKs15Anj4tIyogzebA&#10;IrBM8wzY4bJYAK9K/r9B9QsAAP//AwBQSwECLQAUAAYACAAAACEAtoM4kv4AAADhAQAAEwAAAAAA&#10;AAAAAAAAAAAAAAAAW0NvbnRlbnRfVHlwZXNdLnhtbFBLAQItABQABgAIAAAAIQA4/SH/1gAAAJQB&#10;AAALAAAAAAAAAAAAAAAAAC8BAABfcmVscy8ucmVsc1BLAQItABQABgAIAAAAIQBS1UcKQQIAAHQE&#10;AAAOAAAAAAAAAAAAAAAAAC4CAABkcnMvZTJvRG9jLnhtbFBLAQItABQABgAIAAAAIQBfuu6K4AAA&#10;AAkBAAAPAAAAAAAAAAAAAAAAAJsEAABkcnMvZG93bnJldi54bWxQSwUGAAAAAAQABADzAAAAqAUA&#10;AAAA&#10;" stroked="f">
            <v:textbox style="mso-next-textbox:#Поле 25;mso-fit-shape-to-text:t" inset="0,0,0,0">
              <w:txbxContent>
                <w:p w:rsidR="00BA58C6" w:rsidRPr="00E9433C" w:rsidRDefault="00BA58C6" w:rsidP="00520CCE">
                  <w:pPr>
                    <w:pStyle w:val="a3"/>
                    <w:rPr>
                      <w:noProof/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22</w:t>
                  </w:r>
                  <w:r w:rsidRPr="00E9433C">
                    <w:rPr>
                      <w:color w:val="auto"/>
                      <w:sz w:val="40"/>
                    </w:rPr>
                    <w:t xml:space="preserve">  января 2018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07419A">
        <w:rPr>
          <w:rFonts w:ascii="Bookman Old Style" w:hAnsi="Bookman Old Style"/>
          <w:b/>
          <w:bCs/>
        </w:rPr>
        <w:t>основана</w:t>
      </w:r>
      <w:proofErr w:type="gramEnd"/>
      <w:r w:rsidR="00520CCE" w:rsidRPr="0007419A">
        <w:rPr>
          <w:rFonts w:ascii="Bookman Old Style" w:hAnsi="Bookman Old Style"/>
          <w:b/>
          <w:bCs/>
        </w:rPr>
        <w:t xml:space="preserve"> 17 декабря  2015 года</w:t>
      </w:r>
    </w:p>
    <w:p w:rsidR="0037302A" w:rsidRPr="0007419A" w:rsidRDefault="007B7BDA" w:rsidP="008A1782">
      <w:pPr>
        <w:pStyle w:val="ConsPlusNormal"/>
        <w:jc w:val="center"/>
        <w:rPr>
          <w:rFonts w:ascii="Bookman Old Style" w:hAnsi="Bookman Old Style"/>
          <w:b/>
          <w:szCs w:val="22"/>
        </w:rPr>
      </w:pPr>
      <w:r w:rsidRPr="007B7BDA">
        <w:rPr>
          <w:rFonts w:ascii="Bookman Old Style" w:hAnsi="Bookman Old Style" w:cs="Times New Roman"/>
          <w:noProof/>
          <w:szCs w:val="22"/>
        </w:rPr>
        <w:pict>
          <v:line id="Line 6" o:spid="_x0000_s1030" style="position:absolute;left:0;text-align:lef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eBmwIAAIQFAAAOAAAAZHJzL2Uyb0RvYy54bWysVE1v2zAMvQ/YfxB8d23HTpwYTYrWH7t0&#10;W4F22Fmx5FiYLBmSEicY9t9HyYnXdJdhqA+GKJFPj+Sjbu+OHUcHqjSTYu1FN6GHqKglYWK39r69&#10;VP7SQ9pgQTCXgq69E9Xe3ebjh9uhz+hMtpITqhCACJ0N/dprjemzINB1Szusb2RPBRw2UnXYgKl2&#10;AVF4APSOB7MwXASDVKRXsqZaw24xHnobh980tDZfm0ZTg/jaA27G/ZX7b+0/2NzibKdw37L6TAP/&#10;B4sOMwGXTlAFNhjtFfsLqmO1klo25qaWXSCbhtXU5QDZROGbbJ5b3FOXCxRH91OZ9PvB1l8OTwox&#10;svYWHhK4gxY9MkHRwlZm6HUGDrl4Uja3+iie+0dZ/9BIyLzFYkcdw5dTD2GRjQiuQqyhe8DfDp8l&#10;AR+8N9KV6diozkJCAdDRdeM0dYMeDaphMw3jeJkArfpyFuDsEtgrbT5R2SG7WHscODtgfHjUxhLB&#10;2cXF3iNkxTh3zeYCDcB2Fc5DF6ElZ8SeWj+tdtucK3TAoJeoSlZp4Zz4voMMxu15CJ9LdvJ3910B&#10;KbkXxN3XUkzK89pgxsc18OPC3kidSEfSYB0NLN0+VMEJ6OcqXJXLcpn4yWxR+klYFP59lSf+oorS&#10;eREXeV5EvyzLKMlaRggVNpuLmKPk38RyHqtRhpOcp7oF1+guYSB7zfS+modpEi/9NJ3HfhKXof+w&#10;rHL/Po8Wi7R8yB/KN0xLl71+H7JTKS0ruTdUPbdkQIRZhcTz1SzywIDhn6W2hfAcYL6DV6s2ykNK&#10;mu/MtE7QVooW40oNufvOfZ/Qx0JcemitqQvn3P6UCnp+6a+bEzsa45BtJTk9qcv8wKi7oPOzZN+S&#10;1zasXz+em98AAAD//wMAUEsDBBQABgAIAAAAIQDW7OG63gAAAAoBAAAPAAAAZHJzL2Rvd25yZXYu&#10;eG1sTI9BS8NAEIXvgv9hGcFbu2ts0hqzKSJ4K4hRhN42yZgNzc6G7LaN/94pHvQ0zLzHm+8V29kN&#10;4oRT6D1puFsqEEiNb3vqNHy8vyw2IEI01JrBE2r4xgDb8vqqMHnrz/SGpyp2gkMo5EaDjXHMpQyN&#10;RWfC0o9IrH35yZnI69TJdjJnDneDTJTKpDM98QdrRny22Byqo9Owev2M9W51n2Wp3fudSw5NWimt&#10;b2/mp0cQEef4Z4YLPqNDyUy1P1IbxKBhkawTtrLwwPNiUBuVgqh/L7Is5P8K5Q8AAAD//wMAUEsB&#10;Ai0AFAAGAAgAAAAhALaDOJL+AAAA4QEAABMAAAAAAAAAAAAAAAAAAAAAAFtDb250ZW50X1R5cGVz&#10;XS54bWxQSwECLQAUAAYACAAAACEAOP0h/9YAAACUAQAACwAAAAAAAAAAAAAAAAAvAQAAX3JlbHMv&#10;LnJlbHNQSwECLQAUAAYACAAAACEAQ4/ngZsCAACEBQAADgAAAAAAAAAAAAAAAAAuAgAAZHJzL2Uy&#10;b0RvYy54bWxQSwECLQAUAAYACAAAACEA1uzhut4AAAAKAQAADwAAAAAAAAAAAAAAAAD1BAAAZHJz&#10;L2Rvd25yZXYueG1sUEsFBgAAAAAEAAQA8wAAAAAGAAAAAA==&#10;" strokecolor="#10253f" strokeweight="1.5pt">
            <v:shadow color="#ccc"/>
          </v:line>
        </w:pict>
      </w:r>
    </w:p>
    <w:p w:rsidR="00CA473F" w:rsidRPr="0007419A" w:rsidRDefault="00CA473F" w:rsidP="003A4485">
      <w:pPr>
        <w:pStyle w:val="a4"/>
        <w:ind w:left="708" w:firstLine="708"/>
        <w:jc w:val="center"/>
        <w:rPr>
          <w:rFonts w:ascii="Bookman Old Style" w:hAnsi="Bookman Old Style"/>
          <w:b/>
        </w:rPr>
      </w:pPr>
    </w:p>
    <w:p w:rsidR="005342A0" w:rsidRPr="005342A0" w:rsidRDefault="005342A0" w:rsidP="005342A0">
      <w:pPr>
        <w:pStyle w:val="a4"/>
        <w:jc w:val="center"/>
        <w:rPr>
          <w:rFonts w:ascii="Bookman Old Style" w:hAnsi="Bookman Old Style"/>
          <w:b/>
        </w:rPr>
      </w:pPr>
      <w:r w:rsidRPr="005342A0">
        <w:rPr>
          <w:rFonts w:ascii="Bookman Old Style" w:hAnsi="Bookman Old Style"/>
          <w:b/>
        </w:rPr>
        <w:t>АДМИНИСТРАЦИЯ ЭЛИТОВСКОГО  СЕЛЬСОВЕТА</w:t>
      </w:r>
    </w:p>
    <w:p w:rsidR="005342A0" w:rsidRPr="005342A0" w:rsidRDefault="005342A0" w:rsidP="005342A0">
      <w:pPr>
        <w:pStyle w:val="a4"/>
        <w:jc w:val="center"/>
        <w:rPr>
          <w:rFonts w:ascii="Bookman Old Style" w:hAnsi="Bookman Old Style"/>
          <w:b/>
        </w:rPr>
      </w:pPr>
      <w:r w:rsidRPr="005342A0">
        <w:rPr>
          <w:rFonts w:ascii="Bookman Old Style" w:hAnsi="Bookman Old Style"/>
          <w:b/>
        </w:rPr>
        <w:t>ЕМЕЛЬЯНОВСКОГО РАЙОНА</w:t>
      </w:r>
    </w:p>
    <w:p w:rsidR="005342A0" w:rsidRPr="005342A0" w:rsidRDefault="005342A0" w:rsidP="005342A0">
      <w:pPr>
        <w:pStyle w:val="a4"/>
        <w:jc w:val="center"/>
        <w:rPr>
          <w:rFonts w:ascii="Bookman Old Style" w:hAnsi="Bookman Old Style"/>
          <w:b/>
        </w:rPr>
      </w:pPr>
      <w:r w:rsidRPr="005342A0">
        <w:rPr>
          <w:rFonts w:ascii="Bookman Old Style" w:hAnsi="Bookman Old Style"/>
          <w:b/>
        </w:rPr>
        <w:t>КРАСНОЯРСКОГО КРАЯ</w:t>
      </w:r>
    </w:p>
    <w:p w:rsidR="005342A0" w:rsidRPr="00712E8C" w:rsidRDefault="005342A0" w:rsidP="005342A0">
      <w:pPr>
        <w:rPr>
          <w:rFonts w:ascii="Bookman Old Style" w:hAnsi="Bookman Old Style" w:cs="Arial"/>
          <w:b/>
        </w:rPr>
      </w:pPr>
    </w:p>
    <w:p w:rsidR="005342A0" w:rsidRPr="005342A0" w:rsidRDefault="005342A0" w:rsidP="005342A0">
      <w:pPr>
        <w:ind w:firstLine="709"/>
        <w:jc w:val="center"/>
        <w:rPr>
          <w:rFonts w:ascii="Bookman Old Style" w:hAnsi="Bookman Old Style" w:cs="Arial"/>
          <w:b/>
        </w:rPr>
      </w:pPr>
      <w:r w:rsidRPr="00712E8C">
        <w:rPr>
          <w:rFonts w:ascii="Bookman Old Style" w:hAnsi="Bookman Old Style" w:cs="Arial"/>
          <w:b/>
        </w:rPr>
        <w:t>ПОСТАНОВЛЕНИЕ</w:t>
      </w:r>
    </w:p>
    <w:p w:rsidR="005342A0" w:rsidRPr="005342A0" w:rsidRDefault="005342A0" w:rsidP="005342A0">
      <w:pPr>
        <w:jc w:val="both"/>
        <w:rPr>
          <w:rFonts w:ascii="Bookman Old Style" w:hAnsi="Bookman Old Style" w:cs="Arial"/>
          <w:bCs/>
        </w:rPr>
      </w:pPr>
      <w:r w:rsidRPr="00712E8C">
        <w:rPr>
          <w:rFonts w:ascii="Bookman Old Style" w:hAnsi="Bookman Old Style" w:cs="Arial"/>
          <w:spacing w:val="-1"/>
        </w:rPr>
        <w:t>16.01.2018 г.                                        п. Элита                                                № 8</w:t>
      </w:r>
    </w:p>
    <w:p w:rsidR="005342A0" w:rsidRDefault="005342A0" w:rsidP="005342A0">
      <w:pPr>
        <w:pStyle w:val="a4"/>
        <w:rPr>
          <w:rFonts w:ascii="Bookman Old Style" w:hAnsi="Bookman Old Style"/>
        </w:rPr>
      </w:pPr>
    </w:p>
    <w:p w:rsidR="005342A0" w:rsidRPr="005342A0" w:rsidRDefault="005342A0" w:rsidP="005342A0">
      <w:pPr>
        <w:pStyle w:val="a4"/>
        <w:rPr>
          <w:rFonts w:ascii="Bookman Old Style" w:hAnsi="Bookman Old Style"/>
        </w:rPr>
      </w:pPr>
      <w:r w:rsidRPr="005342A0">
        <w:rPr>
          <w:rFonts w:ascii="Bookman Old Style" w:hAnsi="Bookman Old Style"/>
        </w:rPr>
        <w:t>Об утверждении результатов оценки</w:t>
      </w:r>
    </w:p>
    <w:p w:rsidR="005342A0" w:rsidRPr="005342A0" w:rsidRDefault="005342A0" w:rsidP="005342A0">
      <w:pPr>
        <w:pStyle w:val="a4"/>
        <w:rPr>
          <w:rFonts w:ascii="Bookman Old Style" w:hAnsi="Bookman Old Style"/>
        </w:rPr>
      </w:pPr>
      <w:r w:rsidRPr="005342A0">
        <w:rPr>
          <w:rFonts w:ascii="Bookman Old Style" w:hAnsi="Bookman Old Style"/>
        </w:rPr>
        <w:t>выполнения муниципального задания</w:t>
      </w:r>
    </w:p>
    <w:p w:rsidR="005342A0" w:rsidRDefault="005342A0" w:rsidP="005342A0">
      <w:pPr>
        <w:pStyle w:val="a4"/>
      </w:pPr>
      <w:r w:rsidRPr="005342A0">
        <w:rPr>
          <w:rFonts w:ascii="Bookman Old Style" w:hAnsi="Bookman Old Style"/>
        </w:rPr>
        <w:t>МБУ «СКМЖ «Элита» за 2017 год.</w:t>
      </w:r>
      <w:r w:rsidRPr="00712E8C">
        <w:t xml:space="preserve"> </w:t>
      </w:r>
    </w:p>
    <w:p w:rsidR="005342A0" w:rsidRPr="00712E8C" w:rsidRDefault="005342A0" w:rsidP="005342A0">
      <w:pPr>
        <w:pStyle w:val="a4"/>
      </w:pPr>
    </w:p>
    <w:p w:rsidR="005342A0" w:rsidRPr="00712E8C" w:rsidRDefault="005342A0" w:rsidP="005342A0">
      <w:pPr>
        <w:ind w:firstLine="709"/>
        <w:jc w:val="both"/>
        <w:rPr>
          <w:rFonts w:ascii="Bookman Old Style" w:hAnsi="Bookman Old Style" w:cs="Arial"/>
          <w:bCs/>
        </w:rPr>
      </w:pPr>
      <w:r w:rsidRPr="00712E8C">
        <w:rPr>
          <w:rFonts w:ascii="Bookman Old Style" w:hAnsi="Bookman Old Style" w:cs="Arial"/>
          <w:bCs/>
        </w:rPr>
        <w:t xml:space="preserve">    </w:t>
      </w:r>
      <w:r w:rsidRPr="00712E8C">
        <w:rPr>
          <w:rFonts w:ascii="Bookman Old Style" w:hAnsi="Bookman Old Style" w:cs="Arial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</w:t>
      </w:r>
      <w:r w:rsidRPr="00712E8C">
        <w:rPr>
          <w:rFonts w:ascii="Bookman Old Style" w:hAnsi="Bookman Old Style" w:cs="Arial"/>
          <w:bCs/>
        </w:rPr>
        <w:t xml:space="preserve">Постановления администрации Элитовского сельсовета от 24.08.2011 г.   № 366/1р «Об утверждении Методики оценки выполнения </w:t>
      </w:r>
      <w:proofErr w:type="spellStart"/>
      <w:r w:rsidRPr="00712E8C">
        <w:rPr>
          <w:rFonts w:ascii="Bookman Old Style" w:hAnsi="Bookman Old Style" w:cs="Arial"/>
          <w:bCs/>
        </w:rPr>
        <w:t>Элитовским</w:t>
      </w:r>
      <w:proofErr w:type="spellEnd"/>
      <w:r w:rsidRPr="00712E8C">
        <w:rPr>
          <w:rFonts w:ascii="Bookman Old Style" w:hAnsi="Bookman Old Style" w:cs="Arial"/>
          <w:bCs/>
        </w:rPr>
        <w:t xml:space="preserve"> сельсоветом муниципального задания на оказание муниципальных услуг (выполнение работ)», руководствуясь Уставом Элитовского сельсовета</w:t>
      </w:r>
    </w:p>
    <w:p w:rsidR="005342A0" w:rsidRPr="00712E8C" w:rsidRDefault="005342A0" w:rsidP="005342A0">
      <w:pPr>
        <w:ind w:firstLine="709"/>
        <w:jc w:val="both"/>
        <w:rPr>
          <w:rFonts w:ascii="Bookman Old Style" w:hAnsi="Bookman Old Style" w:cs="Arial"/>
          <w:bCs/>
        </w:rPr>
      </w:pPr>
      <w:r w:rsidRPr="00712E8C">
        <w:rPr>
          <w:rFonts w:ascii="Bookman Old Style" w:hAnsi="Bookman Old Style" w:cs="Arial"/>
          <w:bCs/>
        </w:rPr>
        <w:t xml:space="preserve">                                          Постановляю:</w:t>
      </w:r>
    </w:p>
    <w:p w:rsidR="005342A0" w:rsidRPr="00712E8C" w:rsidRDefault="005342A0" w:rsidP="005342A0">
      <w:pPr>
        <w:ind w:firstLine="709"/>
        <w:jc w:val="both"/>
        <w:rPr>
          <w:rFonts w:ascii="Bookman Old Style" w:hAnsi="Bookman Old Style" w:cs="Arial"/>
        </w:rPr>
      </w:pPr>
      <w:r w:rsidRPr="00712E8C">
        <w:rPr>
          <w:rFonts w:ascii="Bookman Old Style" w:hAnsi="Bookman Old Style" w:cs="Arial"/>
          <w:bCs/>
        </w:rPr>
        <w:t>1.</w:t>
      </w:r>
      <w:r w:rsidRPr="00712E8C">
        <w:rPr>
          <w:rFonts w:ascii="Bookman Old Style" w:hAnsi="Bookman Old Style" w:cs="Arial"/>
        </w:rPr>
        <w:t>Утвердить результаты оценки выполнения муниципального задания МБУ «СКМЖ «Элита» за 2017 год согласно приложению к настоящему постановлению.</w:t>
      </w:r>
    </w:p>
    <w:p w:rsidR="005342A0" w:rsidRPr="00712E8C" w:rsidRDefault="005342A0" w:rsidP="005342A0">
      <w:pPr>
        <w:ind w:firstLine="709"/>
        <w:jc w:val="both"/>
        <w:rPr>
          <w:rFonts w:ascii="Bookman Old Style" w:hAnsi="Bookman Old Style" w:cs="Arial"/>
        </w:rPr>
      </w:pPr>
      <w:r w:rsidRPr="00712E8C">
        <w:rPr>
          <w:rFonts w:ascii="Bookman Old Style" w:hAnsi="Bookman Old Style" w:cs="Arial"/>
        </w:rPr>
        <w:t>2. Разрешить использование остатков денежных средств субсидии на выполнение муниципального задания муниципальному бюджетному учреждению администрации Элитовского сельсовета «Спортивный клуб по месту жительства «Элита» на лицевом счете № 20196Э36710 по состоянию на 01.01.2018г. в сумме 242327,18 (Двести сорок две тысячи триста двадцать семь рублей 18 копеек) на цели, ради которых создано учреждение.</w:t>
      </w:r>
    </w:p>
    <w:p w:rsidR="005342A0" w:rsidRPr="00712E8C" w:rsidRDefault="005342A0" w:rsidP="005342A0">
      <w:pPr>
        <w:ind w:firstLine="709"/>
        <w:jc w:val="both"/>
        <w:rPr>
          <w:rFonts w:ascii="Bookman Old Style" w:hAnsi="Bookman Old Style" w:cs="Arial"/>
        </w:rPr>
      </w:pPr>
      <w:r w:rsidRPr="00712E8C">
        <w:rPr>
          <w:rFonts w:ascii="Bookman Old Style" w:hAnsi="Bookman Old Style" w:cs="Arial"/>
        </w:rPr>
        <w:t>3. Настоящее постановление вступает в силу со дня подписания.</w:t>
      </w:r>
    </w:p>
    <w:p w:rsidR="005342A0" w:rsidRPr="00712E8C" w:rsidRDefault="005342A0" w:rsidP="005342A0">
      <w:pPr>
        <w:ind w:firstLine="709"/>
        <w:jc w:val="both"/>
        <w:rPr>
          <w:rFonts w:ascii="Bookman Old Style" w:hAnsi="Bookman Old Style" w:cs="Arial"/>
        </w:rPr>
      </w:pPr>
      <w:r w:rsidRPr="00712E8C">
        <w:rPr>
          <w:rFonts w:ascii="Bookman Old Style" w:hAnsi="Bookman Old Style" w:cs="Arial"/>
        </w:rPr>
        <w:t xml:space="preserve">4. </w:t>
      </w:r>
      <w:proofErr w:type="gramStart"/>
      <w:r w:rsidRPr="00712E8C">
        <w:rPr>
          <w:rFonts w:ascii="Bookman Old Style" w:hAnsi="Bookman Old Style" w:cs="Arial"/>
        </w:rPr>
        <w:t>Контроль за</w:t>
      </w:r>
      <w:proofErr w:type="gramEnd"/>
      <w:r w:rsidRPr="00712E8C">
        <w:rPr>
          <w:rFonts w:ascii="Bookman Old Style" w:hAnsi="Bookman Old Style" w:cs="Arial"/>
        </w:rPr>
        <w:t xml:space="preserve"> исполнением настоящего постановления оставляю за собой.</w:t>
      </w:r>
    </w:p>
    <w:p w:rsidR="005342A0" w:rsidRPr="00712E8C" w:rsidRDefault="005342A0" w:rsidP="005342A0">
      <w:pPr>
        <w:ind w:firstLine="709"/>
        <w:jc w:val="both"/>
        <w:rPr>
          <w:rFonts w:ascii="Bookman Old Style" w:hAnsi="Bookman Old Style" w:cs="Arial"/>
        </w:rPr>
      </w:pPr>
    </w:p>
    <w:p w:rsidR="005342A0" w:rsidRPr="00712E8C" w:rsidRDefault="005342A0" w:rsidP="005342A0">
      <w:pPr>
        <w:jc w:val="both"/>
        <w:rPr>
          <w:rFonts w:ascii="Bookman Old Style" w:hAnsi="Bookman Old Style" w:cs="Arial"/>
        </w:rPr>
      </w:pPr>
      <w:r w:rsidRPr="00712E8C">
        <w:rPr>
          <w:rFonts w:ascii="Bookman Old Style" w:hAnsi="Bookman Old Style" w:cs="Arial"/>
        </w:rPr>
        <w:t xml:space="preserve">Глава сельсовета                                                                               </w:t>
      </w:r>
      <w:r>
        <w:rPr>
          <w:rFonts w:ascii="Bookman Old Style" w:hAnsi="Bookman Old Style" w:cs="Arial"/>
        </w:rPr>
        <w:t xml:space="preserve">  </w:t>
      </w:r>
      <w:r w:rsidRPr="00712E8C">
        <w:rPr>
          <w:rFonts w:ascii="Bookman Old Style" w:hAnsi="Bookman Old Style" w:cs="Arial"/>
        </w:rPr>
        <w:t xml:space="preserve">  В. В. Звягин</w:t>
      </w:r>
    </w:p>
    <w:p w:rsidR="005342A0" w:rsidRPr="00712E8C" w:rsidRDefault="005342A0" w:rsidP="005342A0">
      <w:pPr>
        <w:ind w:firstLine="709"/>
        <w:jc w:val="both"/>
        <w:rPr>
          <w:rFonts w:ascii="Bookman Old Style" w:hAnsi="Bookman Old Style" w:cs="Arial"/>
        </w:rPr>
      </w:pPr>
    </w:p>
    <w:p w:rsidR="005342A0" w:rsidRPr="00712E8C" w:rsidRDefault="005342A0" w:rsidP="005342A0">
      <w:pPr>
        <w:ind w:firstLine="709"/>
        <w:jc w:val="right"/>
        <w:rPr>
          <w:rFonts w:ascii="Bookman Old Style" w:hAnsi="Bookman Old Style" w:cs="Arial"/>
        </w:rPr>
      </w:pPr>
      <w:r w:rsidRPr="00712E8C">
        <w:rPr>
          <w:rFonts w:ascii="Bookman Old Style" w:hAnsi="Bookman Old Style" w:cs="Arial"/>
        </w:rPr>
        <w:lastRenderedPageBreak/>
        <w:t>Приложение</w:t>
      </w:r>
    </w:p>
    <w:p w:rsidR="005342A0" w:rsidRPr="00712E8C" w:rsidRDefault="005342A0" w:rsidP="005342A0">
      <w:pPr>
        <w:ind w:firstLine="709"/>
        <w:jc w:val="both"/>
        <w:rPr>
          <w:rFonts w:ascii="Bookman Old Style" w:hAnsi="Bookman Old Style" w:cs="Arial"/>
        </w:rPr>
      </w:pPr>
      <w:r w:rsidRPr="00712E8C">
        <w:rPr>
          <w:rFonts w:ascii="Bookman Old Style" w:hAnsi="Bookman Old Style" w:cs="Arial"/>
        </w:rPr>
        <w:t xml:space="preserve">                       к Постановлению администрации Элитовского сельсовета</w:t>
      </w:r>
    </w:p>
    <w:p w:rsidR="005342A0" w:rsidRPr="00712E8C" w:rsidRDefault="005342A0" w:rsidP="005342A0">
      <w:pPr>
        <w:ind w:firstLine="709"/>
        <w:jc w:val="both"/>
        <w:rPr>
          <w:rFonts w:ascii="Bookman Old Style" w:hAnsi="Bookman Old Style" w:cs="Arial"/>
        </w:rPr>
      </w:pPr>
      <w:r w:rsidRPr="00712E8C">
        <w:rPr>
          <w:rFonts w:ascii="Bookman Old Style" w:hAnsi="Bookman Old Style" w:cs="Arial"/>
        </w:rPr>
        <w:t xml:space="preserve">                                                                                         от 16.01.2018 г. № 8</w:t>
      </w:r>
    </w:p>
    <w:p w:rsidR="005342A0" w:rsidRPr="00712E8C" w:rsidRDefault="005342A0" w:rsidP="005342A0">
      <w:pPr>
        <w:ind w:firstLine="709"/>
        <w:jc w:val="both"/>
        <w:rPr>
          <w:rFonts w:ascii="Bookman Old Style" w:hAnsi="Bookman Old Style" w:cs="Arial"/>
        </w:rPr>
      </w:pPr>
    </w:p>
    <w:p w:rsidR="005342A0" w:rsidRPr="00712E8C" w:rsidRDefault="005342A0" w:rsidP="005342A0">
      <w:pPr>
        <w:ind w:firstLine="709"/>
        <w:jc w:val="both"/>
        <w:rPr>
          <w:rFonts w:ascii="Bookman Old Style" w:hAnsi="Bookman Old Style" w:cs="Arial"/>
        </w:rPr>
      </w:pPr>
    </w:p>
    <w:p w:rsidR="005342A0" w:rsidRPr="00712E8C" w:rsidRDefault="005342A0" w:rsidP="005342A0">
      <w:pPr>
        <w:ind w:firstLine="709"/>
        <w:jc w:val="center"/>
        <w:rPr>
          <w:rFonts w:ascii="Bookman Old Style" w:hAnsi="Bookman Old Style" w:cs="Arial"/>
        </w:rPr>
      </w:pPr>
      <w:r w:rsidRPr="00712E8C">
        <w:rPr>
          <w:rFonts w:ascii="Bookman Old Style" w:hAnsi="Bookman Old Style" w:cs="Arial"/>
        </w:rPr>
        <w:t>Результаты оценки выполнения муниципального задания на выполнение муниципальных работ муниципальным бюджетным учреждением администрации Элитовского сельсовета «Спортивный клуб по месту жительства «Элита»</w:t>
      </w:r>
    </w:p>
    <w:p w:rsidR="005342A0" w:rsidRPr="00712E8C" w:rsidRDefault="005342A0" w:rsidP="005342A0">
      <w:pPr>
        <w:ind w:firstLine="709"/>
        <w:jc w:val="center"/>
        <w:rPr>
          <w:rFonts w:ascii="Bookman Old Style" w:hAnsi="Bookman Old Style" w:cs="Arial"/>
        </w:rPr>
      </w:pPr>
      <w:r w:rsidRPr="00712E8C">
        <w:rPr>
          <w:rFonts w:ascii="Bookman Old Style" w:hAnsi="Bookman Old Style" w:cs="Arial"/>
        </w:rPr>
        <w:t>за 2017 год.</w:t>
      </w:r>
    </w:p>
    <w:p w:rsidR="005342A0" w:rsidRPr="00712E8C" w:rsidRDefault="005342A0" w:rsidP="005342A0">
      <w:pPr>
        <w:ind w:firstLine="709"/>
        <w:jc w:val="both"/>
        <w:rPr>
          <w:rFonts w:ascii="Bookman Old Style" w:hAnsi="Bookman Old Style" w:cs="Arial"/>
        </w:rPr>
      </w:pPr>
    </w:p>
    <w:p w:rsidR="005342A0" w:rsidRPr="00712E8C" w:rsidRDefault="005342A0" w:rsidP="005342A0">
      <w:pPr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 w:cs="Arial"/>
        </w:rPr>
      </w:pPr>
      <w:r w:rsidRPr="00712E8C">
        <w:rPr>
          <w:rFonts w:ascii="Bookman Old Style" w:hAnsi="Bookman Old Style" w:cs="Arial"/>
        </w:rPr>
        <w:t>Наименование работы: проведение занятий физкультурно-спортивной направленности по месту проживания граждан</w:t>
      </w:r>
    </w:p>
    <w:p w:rsidR="005342A0" w:rsidRPr="00712E8C" w:rsidRDefault="005342A0" w:rsidP="005342A0">
      <w:pPr>
        <w:jc w:val="both"/>
        <w:rPr>
          <w:rFonts w:ascii="Bookman Old Style" w:hAnsi="Bookman Old Style" w:cs="Arial"/>
        </w:rPr>
      </w:pPr>
    </w:p>
    <w:p w:rsidR="005342A0" w:rsidRPr="00712E8C" w:rsidRDefault="005342A0" w:rsidP="005342A0">
      <w:pPr>
        <w:jc w:val="both"/>
        <w:rPr>
          <w:rFonts w:ascii="Bookman Old Style" w:hAnsi="Bookman Old Style" w:cs="Arial"/>
        </w:rPr>
      </w:pPr>
      <w:r w:rsidRPr="00712E8C">
        <w:rPr>
          <w:rFonts w:ascii="Bookman Old Style" w:hAnsi="Bookman Old Style" w:cs="Arial"/>
        </w:rPr>
        <w:t xml:space="preserve">          Объем выполняемой работы</w:t>
      </w:r>
    </w:p>
    <w:p w:rsidR="005342A0" w:rsidRPr="00712E8C" w:rsidRDefault="005342A0" w:rsidP="005342A0">
      <w:pPr>
        <w:ind w:firstLine="709"/>
        <w:jc w:val="both"/>
        <w:rPr>
          <w:rFonts w:ascii="Bookman Old Style" w:hAnsi="Bookman Old Style" w:cs="Arial"/>
        </w:rPr>
      </w:pPr>
      <w:r w:rsidRPr="00712E8C">
        <w:rPr>
          <w:rFonts w:ascii="Bookman Old Style" w:hAnsi="Bookman Old Style" w:cs="Arial"/>
        </w:rPr>
        <w:t>Количество занятий (факт 1335 / план 1060*100) / 1 = 125,9%</w:t>
      </w:r>
    </w:p>
    <w:p w:rsidR="005342A0" w:rsidRPr="00712E8C" w:rsidRDefault="005342A0" w:rsidP="005342A0">
      <w:pPr>
        <w:ind w:firstLine="709"/>
        <w:jc w:val="both"/>
        <w:rPr>
          <w:rFonts w:ascii="Bookman Old Style" w:hAnsi="Bookman Old Style" w:cs="Arial"/>
        </w:rPr>
      </w:pPr>
    </w:p>
    <w:p w:rsidR="005342A0" w:rsidRPr="00712E8C" w:rsidRDefault="005342A0" w:rsidP="005342A0">
      <w:pPr>
        <w:ind w:firstLine="709"/>
        <w:jc w:val="both"/>
        <w:rPr>
          <w:rFonts w:ascii="Bookman Old Style" w:hAnsi="Bookman Old Style" w:cs="Arial"/>
        </w:rPr>
      </w:pPr>
      <w:r w:rsidRPr="00712E8C">
        <w:rPr>
          <w:rFonts w:ascii="Bookman Old Style" w:hAnsi="Bookman Old Style" w:cs="Arial"/>
        </w:rPr>
        <w:t>Муниципальное задание по муниципальной работе выполнено.</w:t>
      </w:r>
    </w:p>
    <w:p w:rsidR="005342A0" w:rsidRPr="00712E8C" w:rsidRDefault="005342A0" w:rsidP="005342A0">
      <w:pPr>
        <w:ind w:firstLine="709"/>
        <w:jc w:val="both"/>
        <w:rPr>
          <w:rFonts w:ascii="Bookman Old Style" w:hAnsi="Bookman Old Style" w:cs="Arial"/>
        </w:rPr>
      </w:pPr>
    </w:p>
    <w:p w:rsidR="005342A0" w:rsidRPr="00712E8C" w:rsidRDefault="005342A0" w:rsidP="005342A0">
      <w:pPr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 w:cs="Arial"/>
        </w:rPr>
      </w:pPr>
      <w:r w:rsidRPr="00712E8C">
        <w:rPr>
          <w:rFonts w:ascii="Bookman Old Style" w:hAnsi="Bookman Old Style" w:cs="Arial"/>
        </w:rPr>
        <w:t>Наименование работы: организация и проведение официальных физкультурных (физкультурно-оздоровительных) мероприятий</w:t>
      </w:r>
    </w:p>
    <w:p w:rsidR="005342A0" w:rsidRPr="00712E8C" w:rsidRDefault="005342A0" w:rsidP="005342A0">
      <w:pPr>
        <w:ind w:firstLine="709"/>
        <w:jc w:val="both"/>
        <w:rPr>
          <w:rFonts w:ascii="Bookman Old Style" w:hAnsi="Bookman Old Style" w:cs="Arial"/>
        </w:rPr>
      </w:pPr>
    </w:p>
    <w:p w:rsidR="005342A0" w:rsidRPr="00712E8C" w:rsidRDefault="005342A0" w:rsidP="005342A0">
      <w:pPr>
        <w:jc w:val="both"/>
        <w:rPr>
          <w:rFonts w:ascii="Bookman Old Style" w:hAnsi="Bookman Old Style" w:cs="Arial"/>
        </w:rPr>
      </w:pPr>
      <w:r w:rsidRPr="00712E8C">
        <w:rPr>
          <w:rFonts w:ascii="Bookman Old Style" w:hAnsi="Bookman Old Style" w:cs="Arial"/>
        </w:rPr>
        <w:t xml:space="preserve">          Объем выполняемой работы</w:t>
      </w:r>
    </w:p>
    <w:p w:rsidR="005342A0" w:rsidRPr="00712E8C" w:rsidRDefault="005342A0" w:rsidP="005342A0">
      <w:pPr>
        <w:ind w:firstLine="709"/>
        <w:jc w:val="both"/>
        <w:rPr>
          <w:rFonts w:ascii="Bookman Old Style" w:hAnsi="Bookman Old Style" w:cs="Arial"/>
        </w:rPr>
      </w:pPr>
      <w:r w:rsidRPr="00712E8C">
        <w:rPr>
          <w:rFonts w:ascii="Bookman Old Style" w:hAnsi="Bookman Old Style" w:cs="Arial"/>
        </w:rPr>
        <w:t>Количество мероприятий (факт 14 / план 14*100) / 1 = 100%</w:t>
      </w:r>
    </w:p>
    <w:p w:rsidR="005342A0" w:rsidRPr="00712E8C" w:rsidRDefault="005342A0" w:rsidP="005342A0">
      <w:pPr>
        <w:jc w:val="both"/>
        <w:rPr>
          <w:rFonts w:ascii="Bookman Old Style" w:hAnsi="Bookman Old Style" w:cs="Arial"/>
        </w:rPr>
      </w:pPr>
    </w:p>
    <w:p w:rsidR="005342A0" w:rsidRPr="00712E8C" w:rsidRDefault="005342A0" w:rsidP="005342A0">
      <w:pPr>
        <w:ind w:firstLine="709"/>
        <w:jc w:val="both"/>
        <w:rPr>
          <w:rFonts w:ascii="Bookman Old Style" w:hAnsi="Bookman Old Style" w:cs="Arial"/>
        </w:rPr>
      </w:pPr>
      <w:r w:rsidRPr="00712E8C">
        <w:rPr>
          <w:rFonts w:ascii="Bookman Old Style" w:hAnsi="Bookman Old Style" w:cs="Arial"/>
        </w:rPr>
        <w:t>Муниципальное задание по муниципальной работе выполнено.</w:t>
      </w:r>
    </w:p>
    <w:p w:rsidR="005342A0" w:rsidRPr="00712E8C" w:rsidRDefault="005342A0" w:rsidP="005342A0">
      <w:pPr>
        <w:ind w:firstLine="709"/>
        <w:jc w:val="both"/>
        <w:rPr>
          <w:rFonts w:ascii="Bookman Old Style" w:hAnsi="Bookman Old Style" w:cs="Arial"/>
        </w:rPr>
      </w:pPr>
    </w:p>
    <w:p w:rsidR="00CD1F82" w:rsidRDefault="00CD1F82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342A0" w:rsidRDefault="005342A0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342A0" w:rsidRDefault="005342A0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342A0" w:rsidRDefault="005342A0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342A0" w:rsidRDefault="005342A0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342A0" w:rsidRDefault="005342A0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342A0" w:rsidRPr="001447D0" w:rsidRDefault="005342A0" w:rsidP="005342A0">
      <w:pPr>
        <w:jc w:val="center"/>
        <w:rPr>
          <w:rFonts w:ascii="Bookman Old Style" w:hAnsi="Bookman Old Style" w:cs="Arial"/>
          <w:b/>
        </w:rPr>
      </w:pPr>
      <w:r w:rsidRPr="001447D0">
        <w:rPr>
          <w:rFonts w:ascii="Bookman Old Style" w:hAnsi="Bookman Old Style" w:cs="Arial"/>
          <w:b/>
        </w:rPr>
        <w:t>АДМИНИСТРАЦИЯ ЭЛИТОВСКОГО  СЕЛЬСОВЕТА</w:t>
      </w:r>
    </w:p>
    <w:p w:rsidR="005342A0" w:rsidRPr="001447D0" w:rsidRDefault="005342A0" w:rsidP="005342A0">
      <w:pPr>
        <w:jc w:val="center"/>
        <w:rPr>
          <w:rFonts w:ascii="Bookman Old Style" w:hAnsi="Bookman Old Style" w:cs="Arial"/>
          <w:b/>
        </w:rPr>
      </w:pPr>
      <w:r w:rsidRPr="001447D0">
        <w:rPr>
          <w:rFonts w:ascii="Bookman Old Style" w:hAnsi="Bookman Old Style" w:cs="Arial"/>
          <w:b/>
        </w:rPr>
        <w:t>ЕМЕЛЬЯНОВСКОГО РАЙОНА</w:t>
      </w:r>
    </w:p>
    <w:p w:rsidR="005342A0" w:rsidRPr="001447D0" w:rsidRDefault="005342A0" w:rsidP="005342A0">
      <w:pPr>
        <w:jc w:val="center"/>
        <w:rPr>
          <w:rFonts w:ascii="Bookman Old Style" w:hAnsi="Bookman Old Style" w:cs="Arial"/>
          <w:b/>
        </w:rPr>
      </w:pPr>
      <w:r w:rsidRPr="001447D0">
        <w:rPr>
          <w:rFonts w:ascii="Bookman Old Style" w:hAnsi="Bookman Old Style" w:cs="Arial"/>
          <w:b/>
        </w:rPr>
        <w:t>КРАСНОЯРСКОГО КРАЯ</w:t>
      </w:r>
    </w:p>
    <w:p w:rsidR="005342A0" w:rsidRPr="001447D0" w:rsidRDefault="005342A0" w:rsidP="005342A0">
      <w:pPr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jc w:val="center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  <w:b/>
        </w:rPr>
        <w:t>ПОСТАНОВЛЕНИЕ</w:t>
      </w:r>
    </w:p>
    <w:p w:rsidR="005342A0" w:rsidRPr="001447D0" w:rsidRDefault="005342A0" w:rsidP="005342A0">
      <w:pPr>
        <w:pStyle w:val="a4"/>
        <w:rPr>
          <w:rFonts w:ascii="Bookman Old Style" w:hAnsi="Bookman Old Style" w:cs="Arial"/>
          <w:b/>
          <w:bCs/>
          <w:spacing w:val="-1"/>
        </w:rPr>
      </w:pPr>
    </w:p>
    <w:p w:rsidR="005342A0" w:rsidRPr="001447D0" w:rsidRDefault="005342A0" w:rsidP="005342A0">
      <w:pPr>
        <w:pStyle w:val="a4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  <w:spacing w:val="-1"/>
        </w:rPr>
        <w:t>16.01.2018г                                   п</w:t>
      </w:r>
      <w:proofErr w:type="gramStart"/>
      <w:r w:rsidRPr="001447D0">
        <w:rPr>
          <w:rFonts w:ascii="Bookman Old Style" w:hAnsi="Bookman Old Style" w:cs="Arial"/>
          <w:spacing w:val="-1"/>
        </w:rPr>
        <w:t>.Э</w:t>
      </w:r>
      <w:proofErr w:type="gramEnd"/>
      <w:r w:rsidRPr="001447D0">
        <w:rPr>
          <w:rFonts w:ascii="Bookman Old Style" w:hAnsi="Bookman Old Style" w:cs="Arial"/>
          <w:spacing w:val="-1"/>
        </w:rPr>
        <w:t>лита                                             № 10</w:t>
      </w:r>
    </w:p>
    <w:p w:rsidR="005342A0" w:rsidRPr="001447D0" w:rsidRDefault="005342A0" w:rsidP="005342A0">
      <w:pPr>
        <w:tabs>
          <w:tab w:val="left" w:pos="0"/>
        </w:tabs>
        <w:ind w:right="-82"/>
        <w:rPr>
          <w:rFonts w:ascii="Bookman Old Style" w:hAnsi="Bookman Old Style" w:cs="Arial"/>
        </w:rPr>
      </w:pPr>
    </w:p>
    <w:p w:rsidR="005342A0" w:rsidRPr="001447D0" w:rsidRDefault="005342A0" w:rsidP="005342A0">
      <w:pPr>
        <w:tabs>
          <w:tab w:val="left" w:pos="0"/>
        </w:tabs>
        <w:ind w:right="-82"/>
        <w:jc w:val="both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</w:rPr>
        <w:t>Об утверждении муниципального задания</w:t>
      </w:r>
    </w:p>
    <w:p w:rsidR="005342A0" w:rsidRPr="001447D0" w:rsidRDefault="005342A0" w:rsidP="005342A0">
      <w:pPr>
        <w:tabs>
          <w:tab w:val="left" w:pos="0"/>
        </w:tabs>
        <w:ind w:right="-82"/>
        <w:jc w:val="both"/>
        <w:rPr>
          <w:rFonts w:ascii="Bookman Old Style" w:hAnsi="Bookman Old Style" w:cs="Arial"/>
        </w:rPr>
      </w:pPr>
    </w:p>
    <w:p w:rsidR="005342A0" w:rsidRPr="001447D0" w:rsidRDefault="005342A0" w:rsidP="005342A0">
      <w:pPr>
        <w:tabs>
          <w:tab w:val="left" w:pos="0"/>
        </w:tabs>
        <w:ind w:right="-82"/>
        <w:jc w:val="both"/>
        <w:rPr>
          <w:rFonts w:ascii="Bookman Old Style" w:hAnsi="Bookman Old Style" w:cs="Arial"/>
          <w:bCs/>
        </w:rPr>
      </w:pPr>
      <w:r w:rsidRPr="001447D0">
        <w:rPr>
          <w:rFonts w:ascii="Bookman Old Style" w:hAnsi="Bookman Old Style" w:cs="Arial"/>
          <w:bCs/>
        </w:rPr>
        <w:t>На основании Постановления администрации Элитовского сельсовета от 16.11.2015 № 566 «Об утверждении Порядка и условий формирования муниципального задания в отношении муниципальных учреждений Элитовского сельсовета и финансового обеспечения выполнения муниципального задания», Устава Элитовского сельсовета</w:t>
      </w:r>
    </w:p>
    <w:p w:rsidR="005342A0" w:rsidRPr="001447D0" w:rsidRDefault="005342A0" w:rsidP="005342A0">
      <w:pPr>
        <w:tabs>
          <w:tab w:val="left" w:pos="0"/>
        </w:tabs>
        <w:ind w:right="-82"/>
        <w:jc w:val="both"/>
        <w:rPr>
          <w:rFonts w:ascii="Bookman Old Style" w:hAnsi="Bookman Old Style" w:cs="Arial"/>
          <w:bCs/>
        </w:rPr>
      </w:pPr>
      <w:r w:rsidRPr="001447D0">
        <w:rPr>
          <w:rFonts w:ascii="Bookman Old Style" w:hAnsi="Bookman Old Style" w:cs="Arial"/>
          <w:bCs/>
        </w:rPr>
        <w:t xml:space="preserve">                                                      Постановляю:</w:t>
      </w:r>
    </w:p>
    <w:p w:rsidR="005342A0" w:rsidRPr="001447D0" w:rsidRDefault="005342A0" w:rsidP="005342A0">
      <w:pPr>
        <w:tabs>
          <w:tab w:val="left" w:pos="0"/>
        </w:tabs>
        <w:ind w:right="-82"/>
        <w:jc w:val="both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  <w:bCs/>
        </w:rPr>
        <w:t>1.</w:t>
      </w:r>
      <w:r w:rsidRPr="001447D0">
        <w:rPr>
          <w:rFonts w:ascii="Bookman Old Style" w:hAnsi="Bookman Old Style" w:cs="Arial"/>
        </w:rPr>
        <w:t xml:space="preserve">Утвердить муниципальное задание в отношении муниципального бюджетного </w:t>
      </w:r>
      <w:proofErr w:type="spellStart"/>
      <w:r w:rsidRPr="001447D0">
        <w:rPr>
          <w:rFonts w:ascii="Bookman Old Style" w:hAnsi="Bookman Old Style" w:cs="Arial"/>
        </w:rPr>
        <w:t>учрежденияадминистрации</w:t>
      </w:r>
      <w:proofErr w:type="spellEnd"/>
      <w:r w:rsidRPr="001447D0">
        <w:rPr>
          <w:rFonts w:ascii="Bookman Old Style" w:hAnsi="Bookman Old Style" w:cs="Arial"/>
        </w:rPr>
        <w:t xml:space="preserve"> Элитовского сельсовета</w:t>
      </w:r>
      <w:proofErr w:type="gramStart"/>
      <w:r w:rsidRPr="001447D0">
        <w:rPr>
          <w:rFonts w:ascii="Bookman Old Style" w:hAnsi="Bookman Old Style" w:cs="Arial"/>
        </w:rPr>
        <w:t>«С</w:t>
      </w:r>
      <w:proofErr w:type="gramEnd"/>
      <w:r w:rsidRPr="001447D0">
        <w:rPr>
          <w:rFonts w:ascii="Bookman Old Style" w:hAnsi="Bookman Old Style" w:cs="Arial"/>
        </w:rPr>
        <w:t xml:space="preserve">КМЖ «Элита» на 2018 год и плановый период 2019 и 2020 </w:t>
      </w:r>
      <w:proofErr w:type="spellStart"/>
      <w:r w:rsidRPr="001447D0">
        <w:rPr>
          <w:rFonts w:ascii="Bookman Old Style" w:hAnsi="Bookman Old Style" w:cs="Arial"/>
        </w:rPr>
        <w:t>годовсогласно</w:t>
      </w:r>
      <w:proofErr w:type="spellEnd"/>
      <w:r w:rsidRPr="001447D0">
        <w:rPr>
          <w:rFonts w:ascii="Bookman Old Style" w:hAnsi="Bookman Old Style" w:cs="Arial"/>
        </w:rPr>
        <w:t xml:space="preserve"> приложению к настоящему п</w:t>
      </w:r>
      <w:bookmarkStart w:id="0" w:name="_GoBack"/>
      <w:bookmarkEnd w:id="0"/>
      <w:r w:rsidRPr="001447D0">
        <w:rPr>
          <w:rFonts w:ascii="Bookman Old Style" w:hAnsi="Bookman Old Style" w:cs="Arial"/>
        </w:rPr>
        <w:t>остановлению.</w:t>
      </w:r>
    </w:p>
    <w:p w:rsidR="005342A0" w:rsidRPr="001447D0" w:rsidRDefault="005342A0" w:rsidP="005342A0">
      <w:pPr>
        <w:tabs>
          <w:tab w:val="left" w:pos="0"/>
        </w:tabs>
        <w:ind w:right="-82"/>
        <w:jc w:val="both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</w:rPr>
        <w:t>2.Настоящее постановление вступает в силу со дня подписания и подлежит опубликованию в газете «Элитовский вестник».</w:t>
      </w:r>
    </w:p>
    <w:p w:rsidR="005342A0" w:rsidRPr="001447D0" w:rsidRDefault="005342A0" w:rsidP="005342A0">
      <w:pPr>
        <w:jc w:val="both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</w:rPr>
        <w:t>3.</w:t>
      </w:r>
      <w:proofErr w:type="gramStart"/>
      <w:r w:rsidRPr="001447D0">
        <w:rPr>
          <w:rFonts w:ascii="Bookman Old Style" w:hAnsi="Bookman Old Style" w:cs="Arial"/>
        </w:rPr>
        <w:t>Контроль за</w:t>
      </w:r>
      <w:proofErr w:type="gramEnd"/>
      <w:r w:rsidRPr="001447D0">
        <w:rPr>
          <w:rFonts w:ascii="Bookman Old Style" w:hAnsi="Bookman Old Style" w:cs="Arial"/>
        </w:rPr>
        <w:t xml:space="preserve"> исполнением настоящего постановления оставляю за собой. </w:t>
      </w:r>
    </w:p>
    <w:p w:rsidR="005342A0" w:rsidRPr="001447D0" w:rsidRDefault="005342A0" w:rsidP="005342A0">
      <w:pPr>
        <w:tabs>
          <w:tab w:val="left" w:pos="0"/>
        </w:tabs>
        <w:ind w:right="-82"/>
        <w:jc w:val="both"/>
        <w:rPr>
          <w:rFonts w:ascii="Bookman Old Style" w:hAnsi="Bookman Old Style" w:cs="Arial"/>
        </w:rPr>
      </w:pPr>
    </w:p>
    <w:p w:rsidR="005342A0" w:rsidRPr="001447D0" w:rsidRDefault="005342A0" w:rsidP="005342A0">
      <w:pPr>
        <w:tabs>
          <w:tab w:val="left" w:pos="0"/>
        </w:tabs>
        <w:ind w:right="-82"/>
        <w:jc w:val="both"/>
        <w:rPr>
          <w:rFonts w:ascii="Bookman Old Style" w:hAnsi="Bookman Old Style" w:cs="Arial"/>
        </w:rPr>
      </w:pPr>
    </w:p>
    <w:p w:rsidR="005342A0" w:rsidRPr="001447D0" w:rsidRDefault="005342A0" w:rsidP="005342A0">
      <w:pPr>
        <w:tabs>
          <w:tab w:val="left" w:pos="0"/>
        </w:tabs>
        <w:ind w:right="-82"/>
        <w:jc w:val="both"/>
        <w:rPr>
          <w:rFonts w:ascii="Bookman Old Style" w:hAnsi="Bookman Old Style" w:cs="Arial"/>
        </w:rPr>
      </w:pPr>
    </w:p>
    <w:p w:rsidR="005342A0" w:rsidRPr="001447D0" w:rsidRDefault="005342A0" w:rsidP="005342A0">
      <w:pPr>
        <w:tabs>
          <w:tab w:val="left" w:pos="0"/>
        </w:tabs>
        <w:ind w:right="-82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</w:rPr>
        <w:t>Глава сельсовета                                           В. В. Звягин</w:t>
      </w:r>
    </w:p>
    <w:p w:rsidR="005342A0" w:rsidRPr="001447D0" w:rsidRDefault="005342A0" w:rsidP="005342A0">
      <w:pPr>
        <w:autoSpaceDE w:val="0"/>
        <w:autoSpaceDN w:val="0"/>
        <w:adjustRightInd w:val="0"/>
        <w:ind w:left="4680" w:right="-185"/>
        <w:outlineLvl w:val="0"/>
        <w:rPr>
          <w:rFonts w:ascii="Bookman Old Style" w:hAnsi="Bookman Old Style"/>
        </w:rPr>
      </w:pPr>
    </w:p>
    <w:p w:rsidR="005342A0" w:rsidRPr="001447D0" w:rsidRDefault="005342A0" w:rsidP="005342A0">
      <w:pPr>
        <w:rPr>
          <w:rFonts w:ascii="Bookman Old Style" w:hAnsi="Bookman Old Style"/>
        </w:rPr>
        <w:sectPr w:rsidR="005342A0" w:rsidRPr="001447D0" w:rsidSect="005342A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1447D0">
        <w:rPr>
          <w:rFonts w:ascii="Bookman Old Style" w:hAnsi="Bookman Old Style"/>
        </w:rPr>
        <w:br w:type="page"/>
      </w:r>
    </w:p>
    <w:p w:rsidR="005342A0" w:rsidRPr="001447D0" w:rsidRDefault="005342A0" w:rsidP="005342A0">
      <w:pPr>
        <w:spacing w:after="0" w:line="240" w:lineRule="auto"/>
        <w:jc w:val="right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</w:rPr>
        <w:lastRenderedPageBreak/>
        <w:t>Приложение</w:t>
      </w:r>
    </w:p>
    <w:p w:rsidR="005342A0" w:rsidRPr="001447D0" w:rsidRDefault="005342A0" w:rsidP="005342A0">
      <w:pPr>
        <w:spacing w:after="0" w:line="240" w:lineRule="auto"/>
        <w:jc w:val="right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</w:rPr>
        <w:t>к постановлению администрации Элитовского сельсовета</w:t>
      </w:r>
    </w:p>
    <w:p w:rsidR="005342A0" w:rsidRPr="001447D0" w:rsidRDefault="005342A0" w:rsidP="005342A0">
      <w:pPr>
        <w:spacing w:after="0" w:line="240" w:lineRule="auto"/>
        <w:jc w:val="right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</w:rPr>
        <w:t>от 16.01.2018 № 10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</w:rPr>
        <w:t>Утверждаю: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</w:rPr>
      </w:pPr>
      <w:proofErr w:type="spellStart"/>
      <w:r w:rsidRPr="001447D0">
        <w:rPr>
          <w:rFonts w:ascii="Bookman Old Style" w:hAnsi="Bookman Old Style" w:cs="Arial"/>
        </w:rPr>
        <w:t>ГлаваЭлитовского</w:t>
      </w:r>
      <w:proofErr w:type="spellEnd"/>
      <w:r w:rsidRPr="001447D0">
        <w:rPr>
          <w:rFonts w:ascii="Bookman Old Style" w:hAnsi="Bookman Old Style" w:cs="Arial"/>
        </w:rPr>
        <w:t xml:space="preserve"> сельсовета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</w:rPr>
        <w:t>_______________ В. В. Звягин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</w:rPr>
        <w:t>«16» января 2018 г.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</w:rPr>
      </w:pP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</w:rPr>
      </w:pP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  <w:b/>
        </w:rPr>
        <w:t>МУНИЦИПАЛЬНОЕ ЗАДАНИЕ</w:t>
      </w: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</w:rPr>
        <w:t>на 20</w:t>
      </w:r>
      <w:r w:rsidRPr="001447D0">
        <w:rPr>
          <w:rFonts w:ascii="Bookman Old Style" w:hAnsi="Bookman Old Style" w:cs="Arial"/>
          <w:u w:val="single"/>
        </w:rPr>
        <w:t>18</w:t>
      </w:r>
      <w:r w:rsidRPr="001447D0">
        <w:rPr>
          <w:rFonts w:ascii="Bookman Old Style" w:hAnsi="Bookman Old Style" w:cs="Arial"/>
        </w:rPr>
        <w:t xml:space="preserve"> год и плановый период 20</w:t>
      </w:r>
      <w:r w:rsidRPr="001447D0">
        <w:rPr>
          <w:rFonts w:ascii="Bookman Old Style" w:hAnsi="Bookman Old Style" w:cs="Arial"/>
          <w:u w:val="single"/>
        </w:rPr>
        <w:t>19</w:t>
      </w:r>
      <w:r w:rsidRPr="001447D0">
        <w:rPr>
          <w:rFonts w:ascii="Bookman Old Style" w:hAnsi="Bookman Old Style" w:cs="Arial"/>
        </w:rPr>
        <w:t xml:space="preserve"> и 20</w:t>
      </w:r>
      <w:r w:rsidRPr="001447D0">
        <w:rPr>
          <w:rFonts w:ascii="Bookman Old Style" w:hAnsi="Bookman Old Style" w:cs="Arial"/>
          <w:u w:val="single"/>
        </w:rPr>
        <w:t>20</w:t>
      </w:r>
      <w:r w:rsidRPr="001447D0">
        <w:rPr>
          <w:rFonts w:ascii="Bookman Old Style" w:hAnsi="Bookman Old Style" w:cs="Arial"/>
        </w:rPr>
        <w:t xml:space="preserve"> годов</w:t>
      </w: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11447"/>
        <w:gridCol w:w="1984"/>
        <w:gridCol w:w="1355"/>
      </w:tblGrid>
      <w:tr w:rsidR="005342A0" w:rsidRPr="001447D0" w:rsidTr="00B411D6">
        <w:tc>
          <w:tcPr>
            <w:tcW w:w="11447" w:type="dxa"/>
            <w:vMerge w:val="restart"/>
            <w:tcBorders>
              <w:bottom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  <w:b/>
              </w:rPr>
              <w:t>Наименование муниципального учреждения Элитовского сельсовета (обособленного подразделения)</w:t>
            </w:r>
          </w:p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1447D0">
              <w:rPr>
                <w:rFonts w:ascii="Bookman Old Style" w:hAnsi="Bookman Old Style" w:cs="Arial"/>
              </w:rPr>
              <w:t>Муниципальное бюджетное учреждение администрации Элитовского сельсовета «Спортивный клуб по месту жительства «Элита»</w:t>
            </w:r>
          </w:p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  <w:b/>
              </w:rPr>
              <w:t>Виды деятельности муниципального учреждения Элитовского сельсовета (обособленного подразделения)</w:t>
            </w:r>
            <w:r w:rsidRPr="001447D0">
              <w:rPr>
                <w:rFonts w:ascii="Bookman Old Style" w:hAnsi="Bookman Old Style" w:cs="Arial"/>
              </w:rPr>
              <w:t xml:space="preserve"> Деятельность в области спорта прочая</w:t>
            </w:r>
          </w:p>
        </w:tc>
        <w:tc>
          <w:tcPr>
            <w:tcW w:w="1984" w:type="dxa"/>
            <w:tcBorders>
              <w:right w:val="single" w:sz="4" w:space="0" w:color="00000A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Коды</w:t>
            </w:r>
          </w:p>
        </w:tc>
      </w:tr>
      <w:tr w:rsidR="005342A0" w:rsidRPr="001447D0" w:rsidTr="00B411D6">
        <w:tc>
          <w:tcPr>
            <w:tcW w:w="11447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  <w:tcBorders>
              <w:right w:val="single" w:sz="4" w:space="0" w:color="00000A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 xml:space="preserve">Форма </w:t>
            </w:r>
            <w:proofErr w:type="gramStart"/>
            <w:r w:rsidRPr="001447D0">
              <w:rPr>
                <w:rFonts w:ascii="Bookman Old Style" w:hAnsi="Bookman Old Style" w:cs="Arial"/>
              </w:rPr>
              <w:t>по</w:t>
            </w:r>
            <w:proofErr w:type="gramEnd"/>
          </w:p>
          <w:p w:rsidR="005342A0" w:rsidRPr="001447D0" w:rsidRDefault="005342A0" w:rsidP="00B411D6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ОКУД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0506001</w:t>
            </w:r>
          </w:p>
        </w:tc>
      </w:tr>
      <w:tr w:rsidR="005342A0" w:rsidRPr="001447D0" w:rsidTr="00B411D6">
        <w:tc>
          <w:tcPr>
            <w:tcW w:w="11447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  <w:tcBorders>
              <w:right w:val="single" w:sz="4" w:space="0" w:color="00000A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Дата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16.01.2018</w:t>
            </w:r>
          </w:p>
        </w:tc>
      </w:tr>
      <w:tr w:rsidR="005342A0" w:rsidRPr="001447D0" w:rsidTr="00B411D6">
        <w:tc>
          <w:tcPr>
            <w:tcW w:w="11447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  <w:tcBorders>
              <w:right w:val="single" w:sz="4" w:space="0" w:color="00000A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 сводному</w:t>
            </w:r>
          </w:p>
          <w:p w:rsidR="005342A0" w:rsidRPr="001447D0" w:rsidRDefault="005342A0" w:rsidP="00B411D6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реестру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Р.03.1.0016Р.03.1.0028</w:t>
            </w:r>
          </w:p>
        </w:tc>
      </w:tr>
      <w:tr w:rsidR="005342A0" w:rsidRPr="001447D0" w:rsidTr="00B411D6">
        <w:tc>
          <w:tcPr>
            <w:tcW w:w="11447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  <w:tcBorders>
              <w:right w:val="single" w:sz="4" w:space="0" w:color="00000A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 ОКВЭД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 xml:space="preserve"> 93.19</w:t>
            </w:r>
          </w:p>
        </w:tc>
      </w:tr>
      <w:tr w:rsidR="005342A0" w:rsidRPr="001447D0" w:rsidTr="00B411D6">
        <w:tc>
          <w:tcPr>
            <w:tcW w:w="11447" w:type="dxa"/>
            <w:vMerge/>
            <w:tcBorders>
              <w:top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  <w:tcBorders>
              <w:right w:val="single" w:sz="4" w:space="0" w:color="00000A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 ОКВЭД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</w:rPr>
      </w:pP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</w:rPr>
      </w:pPr>
    </w:p>
    <w:p w:rsidR="005342A0" w:rsidRPr="001447D0" w:rsidRDefault="005342A0" w:rsidP="005342A0">
      <w:pPr>
        <w:pageBreakBefore/>
        <w:spacing w:after="0" w:line="240" w:lineRule="auto"/>
        <w:jc w:val="center"/>
        <w:rPr>
          <w:rFonts w:ascii="Bookman Old Style" w:hAnsi="Bookman Old Style" w:cs="Arial"/>
          <w:b/>
        </w:rPr>
      </w:pPr>
      <w:r w:rsidRPr="001447D0">
        <w:rPr>
          <w:rFonts w:ascii="Bookman Old Style" w:hAnsi="Bookman Old Style" w:cs="Arial"/>
          <w:b/>
        </w:rPr>
        <w:lastRenderedPageBreak/>
        <w:t xml:space="preserve">Часть 1. Сведения об оказываемых муниципальных услугах </w:t>
      </w:r>
      <w:r w:rsidRPr="001447D0">
        <w:rPr>
          <w:rFonts w:ascii="Bookman Old Style" w:hAnsi="Bookman Old Style" w:cs="Arial"/>
          <w:b/>
          <w:vertAlign w:val="superscript"/>
        </w:rPr>
        <w:t>1</w:t>
      </w: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  <w:b/>
        </w:rPr>
        <w:t>Раздел 1</w:t>
      </w: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u w:val="single"/>
        </w:rPr>
      </w:pPr>
    </w:p>
    <w:tbl>
      <w:tblPr>
        <w:tblW w:w="0" w:type="auto"/>
        <w:tblLayout w:type="fixed"/>
        <w:tblLook w:val="0000"/>
      </w:tblPr>
      <w:tblGrid>
        <w:gridCol w:w="9977"/>
        <w:gridCol w:w="2888"/>
        <w:gridCol w:w="1921"/>
      </w:tblGrid>
      <w:tr w:rsidR="005342A0" w:rsidRPr="001447D0" w:rsidTr="00B411D6">
        <w:tc>
          <w:tcPr>
            <w:tcW w:w="9977" w:type="dxa"/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  <w:b/>
              </w:rPr>
              <w:t>1. Наименование муниципальной услуги (работы)</w:t>
            </w:r>
          </w:p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2888" w:type="dxa"/>
            <w:tcBorders>
              <w:right w:val="single" w:sz="4" w:space="0" w:color="00000A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Уникальный номер</w:t>
            </w:r>
          </w:p>
          <w:p w:rsidR="005342A0" w:rsidRPr="001447D0" w:rsidRDefault="005342A0" w:rsidP="00B411D6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 базовому</w:t>
            </w:r>
          </w:p>
          <w:p w:rsidR="005342A0" w:rsidRPr="001447D0" w:rsidRDefault="005342A0" w:rsidP="00B411D6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 xml:space="preserve">(отраслевому) перечню 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  <w:color w:val="FF0000"/>
        </w:rPr>
      </w:pPr>
      <w:r w:rsidRPr="001447D0">
        <w:rPr>
          <w:rFonts w:ascii="Bookman Old Style" w:hAnsi="Bookman Old Style" w:cs="Arial"/>
          <w:b/>
        </w:rPr>
        <w:t xml:space="preserve">2. Категория потребителей муниципальной услуги 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  <w:b/>
        </w:rPr>
        <w:t xml:space="preserve">3. Показатели, характеризующие объем и (или) качество муниципальной услуги: 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  <w:r w:rsidRPr="001447D0">
        <w:rPr>
          <w:rFonts w:ascii="Bookman Old Style" w:hAnsi="Bookman Old Style" w:cs="Arial"/>
          <w:b/>
        </w:rPr>
        <w:t xml:space="preserve">3.1. Показатели, характеризующие качество муниципальной услуги </w:t>
      </w:r>
      <w:r w:rsidRPr="001447D0">
        <w:rPr>
          <w:rFonts w:ascii="Bookman Old Style" w:hAnsi="Bookman Old Style" w:cs="Arial"/>
          <w:b/>
          <w:vertAlign w:val="superscript"/>
        </w:rPr>
        <w:t>2</w:t>
      </w:r>
      <w:r w:rsidRPr="001447D0">
        <w:rPr>
          <w:rFonts w:ascii="Bookman Old Style" w:hAnsi="Bookman Old Style" w:cs="Arial"/>
          <w:b/>
        </w:rPr>
        <w:t xml:space="preserve">: 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tbl>
      <w:tblPr>
        <w:tblW w:w="0" w:type="auto"/>
        <w:tblInd w:w="-743" w:type="dxa"/>
        <w:tblLayout w:type="fixed"/>
        <w:tblCellMar>
          <w:left w:w="113" w:type="dxa"/>
        </w:tblCellMar>
        <w:tblLook w:val="0000"/>
      </w:tblPr>
      <w:tblGrid>
        <w:gridCol w:w="1297"/>
        <w:gridCol w:w="1537"/>
        <w:gridCol w:w="1450"/>
        <w:gridCol w:w="1494"/>
        <w:gridCol w:w="1493"/>
        <w:gridCol w:w="1494"/>
        <w:gridCol w:w="1863"/>
        <w:gridCol w:w="991"/>
        <w:gridCol w:w="853"/>
        <w:gridCol w:w="1416"/>
        <w:gridCol w:w="1133"/>
        <w:gridCol w:w="1144"/>
      </w:tblGrid>
      <w:tr w:rsidR="005342A0" w:rsidRPr="001447D0" w:rsidTr="00B411D6">
        <w:tc>
          <w:tcPr>
            <w:tcW w:w="1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Уникальный номер реестровой записи</w:t>
            </w:r>
          </w:p>
        </w:tc>
        <w:tc>
          <w:tcPr>
            <w:tcW w:w="44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Показатели, характеризующие содержание муниципальной услуги</w:t>
            </w:r>
          </w:p>
        </w:tc>
        <w:tc>
          <w:tcPr>
            <w:tcW w:w="2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Показатель качества муниципальной услуги</w:t>
            </w:r>
          </w:p>
        </w:tc>
        <w:tc>
          <w:tcPr>
            <w:tcW w:w="36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Значение показателя качества муниципальной услуги</w:t>
            </w:r>
          </w:p>
        </w:tc>
      </w:tr>
      <w:tr w:rsidR="005342A0" w:rsidRPr="001447D0" w:rsidTr="00B411D6">
        <w:trPr>
          <w:trHeight w:val="290"/>
        </w:trPr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8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единица измерения</w:t>
            </w:r>
          </w:p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 ОКЕИ</w:t>
            </w:r>
          </w:p>
        </w:tc>
        <w:tc>
          <w:tcPr>
            <w:tcW w:w="1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20__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20</w:t>
            </w:r>
            <w:r w:rsidRPr="001447D0">
              <w:rPr>
                <w:rFonts w:ascii="Bookman Old Style" w:hAnsi="Bookman Old Style" w:cs="Arial"/>
                <w:u w:val="single"/>
              </w:rPr>
              <w:t>__</w:t>
            </w:r>
            <w:r w:rsidRPr="001447D0">
              <w:rPr>
                <w:rFonts w:ascii="Bookman Old Style" w:hAnsi="Bookman Old Style" w:cs="Arial"/>
              </w:rPr>
              <w:t xml:space="preserve"> год (1-й год планового периода)</w:t>
            </w:r>
          </w:p>
        </w:tc>
        <w:tc>
          <w:tcPr>
            <w:tcW w:w="11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20</w:t>
            </w:r>
            <w:r w:rsidRPr="001447D0">
              <w:rPr>
                <w:rFonts w:ascii="Bookman Old Style" w:hAnsi="Bookman Old Style" w:cs="Arial"/>
                <w:u w:val="single"/>
              </w:rPr>
              <w:t>__</w:t>
            </w:r>
            <w:r w:rsidRPr="001447D0">
              <w:rPr>
                <w:rFonts w:ascii="Bookman Old Style" w:hAnsi="Bookman Old Style" w:cs="Arial"/>
              </w:rPr>
              <w:t xml:space="preserve"> год (2-й год планового периода)</w:t>
            </w:r>
          </w:p>
        </w:tc>
      </w:tr>
      <w:tr w:rsidR="005342A0" w:rsidRPr="001447D0" w:rsidTr="00B411D6">
        <w:trPr>
          <w:trHeight w:val="290"/>
        </w:trPr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код</w:t>
            </w: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5342A0" w:rsidRPr="001447D0" w:rsidTr="00B411D6"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12</w:t>
            </w:r>
          </w:p>
        </w:tc>
      </w:tr>
      <w:tr w:rsidR="005342A0" w:rsidRPr="001447D0" w:rsidTr="00B411D6"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5342A0" w:rsidRPr="001447D0" w:rsidTr="00B411D6"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5342A0" w:rsidRPr="001447D0" w:rsidTr="00B411D6"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  <w:r w:rsidRPr="001447D0">
        <w:rPr>
          <w:rFonts w:ascii="Bookman Old Style" w:hAnsi="Bookman Old Style" w:cs="Arial"/>
          <w:b/>
        </w:rPr>
        <w:t>3.2. Показатели, характеризующие объем муниципальной услуги: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tbl>
      <w:tblPr>
        <w:tblW w:w="16165" w:type="dxa"/>
        <w:tblInd w:w="-743" w:type="dxa"/>
        <w:tblLayout w:type="fixed"/>
        <w:tblCellMar>
          <w:left w:w="113" w:type="dxa"/>
        </w:tblCellMar>
        <w:tblLook w:val="0000"/>
      </w:tblPr>
      <w:tblGrid>
        <w:gridCol w:w="1849"/>
        <w:gridCol w:w="1134"/>
        <w:gridCol w:w="1134"/>
        <w:gridCol w:w="1134"/>
        <w:gridCol w:w="992"/>
        <w:gridCol w:w="1417"/>
        <w:gridCol w:w="1276"/>
        <w:gridCol w:w="992"/>
        <w:gridCol w:w="993"/>
        <w:gridCol w:w="992"/>
        <w:gridCol w:w="850"/>
        <w:gridCol w:w="993"/>
        <w:gridCol w:w="850"/>
        <w:gridCol w:w="851"/>
        <w:gridCol w:w="708"/>
      </w:tblGrid>
      <w:tr w:rsidR="005342A0" w:rsidRPr="001447D0" w:rsidTr="00B411D6">
        <w:tc>
          <w:tcPr>
            <w:tcW w:w="1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Показатели, характеризующие содержание муниципальной услуги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Показатель объема</w:t>
            </w:r>
          </w:p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Значение показателя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Среднегодовой размер платы (цена, тариф)</w:t>
            </w:r>
          </w:p>
        </w:tc>
      </w:tr>
      <w:tr w:rsidR="005342A0" w:rsidRPr="001447D0" w:rsidTr="00B411D6">
        <w:trPr>
          <w:trHeight w:val="290"/>
        </w:trPr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единица измерения</w:t>
            </w:r>
          </w:p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20</w:t>
            </w:r>
            <w:r w:rsidRPr="001447D0">
              <w:rPr>
                <w:rFonts w:ascii="Bookman Old Style" w:hAnsi="Bookman Old Style" w:cs="Arial"/>
                <w:u w:val="single"/>
              </w:rPr>
              <w:t>16</w:t>
            </w:r>
            <w:r w:rsidRPr="001447D0">
              <w:rPr>
                <w:rFonts w:ascii="Bookman Old Style" w:hAnsi="Bookman Old Style" w:cs="Arial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20</w:t>
            </w:r>
            <w:r w:rsidRPr="001447D0">
              <w:rPr>
                <w:rFonts w:ascii="Bookman Old Style" w:hAnsi="Bookman Old Style" w:cs="Arial"/>
                <w:u w:val="single"/>
              </w:rPr>
              <w:t>17</w:t>
            </w:r>
            <w:r w:rsidRPr="001447D0">
              <w:rPr>
                <w:rFonts w:ascii="Bookman Old Style" w:hAnsi="Bookman Old Style" w:cs="Arial"/>
              </w:rPr>
              <w:t>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20</w:t>
            </w:r>
            <w:r w:rsidRPr="001447D0">
              <w:rPr>
                <w:rFonts w:ascii="Bookman Old Style" w:hAnsi="Bookman Old Style" w:cs="Arial"/>
                <w:u w:val="single"/>
              </w:rPr>
              <w:t>18</w:t>
            </w:r>
            <w:r w:rsidRPr="001447D0">
              <w:rPr>
                <w:rFonts w:ascii="Bookman Old Style" w:hAnsi="Bookman Old Style" w:cs="Arial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20</w:t>
            </w:r>
            <w:r w:rsidRPr="001447D0">
              <w:rPr>
                <w:rFonts w:ascii="Bookman Old Style" w:hAnsi="Bookman Old Style" w:cs="Arial"/>
                <w:u w:val="single"/>
              </w:rPr>
              <w:t>16</w:t>
            </w:r>
            <w:r w:rsidRPr="001447D0">
              <w:rPr>
                <w:rFonts w:ascii="Bookman Old Style" w:hAnsi="Bookman Old Style" w:cs="Arial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20</w:t>
            </w:r>
            <w:r w:rsidRPr="001447D0">
              <w:rPr>
                <w:rFonts w:ascii="Bookman Old Style" w:hAnsi="Bookman Old Style" w:cs="Arial"/>
                <w:u w:val="single"/>
              </w:rPr>
              <w:t>17</w:t>
            </w:r>
            <w:r w:rsidRPr="001447D0">
              <w:rPr>
                <w:rFonts w:ascii="Bookman Old Style" w:hAnsi="Bookman Old Style" w:cs="Arial"/>
              </w:rPr>
              <w:t>год 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20</w:t>
            </w:r>
            <w:r w:rsidRPr="001447D0">
              <w:rPr>
                <w:rFonts w:ascii="Bookman Old Style" w:hAnsi="Bookman Old Style" w:cs="Arial"/>
                <w:u w:val="single"/>
              </w:rPr>
              <w:t>18</w:t>
            </w:r>
            <w:r w:rsidRPr="001447D0">
              <w:rPr>
                <w:rFonts w:ascii="Bookman Old Style" w:hAnsi="Bookman Old Style" w:cs="Arial"/>
              </w:rPr>
              <w:t xml:space="preserve"> год (2-й год планового периода)</w:t>
            </w:r>
          </w:p>
        </w:tc>
      </w:tr>
      <w:tr w:rsidR="005342A0" w:rsidRPr="001447D0" w:rsidTr="00B411D6">
        <w:trPr>
          <w:trHeight w:val="290"/>
        </w:trPr>
        <w:tc>
          <w:tcPr>
            <w:tcW w:w="1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5342A0" w:rsidRPr="001447D0" w:rsidTr="00B411D6"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15</w:t>
            </w:r>
          </w:p>
        </w:tc>
      </w:tr>
      <w:tr w:rsidR="005342A0" w:rsidRPr="001447D0" w:rsidTr="00B411D6"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  <w:b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2092"/>
        <w:gridCol w:w="2268"/>
        <w:gridCol w:w="2125"/>
        <w:gridCol w:w="2124"/>
        <w:gridCol w:w="6177"/>
      </w:tblGrid>
      <w:tr w:rsidR="005342A0" w:rsidRPr="001447D0" w:rsidTr="00B411D6">
        <w:tc>
          <w:tcPr>
            <w:tcW w:w="147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Нормативный правовой акт</w:t>
            </w:r>
          </w:p>
        </w:tc>
      </w:tr>
      <w:tr w:rsidR="005342A0" w:rsidRPr="001447D0" w:rsidTr="00B411D6"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принявший орган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дата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номер</w:t>
            </w:r>
          </w:p>
        </w:tc>
        <w:tc>
          <w:tcPr>
            <w:tcW w:w="6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наименование</w:t>
            </w:r>
          </w:p>
        </w:tc>
      </w:tr>
      <w:tr w:rsidR="005342A0" w:rsidRPr="001447D0" w:rsidTr="00B411D6"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6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5</w:t>
            </w:r>
          </w:p>
        </w:tc>
      </w:tr>
      <w:tr w:rsidR="005342A0" w:rsidRPr="001447D0" w:rsidTr="00B411D6"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  <w:r w:rsidRPr="001447D0">
        <w:rPr>
          <w:rFonts w:ascii="Bookman Old Style" w:hAnsi="Bookman Old Style" w:cs="Arial"/>
          <w:b/>
        </w:rPr>
        <w:t>5. Порядок оказания муниципальной услуги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  <w:b/>
        </w:rPr>
        <w:t>5.1. Нормативные правовые акты, регулирующие порядок оказания муниципальной услуги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  <w:r w:rsidRPr="001447D0">
        <w:rPr>
          <w:rFonts w:ascii="Bookman Old Style" w:hAnsi="Bookman Old Style" w:cs="Arial"/>
          <w:vertAlign w:val="superscript"/>
        </w:rPr>
        <w:t>(наименование, номер и дата нормативного правового акта)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  <w:b/>
        </w:rPr>
        <w:t>5.2. Порядок информирования потенциальных потребителей муниципальной услуги:</w:t>
      </w:r>
    </w:p>
    <w:tbl>
      <w:tblPr>
        <w:tblW w:w="14786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4928"/>
        <w:gridCol w:w="4926"/>
        <w:gridCol w:w="4932"/>
      </w:tblGrid>
      <w:tr w:rsidR="005342A0" w:rsidRPr="001447D0" w:rsidTr="00B411D6"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Способ информирования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Состав размещаемой информации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Частота обновления информации</w:t>
            </w:r>
          </w:p>
        </w:tc>
      </w:tr>
      <w:tr w:rsidR="005342A0" w:rsidRPr="001447D0" w:rsidTr="00B411D6"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3</w:t>
            </w:r>
          </w:p>
        </w:tc>
      </w:tr>
      <w:tr w:rsidR="005342A0" w:rsidRPr="001447D0" w:rsidTr="00B411D6"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5342A0" w:rsidRPr="001447D0" w:rsidTr="00B411D6"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p w:rsidR="005342A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p w:rsidR="00F6657B" w:rsidRDefault="00F6657B" w:rsidP="005342A0">
      <w:pPr>
        <w:spacing w:after="0" w:line="240" w:lineRule="auto"/>
        <w:rPr>
          <w:rFonts w:ascii="Bookman Old Style" w:hAnsi="Bookman Old Style" w:cs="Arial"/>
          <w:b/>
        </w:rPr>
      </w:pPr>
    </w:p>
    <w:p w:rsidR="00F6657B" w:rsidRPr="001447D0" w:rsidRDefault="00F6657B" w:rsidP="005342A0">
      <w:pPr>
        <w:spacing w:after="0" w:line="240" w:lineRule="auto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1447D0">
        <w:rPr>
          <w:rFonts w:ascii="Bookman Old Style" w:hAnsi="Bookman Old Style" w:cs="Arial"/>
          <w:b/>
        </w:rPr>
        <w:lastRenderedPageBreak/>
        <w:t xml:space="preserve">Часть 2. Сведения о выполняемых работах </w:t>
      </w:r>
      <w:r w:rsidRPr="001447D0">
        <w:rPr>
          <w:rFonts w:ascii="Bookman Old Style" w:hAnsi="Bookman Old Style" w:cs="Arial"/>
          <w:b/>
          <w:vertAlign w:val="superscript"/>
        </w:rPr>
        <w:t>3</w:t>
      </w: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u w:val="single"/>
        </w:rPr>
      </w:pPr>
      <w:r w:rsidRPr="001447D0">
        <w:rPr>
          <w:rFonts w:ascii="Bookman Old Style" w:hAnsi="Bookman Old Style" w:cs="Arial"/>
          <w:b/>
        </w:rPr>
        <w:t>Раздел 1</w:t>
      </w: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u w:val="single"/>
        </w:rPr>
      </w:pPr>
    </w:p>
    <w:tbl>
      <w:tblPr>
        <w:tblW w:w="0" w:type="auto"/>
        <w:tblLayout w:type="fixed"/>
        <w:tblLook w:val="0000"/>
      </w:tblPr>
      <w:tblGrid>
        <w:gridCol w:w="9977"/>
        <w:gridCol w:w="2888"/>
        <w:gridCol w:w="1921"/>
      </w:tblGrid>
      <w:tr w:rsidR="005342A0" w:rsidRPr="001447D0" w:rsidTr="00B411D6">
        <w:tc>
          <w:tcPr>
            <w:tcW w:w="9977" w:type="dxa"/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1447D0">
              <w:rPr>
                <w:rFonts w:ascii="Bookman Old Style" w:hAnsi="Bookman Old Style" w:cs="Arial"/>
                <w:b/>
              </w:rPr>
              <w:t>1. Наименование работы</w:t>
            </w:r>
          </w:p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1447D0">
              <w:rPr>
                <w:rFonts w:ascii="Bookman Old Style" w:hAnsi="Bookman Old Style" w:cs="Arial"/>
              </w:rPr>
              <w:t>Проведение занятий физкультурно-спортивной направленности по месту проживания граждан</w:t>
            </w:r>
          </w:p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2888" w:type="dxa"/>
            <w:tcBorders>
              <w:right w:val="single" w:sz="4" w:space="0" w:color="00000A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 xml:space="preserve">Код </w:t>
            </w:r>
            <w:proofErr w:type="gramStart"/>
            <w:r w:rsidRPr="001447D0">
              <w:rPr>
                <w:rFonts w:ascii="Bookman Old Style" w:hAnsi="Bookman Old Style" w:cs="Arial"/>
              </w:rPr>
              <w:t>муниципальной</w:t>
            </w:r>
            <w:proofErr w:type="gramEnd"/>
          </w:p>
          <w:p w:rsidR="005342A0" w:rsidRPr="001447D0" w:rsidRDefault="005342A0" w:rsidP="00B411D6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услуги (работы)</w:t>
            </w:r>
          </w:p>
          <w:p w:rsidR="005342A0" w:rsidRPr="001447D0" w:rsidRDefault="005342A0" w:rsidP="00B411D6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Р.03.1.0016</w:t>
            </w:r>
          </w:p>
        </w:tc>
      </w:tr>
    </w:tbl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  <w:r w:rsidRPr="001447D0">
        <w:rPr>
          <w:rFonts w:ascii="Bookman Old Style" w:hAnsi="Bookman Old Style" w:cs="Arial"/>
          <w:b/>
        </w:rPr>
        <w:t xml:space="preserve">2. Категории потребителей работы  </w:t>
      </w:r>
      <w:r w:rsidRPr="001447D0">
        <w:rPr>
          <w:rFonts w:ascii="Bookman Old Style" w:hAnsi="Bookman Old Style" w:cs="Arial"/>
          <w:u w:val="single"/>
        </w:rPr>
        <w:t xml:space="preserve">  в  интересах общества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  <w:r w:rsidRPr="001447D0">
        <w:rPr>
          <w:rFonts w:ascii="Bookman Old Style" w:hAnsi="Bookman Old Style" w:cs="Arial"/>
          <w:b/>
        </w:rPr>
        <w:t>3. Показатели, характеризующие объем и (или) качество работы: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  <w:r w:rsidRPr="001447D0">
        <w:rPr>
          <w:rFonts w:ascii="Bookman Old Style" w:hAnsi="Bookman Old Style" w:cs="Arial"/>
          <w:b/>
        </w:rPr>
        <w:t xml:space="preserve">3.1. Показатели, характеризующие качество работы </w:t>
      </w:r>
      <w:r w:rsidRPr="001447D0">
        <w:rPr>
          <w:rFonts w:ascii="Bookman Old Style" w:hAnsi="Bookman Old Style" w:cs="Arial"/>
          <w:b/>
          <w:vertAlign w:val="superscript"/>
        </w:rPr>
        <w:t>4</w:t>
      </w:r>
      <w:r w:rsidRPr="001447D0">
        <w:rPr>
          <w:rFonts w:ascii="Bookman Old Style" w:hAnsi="Bookman Old Style" w:cs="Arial"/>
          <w:b/>
        </w:rPr>
        <w:t>: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tbl>
      <w:tblPr>
        <w:tblW w:w="0" w:type="auto"/>
        <w:tblInd w:w="-743" w:type="dxa"/>
        <w:tblLayout w:type="fixed"/>
        <w:tblCellMar>
          <w:left w:w="113" w:type="dxa"/>
        </w:tblCellMar>
        <w:tblLook w:val="0000"/>
      </w:tblPr>
      <w:tblGrid>
        <w:gridCol w:w="1297"/>
        <w:gridCol w:w="1537"/>
        <w:gridCol w:w="1450"/>
        <w:gridCol w:w="1494"/>
        <w:gridCol w:w="1493"/>
        <w:gridCol w:w="1494"/>
        <w:gridCol w:w="1581"/>
        <w:gridCol w:w="1275"/>
        <w:gridCol w:w="851"/>
        <w:gridCol w:w="1415"/>
        <w:gridCol w:w="1133"/>
        <w:gridCol w:w="1142"/>
      </w:tblGrid>
      <w:tr w:rsidR="005342A0" w:rsidRPr="001447D0" w:rsidTr="00B411D6">
        <w:tc>
          <w:tcPr>
            <w:tcW w:w="1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Уникальный номер реестровой записи</w:t>
            </w:r>
          </w:p>
        </w:tc>
        <w:tc>
          <w:tcPr>
            <w:tcW w:w="44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Показатель качества работы</w:t>
            </w:r>
          </w:p>
        </w:tc>
        <w:tc>
          <w:tcPr>
            <w:tcW w:w="36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Значение показателя качества работы</w:t>
            </w:r>
          </w:p>
        </w:tc>
      </w:tr>
      <w:tr w:rsidR="005342A0" w:rsidRPr="001447D0" w:rsidTr="00B411D6">
        <w:trPr>
          <w:trHeight w:val="290"/>
        </w:trPr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5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наименование показателя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единица измерения</w:t>
            </w:r>
          </w:p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 ОКЕИ</w:t>
            </w:r>
          </w:p>
        </w:tc>
        <w:tc>
          <w:tcPr>
            <w:tcW w:w="1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20</w:t>
            </w:r>
            <w:r w:rsidRPr="001447D0">
              <w:rPr>
                <w:rFonts w:ascii="Bookman Old Style" w:hAnsi="Bookman Old Style" w:cs="Arial"/>
                <w:u w:val="single"/>
              </w:rPr>
              <w:t>18</w:t>
            </w:r>
            <w:r w:rsidRPr="001447D0">
              <w:rPr>
                <w:rFonts w:ascii="Bookman Old Style" w:hAnsi="Bookman Old Style" w:cs="Arial"/>
              </w:rPr>
              <w:t>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20</w:t>
            </w:r>
            <w:r w:rsidRPr="001447D0">
              <w:rPr>
                <w:rFonts w:ascii="Bookman Old Style" w:hAnsi="Bookman Old Style" w:cs="Arial"/>
                <w:u w:val="single"/>
              </w:rPr>
              <w:t>19</w:t>
            </w:r>
            <w:r w:rsidRPr="001447D0">
              <w:rPr>
                <w:rFonts w:ascii="Bookman Old Style" w:hAnsi="Bookman Old Style" w:cs="Arial"/>
              </w:rPr>
              <w:t xml:space="preserve"> год (1-й год планового периода)</w:t>
            </w:r>
          </w:p>
        </w:tc>
        <w:tc>
          <w:tcPr>
            <w:tcW w:w="11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20</w:t>
            </w:r>
            <w:r w:rsidRPr="001447D0">
              <w:rPr>
                <w:rFonts w:ascii="Bookman Old Style" w:hAnsi="Bookman Old Style" w:cs="Arial"/>
                <w:u w:val="single"/>
              </w:rPr>
              <w:t>20</w:t>
            </w:r>
            <w:r w:rsidRPr="001447D0">
              <w:rPr>
                <w:rFonts w:ascii="Bookman Old Style" w:hAnsi="Bookman Old Style" w:cs="Arial"/>
              </w:rPr>
              <w:t xml:space="preserve"> год (2-й год планового периода)</w:t>
            </w:r>
          </w:p>
        </w:tc>
      </w:tr>
      <w:tr w:rsidR="005342A0" w:rsidRPr="001447D0" w:rsidTr="00B411D6">
        <w:trPr>
          <w:trHeight w:val="290"/>
        </w:trPr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код</w:t>
            </w:r>
          </w:p>
        </w:tc>
        <w:tc>
          <w:tcPr>
            <w:tcW w:w="1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5342A0" w:rsidRPr="001447D0" w:rsidTr="00B411D6"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12</w:t>
            </w:r>
          </w:p>
        </w:tc>
      </w:tr>
      <w:tr w:rsidR="005342A0" w:rsidRPr="001447D0" w:rsidTr="00B411D6"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Р.03.1.0016.0001.001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Наличие обоснованных жалоб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642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0</w:t>
            </w:r>
          </w:p>
        </w:tc>
      </w:tr>
    </w:tbl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  <w:r w:rsidRPr="001447D0">
        <w:rPr>
          <w:rFonts w:ascii="Bookman Old Style" w:hAnsi="Bookman Old Style" w:cs="Arial"/>
          <w:b/>
        </w:rPr>
        <w:t>3.2. Показатели, характеризующие объем работы: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tbl>
      <w:tblPr>
        <w:tblW w:w="0" w:type="auto"/>
        <w:tblInd w:w="-743" w:type="dxa"/>
        <w:tblLayout w:type="fixed"/>
        <w:tblCellMar>
          <w:left w:w="113" w:type="dxa"/>
        </w:tblCellMar>
        <w:tblLook w:val="0000"/>
      </w:tblPr>
      <w:tblGrid>
        <w:gridCol w:w="1296"/>
        <w:gridCol w:w="1254"/>
        <w:gridCol w:w="1275"/>
        <w:gridCol w:w="1277"/>
        <w:gridCol w:w="1275"/>
        <w:gridCol w:w="1276"/>
        <w:gridCol w:w="1133"/>
        <w:gridCol w:w="992"/>
        <w:gridCol w:w="850"/>
        <w:gridCol w:w="1134"/>
        <w:gridCol w:w="1275"/>
        <w:gridCol w:w="1133"/>
        <w:gridCol w:w="1143"/>
      </w:tblGrid>
      <w:tr w:rsidR="005342A0" w:rsidRPr="001447D0" w:rsidTr="00B411D6">
        <w:tc>
          <w:tcPr>
            <w:tcW w:w="12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Уникальный номер реестровой записи</w:t>
            </w:r>
          </w:p>
        </w:tc>
        <w:tc>
          <w:tcPr>
            <w:tcW w:w="38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Показатель объема работы</w:t>
            </w:r>
          </w:p>
        </w:tc>
        <w:tc>
          <w:tcPr>
            <w:tcW w:w="3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Значение показателя объема работы</w:t>
            </w:r>
          </w:p>
        </w:tc>
      </w:tr>
      <w:tr w:rsidR="005342A0" w:rsidRPr="001447D0" w:rsidTr="00B411D6">
        <w:trPr>
          <w:trHeight w:val="290"/>
        </w:trPr>
        <w:tc>
          <w:tcPr>
            <w:tcW w:w="12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единица измерения</w:t>
            </w:r>
          </w:p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описание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20</w:t>
            </w:r>
            <w:r w:rsidRPr="001447D0">
              <w:rPr>
                <w:rFonts w:ascii="Bookman Old Style" w:hAnsi="Bookman Old Style" w:cs="Arial"/>
                <w:u w:val="single"/>
              </w:rPr>
              <w:t>18</w:t>
            </w:r>
            <w:r w:rsidRPr="001447D0">
              <w:rPr>
                <w:rFonts w:ascii="Bookman Old Style" w:hAnsi="Bookman Old Style" w:cs="Arial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20</w:t>
            </w:r>
            <w:r w:rsidRPr="001447D0">
              <w:rPr>
                <w:rFonts w:ascii="Bookman Old Style" w:hAnsi="Bookman Old Style" w:cs="Arial"/>
                <w:u w:val="single"/>
              </w:rPr>
              <w:t>19</w:t>
            </w:r>
            <w:r w:rsidRPr="001447D0">
              <w:rPr>
                <w:rFonts w:ascii="Bookman Old Style" w:hAnsi="Bookman Old Style" w:cs="Arial"/>
              </w:rPr>
              <w:t>год (1-й год планового периода)</w:t>
            </w:r>
          </w:p>
        </w:tc>
        <w:tc>
          <w:tcPr>
            <w:tcW w:w="11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20</w:t>
            </w:r>
            <w:r w:rsidRPr="001447D0">
              <w:rPr>
                <w:rFonts w:ascii="Bookman Old Style" w:hAnsi="Bookman Old Style" w:cs="Arial"/>
                <w:u w:val="single"/>
              </w:rPr>
              <w:t>20</w:t>
            </w:r>
            <w:r w:rsidRPr="001447D0">
              <w:rPr>
                <w:rFonts w:ascii="Bookman Old Style" w:hAnsi="Bookman Old Style" w:cs="Arial"/>
              </w:rPr>
              <w:t>год (2-й год планового периода)</w:t>
            </w:r>
          </w:p>
        </w:tc>
      </w:tr>
      <w:tr w:rsidR="005342A0" w:rsidRPr="001447D0" w:rsidTr="00B411D6">
        <w:trPr>
          <w:trHeight w:val="290"/>
        </w:trPr>
        <w:tc>
          <w:tcPr>
            <w:tcW w:w="12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5342A0" w:rsidRPr="001447D0" w:rsidTr="00B411D6"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12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13</w:t>
            </w:r>
          </w:p>
        </w:tc>
      </w:tr>
      <w:tr w:rsidR="005342A0" w:rsidRPr="001447D0" w:rsidTr="00B411D6"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Microsoft YaHei" w:hAnsi="Bookman Old Style" w:cs="Arial"/>
                <w:color w:val="000000"/>
              </w:rPr>
            </w:pPr>
          </w:p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Р.03.1.0016.0001.001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Microsoft YaHei" w:hAnsi="Bookman Old Style" w:cs="Arial"/>
                <w:color w:val="000000"/>
              </w:rPr>
            </w:pPr>
            <w:r w:rsidRPr="001447D0">
              <w:rPr>
                <w:rFonts w:ascii="Bookman Old Style" w:eastAsia="Microsoft YaHei" w:hAnsi="Bookman Old Style" w:cs="Arial"/>
                <w:color w:val="000000"/>
              </w:rPr>
              <w:t xml:space="preserve">Количество занятий  </w:t>
            </w:r>
          </w:p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796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проведение спортивных занятий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1060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1060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1060</w:t>
            </w:r>
          </w:p>
        </w:tc>
      </w:tr>
    </w:tbl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u w:val="single"/>
        </w:rPr>
      </w:pPr>
      <w:r w:rsidRPr="001447D0">
        <w:rPr>
          <w:rFonts w:ascii="Bookman Old Style" w:hAnsi="Bookman Old Style" w:cs="Arial"/>
          <w:b/>
        </w:rPr>
        <w:lastRenderedPageBreak/>
        <w:t>Раздел 2</w:t>
      </w: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u w:val="single"/>
        </w:rPr>
      </w:pPr>
    </w:p>
    <w:tbl>
      <w:tblPr>
        <w:tblW w:w="0" w:type="auto"/>
        <w:tblLayout w:type="fixed"/>
        <w:tblLook w:val="0000"/>
      </w:tblPr>
      <w:tblGrid>
        <w:gridCol w:w="9977"/>
        <w:gridCol w:w="2888"/>
        <w:gridCol w:w="1921"/>
      </w:tblGrid>
      <w:tr w:rsidR="005342A0" w:rsidRPr="001447D0" w:rsidTr="00B411D6">
        <w:tc>
          <w:tcPr>
            <w:tcW w:w="9977" w:type="dxa"/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1447D0">
              <w:rPr>
                <w:rFonts w:ascii="Bookman Old Style" w:hAnsi="Bookman Old Style" w:cs="Arial"/>
                <w:b/>
              </w:rPr>
              <w:t>1. Наименование работы</w:t>
            </w:r>
          </w:p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1447D0">
              <w:rPr>
                <w:rFonts w:ascii="Bookman Old Style" w:hAnsi="Bookman Old Style" w:cs="Arial"/>
              </w:rPr>
              <w:t>Организация и проведение официальных физкультурных (физкультурно-оздоровительных) мероприятий</w:t>
            </w:r>
          </w:p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2888" w:type="dxa"/>
            <w:tcBorders>
              <w:right w:val="single" w:sz="4" w:space="0" w:color="00000A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Уникальный номер</w:t>
            </w:r>
          </w:p>
          <w:p w:rsidR="005342A0" w:rsidRPr="001447D0" w:rsidRDefault="005342A0" w:rsidP="00B411D6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 базовому</w:t>
            </w:r>
          </w:p>
          <w:p w:rsidR="005342A0" w:rsidRPr="001447D0" w:rsidRDefault="005342A0" w:rsidP="00B411D6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 xml:space="preserve">(отраслевому) перечню 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Р.03.1.0028</w:t>
            </w:r>
          </w:p>
        </w:tc>
      </w:tr>
    </w:tbl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  <w:r w:rsidRPr="001447D0">
        <w:rPr>
          <w:rFonts w:ascii="Bookman Old Style" w:hAnsi="Bookman Old Style" w:cs="Arial"/>
          <w:b/>
        </w:rPr>
        <w:t xml:space="preserve">2. Категории потребителей работы  </w:t>
      </w:r>
      <w:r w:rsidRPr="001447D0">
        <w:rPr>
          <w:rFonts w:ascii="Bookman Old Style" w:hAnsi="Bookman Old Style" w:cs="Arial"/>
          <w:u w:val="single"/>
        </w:rPr>
        <w:t xml:space="preserve">  в  интересах общества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  <w:r w:rsidRPr="001447D0">
        <w:rPr>
          <w:rFonts w:ascii="Bookman Old Style" w:hAnsi="Bookman Old Style" w:cs="Arial"/>
          <w:b/>
        </w:rPr>
        <w:t>3. Показатели, характеризующие объем и (или) качество работы: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  <w:r w:rsidRPr="001447D0">
        <w:rPr>
          <w:rFonts w:ascii="Bookman Old Style" w:hAnsi="Bookman Old Style" w:cs="Arial"/>
          <w:b/>
        </w:rPr>
        <w:t xml:space="preserve">3.1. Показатели, характеризующие качество работы </w:t>
      </w:r>
      <w:r w:rsidRPr="001447D0">
        <w:rPr>
          <w:rFonts w:ascii="Bookman Old Style" w:hAnsi="Bookman Old Style" w:cs="Arial"/>
          <w:b/>
          <w:vertAlign w:val="superscript"/>
        </w:rPr>
        <w:t>4</w:t>
      </w:r>
      <w:r w:rsidRPr="001447D0">
        <w:rPr>
          <w:rFonts w:ascii="Bookman Old Style" w:hAnsi="Bookman Old Style" w:cs="Arial"/>
          <w:b/>
        </w:rPr>
        <w:t>: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tbl>
      <w:tblPr>
        <w:tblW w:w="0" w:type="auto"/>
        <w:tblInd w:w="-743" w:type="dxa"/>
        <w:tblLayout w:type="fixed"/>
        <w:tblCellMar>
          <w:left w:w="113" w:type="dxa"/>
        </w:tblCellMar>
        <w:tblLook w:val="0000"/>
      </w:tblPr>
      <w:tblGrid>
        <w:gridCol w:w="1297"/>
        <w:gridCol w:w="1537"/>
        <w:gridCol w:w="1450"/>
        <w:gridCol w:w="1494"/>
        <w:gridCol w:w="1493"/>
        <w:gridCol w:w="1494"/>
        <w:gridCol w:w="1581"/>
        <w:gridCol w:w="1275"/>
        <w:gridCol w:w="851"/>
        <w:gridCol w:w="1415"/>
        <w:gridCol w:w="1133"/>
        <w:gridCol w:w="1142"/>
      </w:tblGrid>
      <w:tr w:rsidR="005342A0" w:rsidRPr="001447D0" w:rsidTr="00B411D6">
        <w:tc>
          <w:tcPr>
            <w:tcW w:w="1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Уникальный номер реестровой записи</w:t>
            </w:r>
          </w:p>
        </w:tc>
        <w:tc>
          <w:tcPr>
            <w:tcW w:w="44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Показатель качества работы</w:t>
            </w:r>
          </w:p>
        </w:tc>
        <w:tc>
          <w:tcPr>
            <w:tcW w:w="36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Значение показателя качества работы</w:t>
            </w:r>
          </w:p>
        </w:tc>
      </w:tr>
      <w:tr w:rsidR="005342A0" w:rsidRPr="001447D0" w:rsidTr="00B411D6">
        <w:trPr>
          <w:trHeight w:val="290"/>
        </w:trPr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5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наименование показателя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единица измерения</w:t>
            </w:r>
          </w:p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 ОКЕИ</w:t>
            </w:r>
          </w:p>
        </w:tc>
        <w:tc>
          <w:tcPr>
            <w:tcW w:w="1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20</w:t>
            </w:r>
            <w:r w:rsidRPr="001447D0">
              <w:rPr>
                <w:rFonts w:ascii="Bookman Old Style" w:hAnsi="Bookman Old Style" w:cs="Arial"/>
                <w:u w:val="single"/>
              </w:rPr>
              <w:t>18</w:t>
            </w:r>
            <w:r w:rsidRPr="001447D0">
              <w:rPr>
                <w:rFonts w:ascii="Bookman Old Style" w:hAnsi="Bookman Old Style" w:cs="Arial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20</w:t>
            </w:r>
            <w:r w:rsidRPr="001447D0">
              <w:rPr>
                <w:rFonts w:ascii="Bookman Old Style" w:hAnsi="Bookman Old Style" w:cs="Arial"/>
                <w:u w:val="single"/>
              </w:rPr>
              <w:t>19</w:t>
            </w:r>
            <w:r w:rsidRPr="001447D0">
              <w:rPr>
                <w:rFonts w:ascii="Bookman Old Style" w:hAnsi="Bookman Old Style" w:cs="Arial"/>
              </w:rPr>
              <w:t xml:space="preserve"> год (1-й год планового периода)</w:t>
            </w:r>
          </w:p>
        </w:tc>
        <w:tc>
          <w:tcPr>
            <w:tcW w:w="11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20</w:t>
            </w:r>
            <w:r w:rsidRPr="001447D0">
              <w:rPr>
                <w:rFonts w:ascii="Bookman Old Style" w:hAnsi="Bookman Old Style" w:cs="Arial"/>
                <w:u w:val="single"/>
              </w:rPr>
              <w:t>20</w:t>
            </w:r>
            <w:r w:rsidRPr="001447D0">
              <w:rPr>
                <w:rFonts w:ascii="Bookman Old Style" w:hAnsi="Bookman Old Style" w:cs="Arial"/>
              </w:rPr>
              <w:t xml:space="preserve"> год (2-й год планового периода)</w:t>
            </w:r>
          </w:p>
        </w:tc>
      </w:tr>
      <w:tr w:rsidR="005342A0" w:rsidRPr="001447D0" w:rsidTr="00B411D6">
        <w:trPr>
          <w:trHeight w:val="290"/>
        </w:trPr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код</w:t>
            </w:r>
          </w:p>
        </w:tc>
        <w:tc>
          <w:tcPr>
            <w:tcW w:w="1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5342A0" w:rsidRPr="001447D0" w:rsidTr="00B411D6"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12</w:t>
            </w:r>
          </w:p>
        </w:tc>
      </w:tr>
      <w:tr w:rsidR="005342A0" w:rsidRPr="001447D0" w:rsidTr="00B411D6"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Р.03.1.0028.0003.001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Количество участников физкультурных мероприятий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792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704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704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704</w:t>
            </w:r>
          </w:p>
        </w:tc>
      </w:tr>
    </w:tbl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  <w:r w:rsidRPr="001447D0">
        <w:rPr>
          <w:rFonts w:ascii="Bookman Old Style" w:hAnsi="Bookman Old Style" w:cs="Arial"/>
          <w:b/>
        </w:rPr>
        <w:t>3.2. Показатели, характеризующие объем работы: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tbl>
      <w:tblPr>
        <w:tblW w:w="0" w:type="auto"/>
        <w:tblInd w:w="-743" w:type="dxa"/>
        <w:tblLayout w:type="fixed"/>
        <w:tblCellMar>
          <w:left w:w="113" w:type="dxa"/>
        </w:tblCellMar>
        <w:tblLook w:val="0000"/>
      </w:tblPr>
      <w:tblGrid>
        <w:gridCol w:w="1296"/>
        <w:gridCol w:w="1254"/>
        <w:gridCol w:w="1275"/>
        <w:gridCol w:w="1277"/>
        <w:gridCol w:w="1275"/>
        <w:gridCol w:w="1276"/>
        <w:gridCol w:w="1133"/>
        <w:gridCol w:w="992"/>
        <w:gridCol w:w="850"/>
        <w:gridCol w:w="1134"/>
        <w:gridCol w:w="1275"/>
        <w:gridCol w:w="1133"/>
        <w:gridCol w:w="1143"/>
      </w:tblGrid>
      <w:tr w:rsidR="005342A0" w:rsidRPr="001447D0" w:rsidTr="00B411D6">
        <w:tc>
          <w:tcPr>
            <w:tcW w:w="12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Уникальный номер реестров</w:t>
            </w:r>
            <w:r w:rsidRPr="001447D0">
              <w:rPr>
                <w:rFonts w:ascii="Bookman Old Style" w:hAnsi="Bookman Old Style" w:cs="Arial"/>
              </w:rPr>
              <w:lastRenderedPageBreak/>
              <w:t>ой записи</w:t>
            </w:r>
          </w:p>
        </w:tc>
        <w:tc>
          <w:tcPr>
            <w:tcW w:w="38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 xml:space="preserve">Показатель, характеризующий условия (формы) </w:t>
            </w:r>
            <w:r w:rsidRPr="001447D0">
              <w:rPr>
                <w:rFonts w:ascii="Bookman Old Style" w:hAnsi="Bookman Old Style" w:cs="Arial"/>
              </w:rPr>
              <w:lastRenderedPageBreak/>
              <w:t>выполнения работы (по справочникам)</w:t>
            </w:r>
          </w:p>
        </w:tc>
        <w:tc>
          <w:tcPr>
            <w:tcW w:w="41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lastRenderedPageBreak/>
              <w:t>Показатель объема работы</w:t>
            </w:r>
          </w:p>
        </w:tc>
        <w:tc>
          <w:tcPr>
            <w:tcW w:w="3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Значение показателя объема работы</w:t>
            </w:r>
          </w:p>
        </w:tc>
      </w:tr>
      <w:tr w:rsidR="005342A0" w:rsidRPr="001447D0" w:rsidTr="00B411D6">
        <w:trPr>
          <w:trHeight w:val="290"/>
        </w:trPr>
        <w:tc>
          <w:tcPr>
            <w:tcW w:w="12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единица измерения</w:t>
            </w:r>
          </w:p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описание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20</w:t>
            </w:r>
            <w:r w:rsidRPr="001447D0">
              <w:rPr>
                <w:rFonts w:ascii="Bookman Old Style" w:hAnsi="Bookman Old Style" w:cs="Arial"/>
                <w:u w:val="single"/>
              </w:rPr>
              <w:t>18</w:t>
            </w:r>
            <w:r w:rsidRPr="001447D0">
              <w:rPr>
                <w:rFonts w:ascii="Bookman Old Style" w:hAnsi="Bookman Old Style" w:cs="Arial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20</w:t>
            </w:r>
            <w:r w:rsidRPr="001447D0">
              <w:rPr>
                <w:rFonts w:ascii="Bookman Old Style" w:hAnsi="Bookman Old Style" w:cs="Arial"/>
                <w:u w:val="single"/>
              </w:rPr>
              <w:t>19</w:t>
            </w:r>
            <w:r w:rsidRPr="001447D0">
              <w:rPr>
                <w:rFonts w:ascii="Bookman Old Style" w:hAnsi="Bookman Old Style" w:cs="Arial"/>
              </w:rPr>
              <w:t xml:space="preserve"> год (1-й год планового периода)</w:t>
            </w:r>
          </w:p>
        </w:tc>
        <w:tc>
          <w:tcPr>
            <w:tcW w:w="11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20</w:t>
            </w:r>
            <w:r w:rsidRPr="001447D0">
              <w:rPr>
                <w:rFonts w:ascii="Bookman Old Style" w:hAnsi="Bookman Old Style" w:cs="Arial"/>
                <w:u w:val="single"/>
              </w:rPr>
              <w:t>20</w:t>
            </w:r>
            <w:r w:rsidRPr="001447D0">
              <w:rPr>
                <w:rFonts w:ascii="Bookman Old Style" w:hAnsi="Bookman Old Style" w:cs="Arial"/>
              </w:rPr>
              <w:t xml:space="preserve"> год (2-й год планового периода)</w:t>
            </w:r>
          </w:p>
        </w:tc>
      </w:tr>
      <w:tr w:rsidR="005342A0" w:rsidRPr="001447D0" w:rsidTr="00B411D6">
        <w:trPr>
          <w:trHeight w:val="290"/>
        </w:trPr>
        <w:tc>
          <w:tcPr>
            <w:tcW w:w="12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5342A0" w:rsidRPr="001447D0" w:rsidTr="00B411D6"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12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13</w:t>
            </w:r>
          </w:p>
        </w:tc>
      </w:tr>
      <w:tr w:rsidR="005342A0" w:rsidRPr="001447D0" w:rsidTr="00B411D6"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Р.03.1.0028.0003.001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proofErr w:type="spellStart"/>
            <w:proofErr w:type="gramStart"/>
            <w:r w:rsidRPr="001447D0">
              <w:rPr>
                <w:rFonts w:ascii="Bookman Old Style" w:hAnsi="Bookman Old Style" w:cs="Arial"/>
              </w:rPr>
              <w:t>муници-пальные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бесплатная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796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проведение спортивных мероприятий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16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16</w:t>
            </w:r>
          </w:p>
        </w:tc>
      </w:tr>
    </w:tbl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jc w:val="center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  <w:b/>
        </w:rPr>
        <w:t xml:space="preserve">Часть 3. Прочие сведения о муниципальном задании </w:t>
      </w:r>
      <w:r w:rsidRPr="001447D0">
        <w:rPr>
          <w:rFonts w:ascii="Bookman Old Style" w:hAnsi="Bookman Old Style" w:cs="Arial"/>
          <w:b/>
          <w:vertAlign w:val="superscript"/>
        </w:rPr>
        <w:t>5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</w:rPr>
      </w:pP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  <w:b/>
        </w:rPr>
        <w:t>1. Основания для досрочного прекращения выполнения муниципального задания</w:t>
      </w:r>
    </w:p>
    <w:p w:rsidR="005342A0" w:rsidRPr="001447D0" w:rsidRDefault="005342A0" w:rsidP="005342A0">
      <w:pPr>
        <w:pStyle w:val="15"/>
        <w:spacing w:after="0" w:line="240" w:lineRule="auto"/>
        <w:ind w:left="0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</w:rPr>
        <w:t>1.1. Реорганизация учреждения</w:t>
      </w:r>
    </w:p>
    <w:p w:rsidR="005342A0" w:rsidRPr="001447D0" w:rsidRDefault="005342A0" w:rsidP="005342A0">
      <w:pPr>
        <w:pStyle w:val="15"/>
        <w:spacing w:after="0" w:line="240" w:lineRule="auto"/>
        <w:ind w:left="0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</w:rPr>
        <w:t>1.2. Ликвидация учреждения</w:t>
      </w:r>
    </w:p>
    <w:p w:rsidR="005342A0" w:rsidRPr="001447D0" w:rsidRDefault="005342A0" w:rsidP="005342A0">
      <w:pPr>
        <w:pStyle w:val="15"/>
        <w:spacing w:after="0" w:line="240" w:lineRule="auto"/>
        <w:ind w:left="0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</w:rPr>
        <w:t>1.3. Отсутствие потребителей услуг и (или) работ</w:t>
      </w:r>
    </w:p>
    <w:p w:rsidR="005342A0" w:rsidRPr="001447D0" w:rsidRDefault="005342A0" w:rsidP="005342A0">
      <w:pPr>
        <w:pStyle w:val="15"/>
        <w:spacing w:after="0" w:line="240" w:lineRule="auto"/>
        <w:ind w:left="0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</w:rPr>
        <w:t>1.4. Исключение муниципальной работы из регионального перечня муниципальных услуг (работ)</w:t>
      </w:r>
    </w:p>
    <w:p w:rsidR="005342A0" w:rsidRPr="001447D0" w:rsidRDefault="005342A0" w:rsidP="005342A0">
      <w:pPr>
        <w:pStyle w:val="15"/>
        <w:spacing w:after="0" w:line="240" w:lineRule="auto"/>
        <w:ind w:left="0"/>
        <w:rPr>
          <w:rFonts w:ascii="Bookman Old Style" w:hAnsi="Bookman Old Style" w:cs="Arial"/>
          <w:b/>
        </w:rPr>
      </w:pPr>
      <w:r w:rsidRPr="001447D0">
        <w:rPr>
          <w:rFonts w:ascii="Bookman Old Style" w:hAnsi="Bookman Old Style" w:cs="Arial"/>
          <w:b/>
        </w:rPr>
        <w:t>2. Иная информация, необходимая для выполнения (</w:t>
      </w:r>
      <w:proofErr w:type="gramStart"/>
      <w:r w:rsidRPr="001447D0">
        <w:rPr>
          <w:rFonts w:ascii="Bookman Old Style" w:hAnsi="Bookman Old Style" w:cs="Arial"/>
          <w:b/>
        </w:rPr>
        <w:t>контроля за</w:t>
      </w:r>
      <w:proofErr w:type="gramEnd"/>
      <w:r w:rsidRPr="001447D0">
        <w:rPr>
          <w:rFonts w:ascii="Bookman Old Style" w:hAnsi="Bookman Old Style" w:cs="Arial"/>
          <w:b/>
        </w:rPr>
        <w:t xml:space="preserve"> выполнением) муниципального задания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  <w:r w:rsidRPr="001447D0">
        <w:rPr>
          <w:rFonts w:ascii="Bookman Old Style" w:hAnsi="Bookman Old Style" w:cs="Arial"/>
          <w:b/>
        </w:rPr>
        <w:t xml:space="preserve">3. Порядок </w:t>
      </w:r>
      <w:proofErr w:type="gramStart"/>
      <w:r w:rsidRPr="001447D0">
        <w:rPr>
          <w:rFonts w:ascii="Bookman Old Style" w:hAnsi="Bookman Old Style" w:cs="Arial"/>
          <w:b/>
        </w:rPr>
        <w:t>контроля за</w:t>
      </w:r>
      <w:proofErr w:type="gramEnd"/>
      <w:r w:rsidRPr="001447D0">
        <w:rPr>
          <w:rFonts w:ascii="Bookman Old Style" w:hAnsi="Bookman Old Style" w:cs="Arial"/>
          <w:b/>
        </w:rPr>
        <w:t xml:space="preserve"> выполнением муниципального задания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928"/>
        <w:gridCol w:w="4926"/>
        <w:gridCol w:w="4932"/>
      </w:tblGrid>
      <w:tr w:rsidR="005342A0" w:rsidRPr="001447D0" w:rsidTr="00B411D6"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Форма контроля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 xml:space="preserve">Периодичность 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 xml:space="preserve">Администрация района и ее структурные подразделения, осуществляющие </w:t>
            </w:r>
            <w:proofErr w:type="gramStart"/>
            <w:r w:rsidRPr="001447D0">
              <w:rPr>
                <w:rFonts w:ascii="Bookman Old Style" w:hAnsi="Bookman Old Style" w:cs="Arial"/>
              </w:rPr>
              <w:t>контроль за</w:t>
            </w:r>
            <w:proofErr w:type="gramEnd"/>
            <w:r w:rsidRPr="001447D0">
              <w:rPr>
                <w:rFonts w:ascii="Bookman Old Style" w:hAnsi="Bookman Old Style" w:cs="Arial"/>
              </w:rPr>
              <w:t xml:space="preserve"> выполнением муниципального задания</w:t>
            </w:r>
          </w:p>
        </w:tc>
      </w:tr>
      <w:tr w:rsidR="005342A0" w:rsidRPr="001447D0" w:rsidTr="00B411D6"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3</w:t>
            </w:r>
          </w:p>
        </w:tc>
      </w:tr>
      <w:tr w:rsidR="005342A0" w:rsidRPr="001447D0" w:rsidTr="00B411D6"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 xml:space="preserve">Выездные проверки выполнения </w:t>
            </w:r>
            <w:r w:rsidRPr="001447D0">
              <w:rPr>
                <w:rFonts w:ascii="Bookman Old Style" w:hAnsi="Bookman Old Style" w:cs="Arial"/>
              </w:rPr>
              <w:lastRenderedPageBreak/>
              <w:t xml:space="preserve">муниципального задания 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lastRenderedPageBreak/>
              <w:t>1 раз в год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Администрация Элитовского сельсовета</w:t>
            </w:r>
          </w:p>
        </w:tc>
      </w:tr>
      <w:tr w:rsidR="005342A0" w:rsidRPr="001447D0" w:rsidTr="00B411D6"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lastRenderedPageBreak/>
              <w:t>Внеплановые проверки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При поступлении жалоб от граждан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Администрация Элитовского сельсовета</w:t>
            </w:r>
          </w:p>
        </w:tc>
      </w:tr>
      <w:tr w:rsidR="005342A0" w:rsidRPr="001447D0" w:rsidTr="00B411D6"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Внеплановые проверки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 xml:space="preserve">По решению уполномоченного органа, осуществляющего </w:t>
            </w:r>
            <w:proofErr w:type="gramStart"/>
            <w:r w:rsidRPr="001447D0">
              <w:rPr>
                <w:rFonts w:ascii="Bookman Old Style" w:hAnsi="Bookman Old Style" w:cs="Arial"/>
              </w:rPr>
              <w:t>контроль за</w:t>
            </w:r>
            <w:proofErr w:type="gramEnd"/>
            <w:r w:rsidRPr="001447D0">
              <w:rPr>
                <w:rFonts w:ascii="Bookman Old Style" w:hAnsi="Bookman Old Style" w:cs="Arial"/>
              </w:rPr>
              <w:t xml:space="preserve"> выполнением муниципального задания либо по решению или требованию органов государственной власти, обладающих контрольно-надзорными  полномочиями, или суда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2A0" w:rsidRPr="001447D0" w:rsidRDefault="005342A0" w:rsidP="00B411D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1447D0">
              <w:rPr>
                <w:rFonts w:ascii="Bookman Old Style" w:hAnsi="Bookman Old Style" w:cs="Arial"/>
              </w:rPr>
              <w:t>Администрация Элитовского сельсовета</w:t>
            </w:r>
          </w:p>
        </w:tc>
      </w:tr>
    </w:tbl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  <w:r w:rsidRPr="001447D0">
        <w:rPr>
          <w:rFonts w:ascii="Bookman Old Style" w:hAnsi="Bookman Old Style" w:cs="Arial"/>
          <w:b/>
        </w:rPr>
        <w:t xml:space="preserve">4. Требования к отчетности о выполнении муниципального задания 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  <w:b/>
        </w:rPr>
        <w:t xml:space="preserve">4.1. Периодичность представления отчетов о выполнении муниципального задания   </w:t>
      </w:r>
      <w:r w:rsidRPr="001447D0">
        <w:rPr>
          <w:rFonts w:ascii="Bookman Old Style" w:hAnsi="Bookman Old Style" w:cs="Arial"/>
        </w:rPr>
        <w:t>ежеквартально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  <w:r w:rsidRPr="001447D0">
        <w:rPr>
          <w:rFonts w:ascii="Bookman Old Style" w:hAnsi="Bookman Old Style" w:cs="Arial"/>
          <w:b/>
        </w:rPr>
        <w:t xml:space="preserve">4.2. Сроки представления отчетов о выполнении муниципального задания </w:t>
      </w:r>
      <w:r w:rsidRPr="001447D0">
        <w:rPr>
          <w:rFonts w:ascii="Bookman Old Style" w:hAnsi="Bookman Old Style" w:cs="Arial"/>
        </w:rPr>
        <w:t xml:space="preserve">  в срок до 10 числа месяца, следующего за отчетным кварталом и в срок до 15 января текущего финансового года об исполнении муниципального задания за  отчетный финансовый год.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  <w:r w:rsidRPr="001447D0">
        <w:rPr>
          <w:rFonts w:ascii="Bookman Old Style" w:hAnsi="Bookman Old Style" w:cs="Arial"/>
          <w:b/>
        </w:rPr>
        <w:t>4.3. Иные требования к отчетности о выполнении муниципального задания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</w:rPr>
      </w:pPr>
      <w:r w:rsidRPr="001447D0">
        <w:rPr>
          <w:rFonts w:ascii="Bookman Old Style" w:hAnsi="Bookman Old Style" w:cs="Arial"/>
          <w:b/>
        </w:rPr>
        <w:t>5. Иная информация, необходимая для исполнения (</w:t>
      </w:r>
      <w:proofErr w:type="gramStart"/>
      <w:r w:rsidRPr="001447D0">
        <w:rPr>
          <w:rFonts w:ascii="Bookman Old Style" w:hAnsi="Bookman Old Style" w:cs="Arial"/>
          <w:b/>
        </w:rPr>
        <w:t>контроля за</w:t>
      </w:r>
      <w:proofErr w:type="gramEnd"/>
      <w:r w:rsidRPr="001447D0">
        <w:rPr>
          <w:rFonts w:ascii="Bookman Old Style" w:hAnsi="Bookman Old Style" w:cs="Arial"/>
          <w:b/>
        </w:rPr>
        <w:t xml:space="preserve"> исполнением) муниципального задания </w:t>
      </w:r>
      <w:r w:rsidRPr="001447D0">
        <w:rPr>
          <w:rFonts w:ascii="Bookman Old Style" w:hAnsi="Bookman Old Style" w:cs="Arial"/>
        </w:rPr>
        <w:t xml:space="preserve"> предоставление необходимой информации по требованию Администрации Элитовского сельсовета, МКУ «Финансовое управление» администрации Емельяновского района.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  <w:r w:rsidRPr="001447D0">
        <w:rPr>
          <w:rFonts w:ascii="Bookman Old Style" w:hAnsi="Bookman Old Style" w:cs="Arial"/>
        </w:rPr>
        <w:t>Приложение к муниципальному заданию: План спортивно-массовых  мероприятий  МБУ «СКМЖ «Элита», утвержденный главой Элитовского сельсовета.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b/>
        </w:rPr>
      </w:pP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vertAlign w:val="superscript"/>
        </w:rPr>
      </w:pPr>
      <w:r w:rsidRPr="001447D0">
        <w:rPr>
          <w:rFonts w:ascii="Bookman Old Style" w:hAnsi="Bookman Old Style" w:cs="Arial"/>
          <w:b/>
        </w:rPr>
        <w:t>____________________________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vertAlign w:val="superscript"/>
        </w:rPr>
      </w:pPr>
      <w:r w:rsidRPr="001447D0">
        <w:rPr>
          <w:rFonts w:ascii="Bookman Old Style" w:hAnsi="Bookman Old Style" w:cs="Arial"/>
          <w:vertAlign w:val="superscript"/>
        </w:rPr>
        <w:t>1</w:t>
      </w:r>
      <w:proofErr w:type="gramStart"/>
      <w:r w:rsidRPr="001447D0">
        <w:rPr>
          <w:rFonts w:ascii="Bookman Old Style" w:hAnsi="Bookman Old Style" w:cs="Arial"/>
        </w:rPr>
        <w:t xml:space="preserve"> Ф</w:t>
      </w:r>
      <w:proofErr w:type="gramEnd"/>
      <w:r w:rsidRPr="001447D0">
        <w:rPr>
          <w:rFonts w:ascii="Bookman Old Style" w:hAnsi="Bookman Old Style" w:cs="Arial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vertAlign w:val="superscript"/>
        </w:rPr>
      </w:pPr>
      <w:r w:rsidRPr="001447D0">
        <w:rPr>
          <w:rFonts w:ascii="Bookman Old Style" w:hAnsi="Bookman Old Style" w:cs="Arial"/>
          <w:vertAlign w:val="superscript"/>
        </w:rPr>
        <w:t>2</w:t>
      </w:r>
      <w:proofErr w:type="gramStart"/>
      <w:r w:rsidRPr="001447D0">
        <w:rPr>
          <w:rFonts w:ascii="Bookman Old Style" w:hAnsi="Bookman Old Style" w:cs="Arial"/>
        </w:rPr>
        <w:t xml:space="preserve"> З</w:t>
      </w:r>
      <w:proofErr w:type="gramEnd"/>
      <w:r w:rsidRPr="001447D0">
        <w:rPr>
          <w:rFonts w:ascii="Bookman Old Style" w:hAnsi="Bookman Old Style" w:cs="Arial"/>
        </w:rPr>
        <w:t>аполняется при установлении показателей, характеризующих качество муниципальной услуги, в общероссийских базовых перечнях услуг или региональном перечне государственных (муниципальных) услуг и работ.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vertAlign w:val="superscript"/>
        </w:rPr>
      </w:pPr>
      <w:r w:rsidRPr="001447D0">
        <w:rPr>
          <w:rFonts w:ascii="Bookman Old Style" w:hAnsi="Bookman Old Style" w:cs="Arial"/>
          <w:vertAlign w:val="superscript"/>
        </w:rPr>
        <w:t>3</w:t>
      </w:r>
      <w:proofErr w:type="gramStart"/>
      <w:r w:rsidRPr="001447D0">
        <w:rPr>
          <w:rFonts w:ascii="Bookman Old Style" w:hAnsi="Bookman Old Style" w:cs="Arial"/>
        </w:rPr>
        <w:t xml:space="preserve"> Ф</w:t>
      </w:r>
      <w:proofErr w:type="gramEnd"/>
      <w:r w:rsidRPr="001447D0">
        <w:rPr>
          <w:rFonts w:ascii="Bookman Old Style" w:hAnsi="Bookman Old Style" w:cs="Arial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342A0" w:rsidRPr="001447D0" w:rsidRDefault="005342A0" w:rsidP="005342A0">
      <w:pPr>
        <w:spacing w:after="0" w:line="240" w:lineRule="auto"/>
        <w:rPr>
          <w:rFonts w:ascii="Bookman Old Style" w:hAnsi="Bookman Old Style" w:cs="Arial"/>
          <w:vertAlign w:val="superscript"/>
        </w:rPr>
      </w:pPr>
      <w:r w:rsidRPr="001447D0">
        <w:rPr>
          <w:rFonts w:ascii="Bookman Old Style" w:hAnsi="Bookman Old Style" w:cs="Arial"/>
          <w:vertAlign w:val="superscript"/>
        </w:rPr>
        <w:t>4</w:t>
      </w:r>
      <w:r w:rsidRPr="001447D0">
        <w:rPr>
          <w:rFonts w:ascii="Bookman Old Style" w:hAnsi="Bookman Old Style" w:cs="Arial"/>
        </w:rPr>
        <w:t xml:space="preserve"> Заполняется при установлении показателей, характеризующих качество работы, в региональном перечне государственны</w:t>
      </w:r>
      <w:proofErr w:type="gramStart"/>
      <w:r w:rsidRPr="001447D0">
        <w:rPr>
          <w:rFonts w:ascii="Bookman Old Style" w:hAnsi="Bookman Old Style" w:cs="Arial"/>
        </w:rPr>
        <w:t>х(</w:t>
      </w:r>
      <w:proofErr w:type="gramEnd"/>
      <w:r w:rsidRPr="001447D0">
        <w:rPr>
          <w:rFonts w:ascii="Bookman Old Style" w:hAnsi="Bookman Old Style" w:cs="Arial"/>
        </w:rPr>
        <w:t>муниципальных) услуг и работ.</w:t>
      </w:r>
    </w:p>
    <w:p w:rsidR="00F6657B" w:rsidRPr="00F6657B" w:rsidRDefault="005342A0" w:rsidP="00F6657B">
      <w:pPr>
        <w:spacing w:after="0" w:line="240" w:lineRule="auto"/>
        <w:rPr>
          <w:rFonts w:ascii="Bookman Old Style" w:hAnsi="Bookman Old Style" w:cs="Arial"/>
        </w:rPr>
        <w:sectPr w:rsidR="00F6657B" w:rsidRPr="00F6657B" w:rsidSect="00F6657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447D0">
        <w:rPr>
          <w:rFonts w:ascii="Bookman Old Style" w:hAnsi="Bookman Old Style" w:cs="Arial"/>
          <w:vertAlign w:val="superscript"/>
        </w:rPr>
        <w:t>5</w:t>
      </w:r>
      <w:proofErr w:type="gramStart"/>
      <w:r w:rsidRPr="001447D0">
        <w:rPr>
          <w:rFonts w:ascii="Bookman Old Style" w:hAnsi="Bookman Old Style" w:cs="Arial"/>
        </w:rPr>
        <w:t xml:space="preserve"> З</w:t>
      </w:r>
      <w:proofErr w:type="gramEnd"/>
      <w:r w:rsidRPr="001447D0">
        <w:rPr>
          <w:rFonts w:ascii="Bookman Old Style" w:hAnsi="Bookman Old Style" w:cs="Arial"/>
        </w:rPr>
        <w:t>аполняется в ц</w:t>
      </w:r>
      <w:r w:rsidR="00F6657B">
        <w:rPr>
          <w:rFonts w:ascii="Bookman Old Style" w:hAnsi="Bookman Old Style" w:cs="Arial"/>
        </w:rPr>
        <w:t>елом по муниципальному заданию</w:t>
      </w:r>
    </w:p>
    <w:p w:rsidR="005342A0" w:rsidRPr="00FE4D45" w:rsidRDefault="005342A0" w:rsidP="00F6657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Bookman Old Style" w:eastAsia="Times New Roman" w:hAnsi="Bookman Old Style" w:cs="Times New Roman"/>
          <w:lang w:eastAsia="ru-RU"/>
        </w:rPr>
      </w:pPr>
    </w:p>
    <w:p w:rsidR="005342A0" w:rsidRPr="00FE4D45" w:rsidRDefault="005342A0" w:rsidP="005342A0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  <w:r w:rsidRPr="00FE4D45">
        <w:rPr>
          <w:rFonts w:ascii="Bookman Old Style" w:eastAsia="Times New Roman" w:hAnsi="Bookman Old Style" w:cs="Arial"/>
          <w:lang w:bidi="en-US"/>
        </w:rPr>
        <w:t>АДМИНИСТРАЦИЯ ЭЛИТОВСКОГО СЕЛЬСОВЕТА</w:t>
      </w:r>
    </w:p>
    <w:p w:rsidR="005342A0" w:rsidRPr="00FE4D45" w:rsidRDefault="005342A0" w:rsidP="005342A0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  <w:r w:rsidRPr="00FE4D45">
        <w:rPr>
          <w:rFonts w:ascii="Bookman Old Style" w:eastAsia="Times New Roman" w:hAnsi="Bookman Old Style" w:cs="Arial"/>
          <w:lang w:bidi="en-US"/>
        </w:rPr>
        <w:t>ЕМЕЛЬЯНОВСКОГО РАЙОНА</w:t>
      </w:r>
    </w:p>
    <w:p w:rsidR="005342A0" w:rsidRPr="00FE4D45" w:rsidRDefault="005342A0" w:rsidP="005342A0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  <w:r w:rsidRPr="00FE4D45">
        <w:rPr>
          <w:rFonts w:ascii="Bookman Old Style" w:eastAsia="Times New Roman" w:hAnsi="Bookman Old Style" w:cs="Arial"/>
          <w:lang w:bidi="en-US"/>
        </w:rPr>
        <w:t>КРАСНОЯРСКОГО КРАЯ</w:t>
      </w:r>
    </w:p>
    <w:p w:rsidR="005342A0" w:rsidRPr="00FE4D45" w:rsidRDefault="005342A0" w:rsidP="005342A0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</w:p>
    <w:p w:rsidR="005342A0" w:rsidRPr="00FE4D45" w:rsidRDefault="005342A0" w:rsidP="005342A0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  <w:r w:rsidRPr="00FE4D45">
        <w:rPr>
          <w:rFonts w:ascii="Bookman Old Style" w:eastAsia="Times New Roman" w:hAnsi="Bookman Old Style" w:cs="Arial"/>
          <w:lang w:bidi="en-US"/>
        </w:rPr>
        <w:t>ПОСТАНОВЛЕНИЕ</w:t>
      </w: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  <w:r w:rsidRPr="00FE4D45">
        <w:rPr>
          <w:rFonts w:ascii="Bookman Old Style" w:eastAsia="Times New Roman" w:hAnsi="Bookman Old Style" w:cs="Arial"/>
          <w:lang w:bidi="en-US"/>
        </w:rPr>
        <w:t xml:space="preserve"> 16.01.2018</w:t>
      </w:r>
      <w:r w:rsidR="00F6657B">
        <w:rPr>
          <w:rFonts w:ascii="Bookman Old Style" w:eastAsia="Times New Roman" w:hAnsi="Bookman Old Style" w:cs="Arial"/>
          <w:lang w:bidi="en-US"/>
        </w:rPr>
        <w:t xml:space="preserve">                                    </w:t>
      </w:r>
      <w:r w:rsidRPr="00FE4D45">
        <w:rPr>
          <w:rFonts w:ascii="Bookman Old Style" w:eastAsia="Times New Roman" w:hAnsi="Bookman Old Style" w:cs="Arial"/>
          <w:lang w:bidi="en-US"/>
        </w:rPr>
        <w:t xml:space="preserve">п. Элита      </w:t>
      </w:r>
      <w:r w:rsidR="00F6657B">
        <w:rPr>
          <w:rFonts w:ascii="Bookman Old Style" w:eastAsia="Times New Roman" w:hAnsi="Bookman Old Style" w:cs="Arial"/>
          <w:lang w:bidi="en-US"/>
        </w:rPr>
        <w:t xml:space="preserve">                                        </w:t>
      </w:r>
      <w:r w:rsidRPr="00FE4D45">
        <w:rPr>
          <w:rFonts w:ascii="Bookman Old Style" w:eastAsia="Times New Roman" w:hAnsi="Bookman Old Style" w:cs="Arial"/>
          <w:lang w:bidi="en-US"/>
        </w:rPr>
        <w:t>№11</w:t>
      </w:r>
    </w:p>
    <w:p w:rsidR="005342A0" w:rsidRPr="00FE4D45" w:rsidRDefault="005342A0" w:rsidP="005342A0">
      <w:pPr>
        <w:spacing w:after="0" w:line="240" w:lineRule="auto"/>
        <w:ind w:left="708" w:firstLine="709"/>
        <w:jc w:val="both"/>
        <w:rPr>
          <w:rFonts w:ascii="Bookman Old Style" w:eastAsia="Times New Roman" w:hAnsi="Bookman Old Style" w:cs="Times New Roman"/>
          <w:lang w:bidi="en-US"/>
        </w:rPr>
      </w:pP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t>Об утверждении плана финансово-хозяйственной деятельности МБУ «СКМЖ «Элита» на 2018 год и плановый период 2019-2020 годов.</w:t>
      </w:r>
    </w:p>
    <w:p w:rsidR="005342A0" w:rsidRPr="00FE4D45" w:rsidRDefault="005342A0" w:rsidP="005342A0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proofErr w:type="gramStart"/>
      <w:r w:rsidRPr="00FE4D45">
        <w:rPr>
          <w:rFonts w:ascii="Bookman Old Style" w:eastAsia="Times New Roman" w:hAnsi="Bookman Old Style" w:cs="Arial"/>
          <w:lang w:eastAsia="ru-RU"/>
        </w:rPr>
        <w:t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Элитовского сельсовета от 15.06.2011 г.   № 230/1 «Об утверждении Порядка составления и утверждения плана финансово-хозяйственной деятельности муниципального учреждения, в отношении которого функции и полномочия учредителя осуществляет администрация Элитовского сельсовета», руководствуясь Уставом Элитовского сельсовета</w:t>
      </w:r>
      <w:proofErr w:type="gramEnd"/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t>Постановляю:</w:t>
      </w: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t xml:space="preserve">1. </w:t>
      </w:r>
      <w:proofErr w:type="spellStart"/>
      <w:r w:rsidRPr="00FE4D45">
        <w:rPr>
          <w:rFonts w:ascii="Bookman Old Style" w:eastAsia="Times New Roman" w:hAnsi="Bookman Old Style" w:cs="Arial"/>
          <w:lang w:eastAsia="ru-RU"/>
        </w:rPr>
        <w:t>Утвердитьплан</w:t>
      </w:r>
      <w:proofErr w:type="spellEnd"/>
      <w:r w:rsidRPr="00FE4D45">
        <w:rPr>
          <w:rFonts w:ascii="Bookman Old Style" w:eastAsia="Times New Roman" w:hAnsi="Bookman Old Style" w:cs="Arial"/>
          <w:lang w:eastAsia="ru-RU"/>
        </w:rPr>
        <w:t xml:space="preserve"> финансово-хозяйственной деятельности МБУ «СКМЖ «Элита» на 2018 год и плановый период 2019-2020 годов</w:t>
      </w:r>
      <w:proofErr w:type="gramStart"/>
      <w:r w:rsidRPr="00FE4D45">
        <w:rPr>
          <w:rFonts w:ascii="Bookman Old Style" w:eastAsia="Times New Roman" w:hAnsi="Bookman Old Style" w:cs="Arial"/>
          <w:lang w:eastAsia="ru-RU"/>
        </w:rPr>
        <w:t>»с</w:t>
      </w:r>
      <w:proofErr w:type="gramEnd"/>
      <w:r w:rsidRPr="00FE4D45">
        <w:rPr>
          <w:rFonts w:ascii="Bookman Old Style" w:eastAsia="Times New Roman" w:hAnsi="Bookman Old Style" w:cs="Arial"/>
          <w:lang w:eastAsia="ru-RU"/>
        </w:rPr>
        <w:t>огласно приложению к настоящему постановлению.</w:t>
      </w: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t>2. Настоящее постановление вступает в силу со дня его подписания и подлежит опубликованию в газете «Элитовский вестник».</w:t>
      </w: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t xml:space="preserve">3. </w:t>
      </w:r>
      <w:proofErr w:type="gramStart"/>
      <w:r w:rsidRPr="00FE4D45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FE4D45">
        <w:rPr>
          <w:rFonts w:ascii="Bookman Old Style" w:eastAsia="Times New Roman" w:hAnsi="Bookman Old Style" w:cs="Arial"/>
          <w:lang w:eastAsia="ru-RU"/>
        </w:rPr>
        <w:t xml:space="preserve"> исполнением настоящего постановления оставляю за собой.</w:t>
      </w: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5342A0" w:rsidRPr="00FE4D45" w:rsidRDefault="00F6657B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  <w:r>
        <w:rPr>
          <w:rFonts w:ascii="Bookman Old Style" w:eastAsia="Times New Roman" w:hAnsi="Bookman Old Style" w:cs="Arial"/>
          <w:lang w:bidi="en-US"/>
        </w:rPr>
        <w:t xml:space="preserve">            </w:t>
      </w:r>
    </w:p>
    <w:p w:rsidR="005342A0" w:rsidRPr="00FE4D45" w:rsidRDefault="005342A0" w:rsidP="005342A0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  <w:r w:rsidRPr="00FE4D45">
        <w:rPr>
          <w:rFonts w:ascii="Bookman Old Style" w:eastAsia="Times New Roman" w:hAnsi="Bookman Old Style" w:cs="Arial"/>
          <w:lang w:bidi="en-US"/>
        </w:rPr>
        <w:t xml:space="preserve">Глава сельсовета                    </w:t>
      </w:r>
      <w:r w:rsidR="00F6657B">
        <w:rPr>
          <w:rFonts w:ascii="Bookman Old Style" w:eastAsia="Times New Roman" w:hAnsi="Bookman Old Style" w:cs="Arial"/>
          <w:lang w:bidi="en-US"/>
        </w:rPr>
        <w:t xml:space="preserve">                                                             </w:t>
      </w:r>
      <w:r w:rsidRPr="00FE4D45">
        <w:rPr>
          <w:rFonts w:ascii="Bookman Old Style" w:eastAsia="Times New Roman" w:hAnsi="Bookman Old Style" w:cs="Arial"/>
          <w:lang w:bidi="en-US"/>
        </w:rPr>
        <w:t>В. В. Звягин</w:t>
      </w: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5342A0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F6657B" w:rsidRDefault="00F6657B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F6657B" w:rsidRDefault="00F6657B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F6657B" w:rsidRDefault="00F6657B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F6657B" w:rsidRPr="00FE4D45" w:rsidRDefault="00F6657B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5342A0" w:rsidRPr="00FE4D45" w:rsidRDefault="005342A0" w:rsidP="005342A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5342A0" w:rsidRPr="00FE4D45" w:rsidRDefault="005342A0" w:rsidP="005342A0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</w:p>
    <w:p w:rsidR="005342A0" w:rsidRPr="00FE4D45" w:rsidRDefault="00F6657B" w:rsidP="00F6657B">
      <w:pPr>
        <w:spacing w:after="0" w:line="240" w:lineRule="auto"/>
        <w:jc w:val="center"/>
        <w:rPr>
          <w:rFonts w:ascii="Bookman Old Style" w:eastAsia="Times New Roman" w:hAnsi="Bookman Old Style" w:cs="Arial"/>
          <w:lang w:bidi="en-US"/>
        </w:rPr>
      </w:pPr>
      <w:r>
        <w:rPr>
          <w:rFonts w:ascii="Bookman Old Style" w:eastAsia="Times New Roman" w:hAnsi="Bookman Old Style" w:cs="Arial"/>
          <w:lang w:eastAsia="ru-RU"/>
        </w:rPr>
        <w:lastRenderedPageBreak/>
        <w:t xml:space="preserve">                               </w:t>
      </w:r>
      <w:r w:rsidR="005342A0" w:rsidRPr="00FE4D45">
        <w:rPr>
          <w:rFonts w:ascii="Bookman Old Style" w:eastAsia="Times New Roman" w:hAnsi="Bookman Old Style" w:cs="Arial"/>
          <w:lang w:eastAsia="ru-RU"/>
        </w:rPr>
        <w:t>Приложение</w:t>
      </w: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ind w:left="5103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t>к постановлению администрации</w:t>
      </w:r>
      <w:r w:rsidR="00F6657B">
        <w:rPr>
          <w:rFonts w:ascii="Bookman Old Style" w:eastAsia="Times New Roman" w:hAnsi="Bookman Old Style" w:cs="Arial"/>
          <w:lang w:eastAsia="ru-RU"/>
        </w:rPr>
        <w:t xml:space="preserve"> </w:t>
      </w:r>
      <w:r w:rsidRPr="00FE4D45">
        <w:rPr>
          <w:rFonts w:ascii="Bookman Old Style" w:eastAsia="Times New Roman" w:hAnsi="Bookman Old Style" w:cs="Arial"/>
          <w:lang w:eastAsia="ru-RU"/>
        </w:rPr>
        <w:t>Элитовского сельсовета</w:t>
      </w: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ind w:left="5103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t>от 16.01.2018 №11</w:t>
      </w: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Calibri" w:hAnsi="Bookman Old Style" w:cs="Arial"/>
        </w:rPr>
        <w:t>УТВЕРЖДАЮ</w:t>
      </w: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FE4D45">
        <w:rPr>
          <w:rFonts w:ascii="Bookman Old Style" w:eastAsia="Calibri" w:hAnsi="Bookman Old Style" w:cs="Arial"/>
        </w:rPr>
        <w:t>Глава сельсовета</w:t>
      </w: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FE4D45">
        <w:rPr>
          <w:rFonts w:ascii="Bookman Old Style" w:eastAsia="Calibri" w:hAnsi="Bookman Old Style" w:cs="Arial"/>
        </w:rPr>
        <w:t>__________________ В. В. Звягин</w:t>
      </w: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FE4D45">
        <w:rPr>
          <w:rFonts w:ascii="Bookman Old Style" w:eastAsia="Calibri" w:hAnsi="Bookman Old Style" w:cs="Arial"/>
        </w:rPr>
        <w:t>"16" января 2018 года</w:t>
      </w: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</w:rPr>
      </w:pPr>
      <w:r w:rsidRPr="00FE4D45">
        <w:rPr>
          <w:rFonts w:ascii="Bookman Old Style" w:eastAsia="Calibri" w:hAnsi="Bookman Old Style" w:cs="Arial"/>
        </w:rPr>
        <w:t>План финансово-хозяйственной деятельности</w:t>
      </w: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</w:rPr>
      </w:pPr>
      <w:r w:rsidRPr="00FE4D45">
        <w:rPr>
          <w:rFonts w:ascii="Bookman Old Style" w:eastAsia="Calibri" w:hAnsi="Bookman Old Style" w:cs="Arial"/>
        </w:rPr>
        <w:t>на 2018 год и на плановый период 2019-2020 годов.</w:t>
      </w: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FE4D45">
        <w:rPr>
          <w:rFonts w:ascii="Bookman Old Style" w:eastAsia="Calibri" w:hAnsi="Bookman Old Style" w:cs="Arial"/>
        </w:rPr>
        <w:t>Дата составления:    «16» января 2018г.</w:t>
      </w: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u w:val="single"/>
        </w:rPr>
      </w:pPr>
      <w:r w:rsidRPr="00FE4D45">
        <w:rPr>
          <w:rFonts w:ascii="Bookman Old Style" w:eastAsia="Calibri" w:hAnsi="Bookman Old Style" w:cs="Arial"/>
        </w:rPr>
        <w:t xml:space="preserve">Наименование </w:t>
      </w:r>
      <w:proofErr w:type="spellStart"/>
      <w:r w:rsidRPr="00FE4D45">
        <w:rPr>
          <w:rFonts w:ascii="Bookman Old Style" w:eastAsia="Calibri" w:hAnsi="Bookman Old Style" w:cs="Arial"/>
        </w:rPr>
        <w:t>учреждения</w:t>
      </w:r>
      <w:proofErr w:type="gramStart"/>
      <w:r w:rsidRPr="00FE4D45">
        <w:rPr>
          <w:rFonts w:ascii="Bookman Old Style" w:eastAsia="Calibri" w:hAnsi="Bookman Old Style" w:cs="Arial"/>
        </w:rPr>
        <w:t>:</w:t>
      </w:r>
      <w:r w:rsidRPr="00FE4D45">
        <w:rPr>
          <w:rFonts w:ascii="Bookman Old Style" w:eastAsia="Calibri" w:hAnsi="Bookman Old Style" w:cs="Arial"/>
          <w:u w:val="single"/>
        </w:rPr>
        <w:t>М</w:t>
      </w:r>
      <w:proofErr w:type="gramEnd"/>
      <w:r w:rsidRPr="00FE4D45">
        <w:rPr>
          <w:rFonts w:ascii="Bookman Old Style" w:eastAsia="Calibri" w:hAnsi="Bookman Old Style" w:cs="Arial"/>
          <w:u w:val="single"/>
        </w:rPr>
        <w:t>униципальное</w:t>
      </w:r>
      <w:proofErr w:type="spellEnd"/>
      <w:r w:rsidRPr="00FE4D45">
        <w:rPr>
          <w:rFonts w:ascii="Bookman Old Style" w:eastAsia="Calibri" w:hAnsi="Bookman Old Style" w:cs="Arial"/>
          <w:u w:val="single"/>
        </w:rPr>
        <w:t xml:space="preserve"> бюджетное учреждение </w:t>
      </w:r>
      <w:proofErr w:type="spellStart"/>
      <w:r w:rsidRPr="00FE4D45">
        <w:rPr>
          <w:rFonts w:ascii="Bookman Old Style" w:eastAsia="Calibri" w:hAnsi="Bookman Old Style" w:cs="Arial"/>
          <w:u w:val="single"/>
        </w:rPr>
        <w:t>администрацииЭлитовского</w:t>
      </w:r>
      <w:proofErr w:type="spellEnd"/>
      <w:r w:rsidRPr="00FE4D45">
        <w:rPr>
          <w:rFonts w:ascii="Bookman Old Style" w:eastAsia="Calibri" w:hAnsi="Bookman Old Style" w:cs="Arial"/>
          <w:u w:val="single"/>
        </w:rPr>
        <w:t xml:space="preserve"> сельсовета «Спортивный клуб по месту жительства «Элита»</w:t>
      </w: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  <w:r w:rsidRPr="00FE4D45">
        <w:rPr>
          <w:rFonts w:ascii="Bookman Old Style" w:eastAsia="Calibri" w:hAnsi="Bookman Old Style" w:cs="Arial"/>
        </w:rPr>
        <w:t>Наименование подразделения:________________________________________</w:t>
      </w: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FE4D45">
        <w:rPr>
          <w:rFonts w:ascii="Bookman Old Style" w:eastAsia="Calibri" w:hAnsi="Bookman Old Style" w:cs="Arial"/>
        </w:rPr>
        <w:t>Наименование органа, осуществляющего функции и полномочия учредителя:</w:t>
      </w: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u w:val="single"/>
        </w:rPr>
      </w:pPr>
      <w:r w:rsidRPr="00FE4D45">
        <w:rPr>
          <w:rFonts w:ascii="Bookman Old Style" w:eastAsia="Calibri" w:hAnsi="Bookman Old Style" w:cs="Arial"/>
          <w:u w:val="single"/>
        </w:rPr>
        <w:t>Администрация Элитовского сельсовета Емельяновского района Красноярского края</w:t>
      </w: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FE4D45">
        <w:rPr>
          <w:rFonts w:ascii="Bookman Old Style" w:eastAsia="Calibri" w:hAnsi="Bookman Old Style" w:cs="Arial"/>
        </w:rPr>
        <w:t>Адрес фактического местонахождения учреждения:</w:t>
      </w: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u w:val="single"/>
        </w:rPr>
      </w:pPr>
      <w:proofErr w:type="gramStart"/>
      <w:r w:rsidRPr="00FE4D45">
        <w:rPr>
          <w:rFonts w:ascii="Bookman Old Style" w:eastAsia="Calibri" w:hAnsi="Bookman Old Style" w:cs="Arial"/>
          <w:u w:val="single"/>
        </w:rPr>
        <w:t>663011, Красноярский край, Емельяновский район, п. Элита, ул. Заводская, д. 14А.</w:t>
      </w:r>
      <w:proofErr w:type="gramEnd"/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u w:val="single"/>
        </w:rPr>
      </w:pPr>
      <w:r w:rsidRPr="00FE4D45">
        <w:rPr>
          <w:rFonts w:ascii="Bookman Old Style" w:eastAsia="Calibri" w:hAnsi="Bookman Old Style" w:cs="Arial"/>
        </w:rPr>
        <w:t xml:space="preserve">ИНН учреждения </w:t>
      </w:r>
      <w:r w:rsidRPr="00FE4D45">
        <w:rPr>
          <w:rFonts w:ascii="Bookman Old Style" w:eastAsia="Calibri" w:hAnsi="Bookman Old Style" w:cs="Arial"/>
          <w:u w:val="single"/>
        </w:rPr>
        <w:t>2411025904</w:t>
      </w:r>
      <w:r w:rsidRPr="00FE4D45">
        <w:rPr>
          <w:rFonts w:ascii="Bookman Old Style" w:eastAsia="Calibri" w:hAnsi="Bookman Old Style" w:cs="Arial"/>
        </w:rPr>
        <w:t xml:space="preserve"> КПП учреждени</w:t>
      </w:r>
      <w:proofErr w:type="gramStart"/>
      <w:r w:rsidRPr="00FE4D45">
        <w:rPr>
          <w:rFonts w:ascii="Bookman Old Style" w:eastAsia="Calibri" w:hAnsi="Bookman Old Style" w:cs="Arial"/>
        </w:rPr>
        <w:t>я(</w:t>
      </w:r>
      <w:proofErr w:type="gramEnd"/>
      <w:r w:rsidRPr="00FE4D45">
        <w:rPr>
          <w:rFonts w:ascii="Bookman Old Style" w:eastAsia="Calibri" w:hAnsi="Bookman Old Style" w:cs="Arial"/>
        </w:rPr>
        <w:t xml:space="preserve"> подразделения) </w:t>
      </w:r>
      <w:r w:rsidRPr="00FE4D45">
        <w:rPr>
          <w:rFonts w:ascii="Bookman Old Style" w:eastAsia="Calibri" w:hAnsi="Bookman Old Style" w:cs="Arial"/>
          <w:u w:val="single"/>
        </w:rPr>
        <w:t>241101001</w:t>
      </w: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FE4D45">
        <w:rPr>
          <w:rFonts w:ascii="Bookman Old Style" w:eastAsia="Calibri" w:hAnsi="Bookman Old Style" w:cs="Arial"/>
        </w:rPr>
        <w:t>Код по реестру  участников бюджетного процесса</w:t>
      </w:r>
      <w:proofErr w:type="gramStart"/>
      <w:r w:rsidRPr="00FE4D45">
        <w:rPr>
          <w:rFonts w:ascii="Bookman Old Style" w:eastAsia="Calibri" w:hAnsi="Bookman Old Style" w:cs="Arial"/>
        </w:rPr>
        <w:t>:Э</w:t>
      </w:r>
      <w:proofErr w:type="gramEnd"/>
      <w:r w:rsidRPr="00FE4D45">
        <w:rPr>
          <w:rFonts w:ascii="Bookman Old Style" w:eastAsia="Calibri" w:hAnsi="Bookman Old Style" w:cs="Arial"/>
        </w:rPr>
        <w:t>3671</w:t>
      </w: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FE4D45">
        <w:rPr>
          <w:rFonts w:ascii="Bookman Old Style" w:eastAsia="Calibri" w:hAnsi="Bookman Old Style" w:cs="Arial"/>
        </w:rPr>
        <w:t>Код по реестру не участника  бюджетного процесса:____________________</w:t>
      </w: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FE4D45">
        <w:rPr>
          <w:rFonts w:ascii="Bookman Old Style" w:eastAsia="Calibri" w:hAnsi="Bookman Old Style" w:cs="Arial"/>
        </w:rPr>
        <w:t>Наименование единиц измерения (код по ОКЕИ или по ОКВ):</w:t>
      </w: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5342A0" w:rsidRPr="00FE4D45" w:rsidRDefault="005342A0" w:rsidP="005342A0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b/>
        </w:rPr>
      </w:pPr>
      <w:r w:rsidRPr="00FE4D45">
        <w:rPr>
          <w:rFonts w:ascii="Bookman Old Style" w:eastAsia="Calibri" w:hAnsi="Bookman Old Style" w:cs="Arial"/>
          <w:b/>
        </w:rPr>
        <w:t>Сведения о деятельности муниципального бюджетного учреждения</w:t>
      </w: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</w:p>
    <w:p w:rsidR="005342A0" w:rsidRPr="00FE4D45" w:rsidRDefault="005342A0" w:rsidP="005342A0">
      <w:pPr>
        <w:numPr>
          <w:ilvl w:val="1"/>
          <w:numId w:val="7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Bookman Old Style" w:eastAsia="Times New Roman" w:hAnsi="Bookman Old Style" w:cs="Arial"/>
          <w:b/>
          <w:lang w:bidi="en-US"/>
        </w:rPr>
      </w:pPr>
      <w:r w:rsidRPr="00FE4D45">
        <w:rPr>
          <w:rFonts w:ascii="Bookman Old Style" w:eastAsia="Times New Roman" w:hAnsi="Bookman Old Style" w:cs="Arial"/>
          <w:b/>
          <w:lang w:bidi="en-US"/>
        </w:rPr>
        <w:t>1.1. Цели деятельности муниципального учреждения (подразделения</w:t>
      </w:r>
      <w:r w:rsidRPr="00FE4D45">
        <w:rPr>
          <w:rFonts w:ascii="Bookman Old Style" w:eastAsia="Times New Roman" w:hAnsi="Bookman Old Style" w:cs="Arial"/>
          <w:lang w:bidi="en-US"/>
        </w:rPr>
        <w:t>)</w:t>
      </w:r>
    </w:p>
    <w:p w:rsidR="005342A0" w:rsidRPr="00FE4D45" w:rsidRDefault="005342A0" w:rsidP="005342A0">
      <w:pPr>
        <w:tabs>
          <w:tab w:val="left" w:pos="540"/>
          <w:tab w:val="left" w:pos="5355"/>
        </w:tabs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  <w:r w:rsidRPr="00FE4D45">
        <w:rPr>
          <w:rFonts w:ascii="Bookman Old Style" w:eastAsia="Times New Roman" w:hAnsi="Bookman Old Style" w:cs="Arial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5342A0" w:rsidRPr="00FE4D45" w:rsidRDefault="005342A0" w:rsidP="005342A0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FE4D45">
        <w:rPr>
          <w:rFonts w:ascii="Bookman Old Style" w:eastAsia="Times New Roman" w:hAnsi="Bookman Old Style" w:cs="Arial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5342A0" w:rsidRPr="00FE4D45" w:rsidRDefault="005342A0" w:rsidP="005342A0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FE4D45">
        <w:rPr>
          <w:rFonts w:ascii="Bookman Old Style" w:eastAsia="Times New Roman" w:hAnsi="Bookman Old Style" w:cs="Arial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5342A0" w:rsidRPr="00FE4D45" w:rsidRDefault="005342A0" w:rsidP="005342A0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FE4D45">
        <w:rPr>
          <w:rFonts w:ascii="Bookman Old Style" w:eastAsia="Times New Roman" w:hAnsi="Bookman Old Style" w:cs="Arial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5342A0" w:rsidRPr="00FE4D45" w:rsidRDefault="005342A0" w:rsidP="005342A0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proofErr w:type="spellStart"/>
      <w:r w:rsidRPr="00FE4D45">
        <w:rPr>
          <w:rFonts w:ascii="Bookman Old Style" w:eastAsia="Times New Roman" w:hAnsi="Bookman Old Style" w:cs="Arial"/>
          <w:lang w:bidi="en-US"/>
        </w:rPr>
        <w:t>д</w:t>
      </w:r>
      <w:proofErr w:type="spellEnd"/>
      <w:r w:rsidRPr="00FE4D45">
        <w:rPr>
          <w:rFonts w:ascii="Bookman Old Style" w:eastAsia="Times New Roman" w:hAnsi="Bookman Old Style" w:cs="Arial"/>
          <w:lang w:bidi="en-US"/>
        </w:rPr>
        <w:t>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5342A0" w:rsidRPr="00FE4D45" w:rsidRDefault="005342A0" w:rsidP="005342A0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FE4D45">
        <w:rPr>
          <w:rFonts w:ascii="Bookman Old Style" w:eastAsia="Times New Roman" w:hAnsi="Bookman Old Style" w:cs="Arial"/>
          <w:lang w:bidi="en-US"/>
        </w:rPr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5342A0" w:rsidRPr="00FE4D45" w:rsidRDefault="005342A0" w:rsidP="005342A0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FE4D45">
        <w:rPr>
          <w:rFonts w:ascii="Bookman Old Style" w:eastAsia="Times New Roman" w:hAnsi="Bookman Old Style" w:cs="Arial"/>
          <w:lang w:bidi="en-US"/>
        </w:rPr>
        <w:t>ж) создание условий для организации досуга и физкультурно-массовой работы по месту жительства граждан;</w:t>
      </w:r>
    </w:p>
    <w:p w:rsidR="005342A0" w:rsidRPr="00FE4D45" w:rsidRDefault="005342A0" w:rsidP="005342A0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proofErr w:type="spellStart"/>
      <w:r w:rsidRPr="00FE4D45">
        <w:rPr>
          <w:rFonts w:ascii="Bookman Old Style" w:eastAsia="Times New Roman" w:hAnsi="Bookman Old Style" w:cs="Arial"/>
          <w:lang w:bidi="en-US"/>
        </w:rPr>
        <w:lastRenderedPageBreak/>
        <w:t>з</w:t>
      </w:r>
      <w:proofErr w:type="spellEnd"/>
      <w:r w:rsidRPr="00FE4D45">
        <w:rPr>
          <w:rFonts w:ascii="Bookman Old Style" w:eastAsia="Times New Roman" w:hAnsi="Bookman Old Style" w:cs="Arial"/>
          <w:lang w:bidi="en-US"/>
        </w:rPr>
        <w:t>) организация оздоровительной физкультурно-массовой работы по месту жительства граждан;</w:t>
      </w:r>
    </w:p>
    <w:p w:rsidR="005342A0" w:rsidRPr="00FE4D45" w:rsidRDefault="005342A0" w:rsidP="005342A0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FE4D45">
        <w:rPr>
          <w:rFonts w:ascii="Bookman Old Style" w:eastAsia="Times New Roman" w:hAnsi="Bookman Old Style" w:cs="Arial"/>
          <w:lang w:bidi="en-US"/>
        </w:rPr>
        <w:t>и) создание условий для участия населения Элитовского сельсовета, в том числе и детей в спортивных и культурно-массовых мероприятиях, соревнованиях, тренировках;</w:t>
      </w:r>
    </w:p>
    <w:p w:rsidR="005342A0" w:rsidRPr="00FE4D45" w:rsidRDefault="005342A0" w:rsidP="005342A0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FE4D45">
        <w:rPr>
          <w:rFonts w:ascii="Bookman Old Style" w:eastAsia="Times New Roman" w:hAnsi="Bookman Old Style" w:cs="Arial"/>
          <w:lang w:bidi="en-US"/>
        </w:rPr>
        <w:t>к) предупреждение безнадзорности и правонарушений среди несовершеннолетних.</w:t>
      </w:r>
    </w:p>
    <w:p w:rsidR="005342A0" w:rsidRPr="00FE4D45" w:rsidRDefault="005342A0" w:rsidP="005342A0">
      <w:pPr>
        <w:tabs>
          <w:tab w:val="left" w:pos="5355"/>
        </w:tabs>
        <w:spacing w:after="0" w:line="240" w:lineRule="auto"/>
        <w:ind w:left="426"/>
        <w:jc w:val="both"/>
        <w:rPr>
          <w:rFonts w:ascii="Bookman Old Style" w:eastAsia="Times New Roman" w:hAnsi="Bookman Old Style" w:cs="Arial"/>
          <w:lang w:bidi="en-US"/>
        </w:rPr>
      </w:pPr>
    </w:p>
    <w:p w:rsidR="005342A0" w:rsidRPr="00FE4D45" w:rsidRDefault="005342A0" w:rsidP="005342A0">
      <w:pPr>
        <w:tabs>
          <w:tab w:val="left" w:pos="5355"/>
        </w:tabs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  <w:r w:rsidRPr="00FE4D45">
        <w:rPr>
          <w:rFonts w:ascii="Bookman Old Style" w:eastAsia="Times New Roman" w:hAnsi="Bookman Old Style" w:cs="Arial"/>
          <w:b/>
          <w:lang w:bidi="en-US"/>
        </w:rPr>
        <w:t>1.2.Виды деятельности муниципального учреждения (подразделения):</w:t>
      </w:r>
    </w:p>
    <w:p w:rsidR="005342A0" w:rsidRPr="00FE4D45" w:rsidRDefault="005342A0" w:rsidP="00534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FE4D45">
        <w:rPr>
          <w:rFonts w:ascii="Bookman Old Style" w:eastAsia="Times New Roman" w:hAnsi="Bookman Old Style" w:cs="Arial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5342A0" w:rsidRPr="00FE4D45" w:rsidRDefault="005342A0" w:rsidP="00534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FE4D45">
        <w:rPr>
          <w:rFonts w:ascii="Bookman Old Style" w:eastAsia="Times New Roman" w:hAnsi="Bookman Old Style" w:cs="Arial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5342A0" w:rsidRPr="00FE4D45" w:rsidRDefault="005342A0" w:rsidP="00534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FE4D45">
        <w:rPr>
          <w:rFonts w:ascii="Bookman Old Style" w:eastAsia="Times New Roman" w:hAnsi="Bookman Old Style" w:cs="Arial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5342A0" w:rsidRPr="00FE4D45" w:rsidRDefault="005342A0" w:rsidP="00534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proofErr w:type="spellStart"/>
      <w:r w:rsidRPr="00FE4D45">
        <w:rPr>
          <w:rFonts w:ascii="Bookman Old Style" w:eastAsia="Times New Roman" w:hAnsi="Bookman Old Style" w:cs="Arial"/>
          <w:lang w:bidi="en-US"/>
        </w:rPr>
        <w:t>д</w:t>
      </w:r>
      <w:proofErr w:type="spellEnd"/>
      <w:r w:rsidRPr="00FE4D45">
        <w:rPr>
          <w:rFonts w:ascii="Bookman Old Style" w:eastAsia="Times New Roman" w:hAnsi="Bookman Old Style" w:cs="Arial"/>
          <w:lang w:bidi="en-US"/>
        </w:rPr>
        <w:t xml:space="preserve">) предоставление    гражданам   дополнительных   </w:t>
      </w:r>
      <w:proofErr w:type="spellStart"/>
      <w:r w:rsidRPr="00FE4D45">
        <w:rPr>
          <w:rFonts w:ascii="Bookman Old Style" w:eastAsia="Times New Roman" w:hAnsi="Bookman Old Style" w:cs="Arial"/>
          <w:lang w:bidi="en-US"/>
        </w:rPr>
        <w:t>досуговых</w:t>
      </w:r>
      <w:proofErr w:type="spellEnd"/>
      <w:r w:rsidRPr="00FE4D45">
        <w:rPr>
          <w:rFonts w:ascii="Bookman Old Style" w:eastAsia="Times New Roman" w:hAnsi="Bookman Old Style" w:cs="Arial"/>
          <w:lang w:bidi="en-US"/>
        </w:rPr>
        <w:t xml:space="preserve">   и сервисных услуг.</w:t>
      </w:r>
    </w:p>
    <w:p w:rsidR="005342A0" w:rsidRPr="00FE4D45" w:rsidRDefault="005342A0" w:rsidP="005342A0">
      <w:pPr>
        <w:tabs>
          <w:tab w:val="left" w:pos="5355"/>
        </w:tabs>
        <w:spacing w:after="0" w:line="240" w:lineRule="auto"/>
        <w:ind w:left="426"/>
        <w:jc w:val="both"/>
        <w:rPr>
          <w:rFonts w:ascii="Bookman Old Style" w:eastAsia="Times New Roman" w:hAnsi="Bookman Old Style" w:cs="Arial"/>
          <w:b/>
          <w:lang w:bidi="en-US"/>
        </w:rPr>
      </w:pPr>
      <w:r w:rsidRPr="00FE4D45">
        <w:rPr>
          <w:rFonts w:ascii="Bookman Old Style" w:eastAsia="Times New Roman" w:hAnsi="Bookman Old Style" w:cs="Arial"/>
          <w:b/>
          <w:lang w:bidi="en-US"/>
        </w:rPr>
        <w:t>1.3. Перечень услуг (работ), осуществляемых на платной основе:</w:t>
      </w:r>
    </w:p>
    <w:p w:rsidR="005342A0" w:rsidRPr="00FE4D45" w:rsidRDefault="005342A0" w:rsidP="00534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FE4D45">
        <w:rPr>
          <w:rFonts w:ascii="Bookman Old Style" w:eastAsia="Times New Roman" w:hAnsi="Bookman Old Style" w:cs="Arial"/>
          <w:lang w:bidi="en-US"/>
        </w:rPr>
        <w:t>а</w:t>
      </w:r>
      <w:proofErr w:type="gramStart"/>
      <w:r w:rsidRPr="00FE4D45">
        <w:rPr>
          <w:rFonts w:ascii="Bookman Old Style" w:eastAsia="Times New Roman" w:hAnsi="Bookman Old Style" w:cs="Arial"/>
          <w:lang w:bidi="en-US"/>
        </w:rPr>
        <w:t>)</w:t>
      </w:r>
      <w:r w:rsidRPr="00FE4D45">
        <w:rPr>
          <w:rFonts w:ascii="Bookman Old Style" w:eastAsia="Times New Roman" w:hAnsi="Bookman Old Style" w:cs="Arial"/>
          <w:color w:val="000000"/>
          <w:lang w:bidi="en-US"/>
        </w:rPr>
        <w:t>н</w:t>
      </w:r>
      <w:proofErr w:type="gramEnd"/>
      <w:r w:rsidRPr="00FE4D45">
        <w:rPr>
          <w:rFonts w:ascii="Bookman Old Style" w:eastAsia="Times New Roman" w:hAnsi="Bookman Old Style" w:cs="Arial"/>
          <w:color w:val="000000"/>
          <w:lang w:bidi="en-US"/>
        </w:rPr>
        <w:t>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5342A0" w:rsidRPr="00FE4D45" w:rsidRDefault="005342A0" w:rsidP="00534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FE4D45">
        <w:rPr>
          <w:rFonts w:ascii="Bookman Old Style" w:eastAsia="Times New Roman" w:hAnsi="Bookman Old Style" w:cs="Arial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FE4D45">
        <w:rPr>
          <w:rFonts w:ascii="Bookman Old Style" w:eastAsia="Times New Roman" w:hAnsi="Bookman Old Style" w:cs="Arial"/>
          <w:b/>
          <w:lang w:bidi="en-US"/>
        </w:rPr>
        <w:t>1.4</w:t>
      </w:r>
      <w:r w:rsidRPr="00FE4D45">
        <w:rPr>
          <w:rFonts w:ascii="Bookman Old Style" w:eastAsia="Times New Roman" w:hAnsi="Bookman Old Style" w:cs="Arial"/>
          <w:lang w:bidi="en-US"/>
        </w:rPr>
        <w:t xml:space="preserve">. </w:t>
      </w:r>
      <w:proofErr w:type="gramStart"/>
      <w:r w:rsidRPr="00FE4D45">
        <w:rPr>
          <w:rFonts w:ascii="Bookman Old Style" w:eastAsia="Times New Roman" w:hAnsi="Bookman Old Style" w:cs="Arial"/>
          <w:lang w:bidi="en-US"/>
        </w:rPr>
        <w:t>Общая балансовая стоимость недвижимого муниципального имущества на 01.01.2018 г. - 3094026,24 (в том числе стоимость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деятельности.</w:t>
      </w:r>
      <w:proofErr w:type="gramEnd"/>
    </w:p>
    <w:p w:rsidR="005342A0" w:rsidRPr="00FE4D45" w:rsidRDefault="005342A0" w:rsidP="005342A0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FE4D45">
        <w:rPr>
          <w:rFonts w:ascii="Bookman Old Style" w:eastAsia="Times New Roman" w:hAnsi="Bookman Old Style" w:cs="Arial"/>
          <w:b/>
          <w:lang w:bidi="en-US"/>
        </w:rPr>
        <w:t>1.5.</w:t>
      </w:r>
      <w:r w:rsidRPr="00FE4D45">
        <w:rPr>
          <w:rFonts w:ascii="Bookman Old Style" w:eastAsia="Times New Roman" w:hAnsi="Bookman Old Style" w:cs="Arial"/>
          <w:lang w:bidi="en-US"/>
        </w:rPr>
        <w:t>Общая балансовая стоимость движимого муниципального имущества на 01.01.2018 г. – 569894,40 руб.,</w:t>
      </w:r>
    </w:p>
    <w:p w:rsidR="005342A0" w:rsidRPr="00FE4D45" w:rsidRDefault="005342A0" w:rsidP="005342A0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FE4D45">
        <w:rPr>
          <w:rFonts w:ascii="Bookman Old Style" w:eastAsia="Times New Roman" w:hAnsi="Bookman Old Style" w:cs="Arial"/>
          <w:lang w:bidi="en-US"/>
        </w:rPr>
        <w:t xml:space="preserve"> в том числе балансовая стоимость особо ценного движимого имущества – 0,00 руб.</w:t>
      </w: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5342A0" w:rsidRDefault="005342A0" w:rsidP="005342A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F6657B" w:rsidRDefault="00F6657B" w:rsidP="005342A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F6657B" w:rsidRDefault="00F6657B" w:rsidP="005342A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F6657B" w:rsidRDefault="00F6657B" w:rsidP="005342A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F6657B" w:rsidRDefault="00F6657B" w:rsidP="005342A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F6657B" w:rsidRDefault="00F6657B" w:rsidP="005342A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F6657B" w:rsidRDefault="00F6657B" w:rsidP="005342A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F6657B" w:rsidRDefault="00F6657B" w:rsidP="005342A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F6657B" w:rsidRPr="00FE4D45" w:rsidRDefault="00F6657B" w:rsidP="005342A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lastRenderedPageBreak/>
        <w:t>Таблица 1</w:t>
      </w: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t xml:space="preserve">        Показатели финансового состояния учреждения (подразделения)</w:t>
      </w: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u w:val="single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t xml:space="preserve">  на </w:t>
      </w:r>
      <w:r w:rsidRPr="00FE4D45">
        <w:rPr>
          <w:rFonts w:ascii="Bookman Old Style" w:eastAsia="Times New Roman" w:hAnsi="Bookman Old Style" w:cs="Arial"/>
          <w:u w:val="single"/>
          <w:lang w:eastAsia="ru-RU"/>
        </w:rPr>
        <w:t>01 января 2018 г.</w:t>
      </w: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t>(последнюю отчетную дату)</w:t>
      </w: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5342A0" w:rsidRPr="00FE4D45" w:rsidTr="00B41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 xml:space="preserve">N </w:t>
            </w:r>
            <w:proofErr w:type="spellStart"/>
            <w:proofErr w:type="gramStart"/>
            <w:r w:rsidRPr="00FE4D45">
              <w:rPr>
                <w:rFonts w:ascii="Bookman Old Style" w:eastAsia="Times New Roman" w:hAnsi="Bookman Old Style" w:cs="Arial"/>
                <w:lang w:eastAsia="ru-RU"/>
              </w:rPr>
              <w:t>п</w:t>
            </w:r>
            <w:proofErr w:type="spellEnd"/>
            <w:proofErr w:type="gramEnd"/>
            <w:r w:rsidRPr="00FE4D45">
              <w:rPr>
                <w:rFonts w:ascii="Bookman Old Style" w:eastAsia="Times New Roman" w:hAnsi="Bookman Old Style" w:cs="Arial"/>
                <w:lang w:eastAsia="ru-RU"/>
              </w:rPr>
              <w:t>/</w:t>
            </w:r>
            <w:proofErr w:type="spellStart"/>
            <w:r w:rsidRPr="00FE4D45">
              <w:rPr>
                <w:rFonts w:ascii="Bookman Old Style" w:eastAsia="Times New Roman" w:hAnsi="Bookman Old Style" w:cs="Arial"/>
                <w:lang w:eastAsia="ru-RU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Сумма, тыс. руб.</w:t>
            </w:r>
          </w:p>
        </w:tc>
      </w:tr>
      <w:tr w:rsidR="005342A0" w:rsidRPr="00FE4D45" w:rsidTr="00B41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</w:tr>
      <w:tr w:rsidR="005342A0" w:rsidRPr="00FE4D45" w:rsidTr="00B41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3663,92064</w:t>
            </w:r>
          </w:p>
        </w:tc>
      </w:tr>
      <w:tr w:rsidR="005342A0" w:rsidRPr="00FE4D45" w:rsidTr="00B41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3094,02624</w:t>
            </w:r>
          </w:p>
        </w:tc>
      </w:tr>
      <w:tr w:rsidR="005342A0" w:rsidRPr="00FE4D45" w:rsidTr="00B41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1808,28612</w:t>
            </w:r>
          </w:p>
        </w:tc>
      </w:tr>
      <w:tr w:rsidR="005342A0" w:rsidRPr="00FE4D45" w:rsidTr="00B41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</w:tc>
      </w:tr>
      <w:tr w:rsidR="005342A0" w:rsidRPr="00FE4D45" w:rsidTr="00B41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</w:tc>
      </w:tr>
      <w:tr w:rsidR="005342A0" w:rsidRPr="00FE4D45" w:rsidTr="00B41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242,32718</w:t>
            </w:r>
          </w:p>
        </w:tc>
      </w:tr>
      <w:tr w:rsidR="005342A0" w:rsidRPr="00FE4D45" w:rsidTr="00B41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242,32718</w:t>
            </w:r>
          </w:p>
        </w:tc>
      </w:tr>
      <w:tr w:rsidR="005342A0" w:rsidRPr="00FE4D45" w:rsidTr="00B41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242,32718</w:t>
            </w:r>
          </w:p>
        </w:tc>
      </w:tr>
      <w:tr w:rsidR="005342A0" w:rsidRPr="00FE4D45" w:rsidTr="00B41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B41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B41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B41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B41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</w:tc>
      </w:tr>
      <w:tr w:rsidR="005342A0" w:rsidRPr="00FE4D45" w:rsidTr="00B41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B41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B41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B411D6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  <w:sectPr w:rsidR="005342A0" w:rsidRPr="00FE4D45" w:rsidSect="00F665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lastRenderedPageBreak/>
        <w:t>Таблица 2</w:t>
      </w: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t>Показатели по поступлениям</w:t>
      </w: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t>и выплатам учреждения (подразделения)</w:t>
      </w: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t>на  2018 год.</w:t>
      </w: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5342A0" w:rsidRPr="00FE4D45" w:rsidTr="005342A0">
        <w:tc>
          <w:tcPr>
            <w:tcW w:w="2477" w:type="dxa"/>
            <w:vMerge w:val="restart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5342A0" w:rsidRPr="00FE4D45" w:rsidTr="005342A0">
        <w:tc>
          <w:tcPr>
            <w:tcW w:w="2477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50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</w:tc>
      </w:tr>
      <w:tr w:rsidR="005342A0" w:rsidRPr="00FE4D45" w:rsidTr="005342A0">
        <w:tc>
          <w:tcPr>
            <w:tcW w:w="2477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50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 xml:space="preserve">субсидии, предоставляемые в соответствии с </w:t>
            </w:r>
            <w:hyperlink r:id="rId11" w:tooltip="&quot;Бюджетный кодекс Российской Федерации&quot; от 31.07.1998 N 145-ФЗ (ред. от 28.12.2016){КонсультантПлюс}" w:history="1">
              <w:r w:rsidRPr="00FE4D45">
                <w:rPr>
                  <w:rFonts w:ascii="Bookman Old Style" w:eastAsia="Times New Roman" w:hAnsi="Bookman Old Style" w:cs="Arial"/>
                  <w:lang w:eastAsia="ru-RU"/>
                </w:rPr>
                <w:t>абзацем вторым пункта 1 статьи 78.1</w:t>
              </w:r>
            </w:hyperlink>
            <w:r w:rsidRPr="00FE4D45">
              <w:rPr>
                <w:rFonts w:ascii="Bookman Old Style" w:eastAsia="Times New Roman" w:hAnsi="Bookman Old Style" w:cs="Arial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5342A0" w:rsidRPr="00FE4D45" w:rsidTr="005342A0">
        <w:tc>
          <w:tcPr>
            <w:tcW w:w="2477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50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из них гранты</w:t>
            </w: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650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1385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  <w:tc>
          <w:tcPr>
            <w:tcW w:w="158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4</w:t>
            </w:r>
          </w:p>
        </w:tc>
        <w:tc>
          <w:tcPr>
            <w:tcW w:w="1559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5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5.1</w:t>
            </w:r>
          </w:p>
        </w:tc>
        <w:tc>
          <w:tcPr>
            <w:tcW w:w="1276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6</w:t>
            </w:r>
          </w:p>
        </w:tc>
        <w:tc>
          <w:tcPr>
            <w:tcW w:w="850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7</w:t>
            </w:r>
          </w:p>
        </w:tc>
        <w:tc>
          <w:tcPr>
            <w:tcW w:w="851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9</w:t>
            </w:r>
          </w:p>
        </w:tc>
        <w:tc>
          <w:tcPr>
            <w:tcW w:w="99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10</w:t>
            </w: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4679120</w:t>
            </w: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4679120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4679120</w:t>
            </w: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4679120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за счет сре</w:t>
            </w:r>
            <w:proofErr w:type="gramStart"/>
            <w:r w:rsidRPr="00FE4D45">
              <w:rPr>
                <w:rFonts w:ascii="Bookman Old Style" w:eastAsia="Times New Roman" w:hAnsi="Bookman Old Style" w:cs="Arial"/>
                <w:lang w:eastAsia="ru-RU"/>
              </w:rPr>
              <w:t>дств кр</w:t>
            </w:r>
            <w:proofErr w:type="gramEnd"/>
            <w:r w:rsidRPr="00FE4D45">
              <w:rPr>
                <w:rFonts w:ascii="Bookman Old Style" w:eastAsia="Times New Roman" w:hAnsi="Bookman Old Style" w:cs="Arial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150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 xml:space="preserve">доходы от операций </w:t>
            </w:r>
            <w:r w:rsidRPr="00FE4D45">
              <w:rPr>
                <w:rFonts w:ascii="Bookman Old Style" w:eastAsia="Times New Roman" w:hAnsi="Bookman Old Style" w:cs="Arial"/>
                <w:lang w:eastAsia="ru-RU"/>
              </w:rPr>
              <w:lastRenderedPageBreak/>
              <w:t>с активами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lastRenderedPageBreak/>
              <w:t>180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4921447,18</w:t>
            </w: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4921447,18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из них:</w:t>
            </w:r>
          </w:p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3067147,18</w:t>
            </w: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3067147,18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2355719,19</w:t>
            </w: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2355719,19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2169600</w:t>
            </w: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2169600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186119,19</w:t>
            </w: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186119,19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оплата труда (за счет сре</w:t>
            </w:r>
            <w:proofErr w:type="gramStart"/>
            <w:r w:rsidRPr="00FE4D45">
              <w:rPr>
                <w:rFonts w:ascii="Bookman Old Style" w:eastAsia="Times New Roman" w:hAnsi="Bookman Old Style" w:cs="Arial"/>
                <w:lang w:eastAsia="ru-RU"/>
              </w:rPr>
              <w:t>дств кр</w:t>
            </w:r>
            <w:proofErr w:type="gramEnd"/>
            <w:r w:rsidRPr="00FE4D45">
              <w:rPr>
                <w:rFonts w:ascii="Bookman Old Style" w:eastAsia="Times New Roman" w:hAnsi="Bookman Old Style" w:cs="Arial"/>
                <w:lang w:eastAsia="ru-RU"/>
              </w:rPr>
              <w:t>аевого бюджета)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начисления на выплаты по оплате труда, всего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711427,99</w:t>
            </w: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711427,99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 xml:space="preserve">начисления на </w:t>
            </w:r>
            <w:r w:rsidRPr="00FE4D45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выплаты по оплате труда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804000000</w:t>
            </w:r>
            <w:r w:rsidRPr="00FE4D45">
              <w:rPr>
                <w:rFonts w:ascii="Bookman Old Style" w:eastAsia="Times New Roman" w:hAnsi="Bookman Old Style" w:cs="Arial"/>
                <w:lang w:eastAsia="ru-RU"/>
              </w:rPr>
              <w:lastRenderedPageBreak/>
              <w:t>00000000119</w:t>
            </w: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lastRenderedPageBreak/>
              <w:t>655220</w:t>
            </w: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655220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56207,99</w:t>
            </w: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56207,99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начисления на выплаты по оплате труда (за счет сре</w:t>
            </w:r>
            <w:proofErr w:type="gramStart"/>
            <w:r w:rsidRPr="00FE4D45">
              <w:rPr>
                <w:rFonts w:ascii="Bookman Old Style" w:eastAsia="Times New Roman" w:hAnsi="Bookman Old Style" w:cs="Arial"/>
                <w:lang w:eastAsia="ru-RU"/>
              </w:rPr>
              <w:t>дств кр</w:t>
            </w:r>
            <w:proofErr w:type="gramEnd"/>
            <w:r w:rsidRPr="00FE4D45">
              <w:rPr>
                <w:rFonts w:ascii="Bookman Old Style" w:eastAsia="Times New Roman" w:hAnsi="Bookman Old Style" w:cs="Arial"/>
                <w:lang w:eastAsia="ru-RU"/>
              </w:rPr>
              <w:t>аевого бюджета)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безвозмездные</w:t>
            </w:r>
          </w:p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перечисления</w:t>
            </w:r>
          </w:p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240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1854300</w:t>
            </w: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1854300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b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12000</w:t>
            </w:r>
          </w:p>
        </w:tc>
        <w:tc>
          <w:tcPr>
            <w:tcW w:w="1559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12000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20000</w:t>
            </w:r>
          </w:p>
        </w:tc>
        <w:tc>
          <w:tcPr>
            <w:tcW w:w="1559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20000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583700</w:t>
            </w:r>
          </w:p>
        </w:tc>
        <w:tc>
          <w:tcPr>
            <w:tcW w:w="1559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583700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345700</w:t>
            </w:r>
          </w:p>
        </w:tc>
        <w:tc>
          <w:tcPr>
            <w:tcW w:w="1559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345700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461900</w:t>
            </w:r>
          </w:p>
        </w:tc>
        <w:tc>
          <w:tcPr>
            <w:tcW w:w="1559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461900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354000</w:t>
            </w:r>
          </w:p>
        </w:tc>
        <w:tc>
          <w:tcPr>
            <w:tcW w:w="1559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354000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77000</w:t>
            </w:r>
          </w:p>
        </w:tc>
        <w:tc>
          <w:tcPr>
            <w:tcW w:w="1559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70000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приобретение основных средств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242327,18</w:t>
            </w: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242327,18</w:t>
            </w: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247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F6657B" w:rsidRDefault="00F6657B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F6657B" w:rsidRDefault="00F6657B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F6657B" w:rsidRDefault="00F6657B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F6657B" w:rsidRDefault="00F6657B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F6657B" w:rsidRDefault="00F6657B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F6657B" w:rsidRDefault="00F6657B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F6657B" w:rsidRDefault="00F6657B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F6657B" w:rsidRDefault="00F6657B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F6657B" w:rsidRDefault="00F6657B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F6657B" w:rsidRDefault="00F6657B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F6657B" w:rsidRDefault="00F6657B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F6657B" w:rsidRDefault="00F6657B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F6657B" w:rsidRDefault="00F6657B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F6657B" w:rsidRPr="00FE4D45" w:rsidRDefault="00F6657B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lastRenderedPageBreak/>
        <w:t>Таблица 2.1</w:t>
      </w: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t>Показатели выплат по расходам</w:t>
      </w: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t>на закупку товаров, работ, услуг учреждения (подразделения)</w:t>
      </w: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t>на 2018 год и плановый период 2019-2020 годов.</w:t>
      </w: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5342A0" w:rsidRPr="00FE4D45" w:rsidTr="005342A0">
        <w:tc>
          <w:tcPr>
            <w:tcW w:w="1622" w:type="dxa"/>
            <w:vMerge w:val="restart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proofErr w:type="gramStart"/>
            <w:r w:rsidRPr="00FE4D45">
              <w:rPr>
                <w:rFonts w:ascii="Bookman Old Style" w:eastAsia="Times New Roman" w:hAnsi="Bookman Old Style" w:cs="Arial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5342A0" w:rsidRPr="00FE4D45" w:rsidTr="005342A0">
        <w:tc>
          <w:tcPr>
            <w:tcW w:w="1622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737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</w:tc>
      </w:tr>
      <w:tr w:rsidR="005342A0" w:rsidRPr="00FE4D45" w:rsidTr="005342A0">
        <w:tc>
          <w:tcPr>
            <w:tcW w:w="1622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737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 xml:space="preserve">в соответствии с Федеральным </w:t>
            </w:r>
            <w:hyperlink r:id="rId12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FE4D45">
                <w:rPr>
                  <w:rFonts w:ascii="Bookman Old Style" w:eastAsia="Times New Roman" w:hAnsi="Bookman Old Style" w:cs="Arial"/>
                  <w:lang w:eastAsia="ru-RU"/>
                </w:rPr>
                <w:t>законом</w:t>
              </w:r>
            </w:hyperlink>
            <w:r w:rsidRPr="00FE4D45">
              <w:rPr>
                <w:rFonts w:ascii="Bookman Old Style" w:eastAsia="Times New Roman" w:hAnsi="Bookman Old Style" w:cs="Arial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 xml:space="preserve">в соответствии с Федеральным </w:t>
            </w:r>
            <w:hyperlink r:id="rId13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FE4D45">
                <w:rPr>
                  <w:rFonts w:ascii="Bookman Old Style" w:eastAsia="Times New Roman" w:hAnsi="Bookman Old Style" w:cs="Arial"/>
                  <w:lang w:eastAsia="ru-RU"/>
                </w:rPr>
                <w:t>законом</w:t>
              </w:r>
            </w:hyperlink>
            <w:r w:rsidRPr="00FE4D45">
              <w:rPr>
                <w:rFonts w:ascii="Bookman Old Style" w:eastAsia="Times New Roman" w:hAnsi="Bookman Old Style" w:cs="Arial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5342A0" w:rsidRPr="00FE4D45" w:rsidTr="005342A0">
        <w:trPr>
          <w:trHeight w:val="1209"/>
        </w:trPr>
        <w:tc>
          <w:tcPr>
            <w:tcW w:w="1622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737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69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на 2018 г. очередной финансовый год</w:t>
            </w:r>
          </w:p>
        </w:tc>
        <w:tc>
          <w:tcPr>
            <w:tcW w:w="1135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на 2019 г. 1-ый год планового периода</w:t>
            </w:r>
          </w:p>
        </w:tc>
        <w:tc>
          <w:tcPr>
            <w:tcW w:w="130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на 2020 г. 2-ой год планового периода</w:t>
            </w:r>
          </w:p>
        </w:tc>
        <w:tc>
          <w:tcPr>
            <w:tcW w:w="153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на 2018 г. очередной финансовый год</w:t>
            </w:r>
          </w:p>
        </w:tc>
        <w:tc>
          <w:tcPr>
            <w:tcW w:w="107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на 2019 г. 1-ый год планового периода</w:t>
            </w:r>
          </w:p>
        </w:tc>
        <w:tc>
          <w:tcPr>
            <w:tcW w:w="130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на 2020 г. 2-ой год планового периода</w:t>
            </w:r>
          </w:p>
        </w:tc>
        <w:tc>
          <w:tcPr>
            <w:tcW w:w="130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на 20__ г. 2-ый год планового периода</w:t>
            </w:r>
          </w:p>
        </w:tc>
      </w:tr>
      <w:tr w:rsidR="005342A0" w:rsidRPr="00FE4D45" w:rsidTr="005342A0">
        <w:tc>
          <w:tcPr>
            <w:tcW w:w="162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73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850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  <w:tc>
          <w:tcPr>
            <w:tcW w:w="1469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4</w:t>
            </w:r>
          </w:p>
        </w:tc>
        <w:tc>
          <w:tcPr>
            <w:tcW w:w="1135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5</w:t>
            </w:r>
          </w:p>
        </w:tc>
        <w:tc>
          <w:tcPr>
            <w:tcW w:w="130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6</w:t>
            </w:r>
          </w:p>
        </w:tc>
        <w:tc>
          <w:tcPr>
            <w:tcW w:w="153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7</w:t>
            </w:r>
          </w:p>
        </w:tc>
        <w:tc>
          <w:tcPr>
            <w:tcW w:w="107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8</w:t>
            </w:r>
          </w:p>
        </w:tc>
        <w:tc>
          <w:tcPr>
            <w:tcW w:w="130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9</w:t>
            </w:r>
          </w:p>
        </w:tc>
        <w:tc>
          <w:tcPr>
            <w:tcW w:w="130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10</w:t>
            </w:r>
          </w:p>
        </w:tc>
        <w:tc>
          <w:tcPr>
            <w:tcW w:w="130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11</w:t>
            </w:r>
          </w:p>
        </w:tc>
        <w:tc>
          <w:tcPr>
            <w:tcW w:w="111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12</w:t>
            </w:r>
          </w:p>
        </w:tc>
      </w:tr>
      <w:tr w:rsidR="005342A0" w:rsidRPr="00FE4D45" w:rsidTr="005342A0">
        <w:tc>
          <w:tcPr>
            <w:tcW w:w="162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469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1854300</w:t>
            </w:r>
          </w:p>
        </w:tc>
        <w:tc>
          <w:tcPr>
            <w:tcW w:w="1135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1592400</w:t>
            </w:r>
          </w:p>
        </w:tc>
        <w:tc>
          <w:tcPr>
            <w:tcW w:w="130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1592400</w:t>
            </w:r>
          </w:p>
        </w:tc>
        <w:tc>
          <w:tcPr>
            <w:tcW w:w="153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1854300</w:t>
            </w:r>
          </w:p>
        </w:tc>
        <w:tc>
          <w:tcPr>
            <w:tcW w:w="107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1592400</w:t>
            </w:r>
          </w:p>
        </w:tc>
        <w:tc>
          <w:tcPr>
            <w:tcW w:w="130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1592400</w:t>
            </w:r>
          </w:p>
        </w:tc>
        <w:tc>
          <w:tcPr>
            <w:tcW w:w="130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162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 xml:space="preserve">в том числе: на оплату контрактов </w:t>
            </w:r>
            <w:r w:rsidRPr="00FE4D45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162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73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69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5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3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07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1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162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2001</w:t>
            </w:r>
          </w:p>
        </w:tc>
        <w:tc>
          <w:tcPr>
            <w:tcW w:w="850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2018</w:t>
            </w:r>
          </w:p>
        </w:tc>
        <w:tc>
          <w:tcPr>
            <w:tcW w:w="1469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1854300</w:t>
            </w:r>
          </w:p>
        </w:tc>
        <w:tc>
          <w:tcPr>
            <w:tcW w:w="1135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1592400</w:t>
            </w:r>
          </w:p>
        </w:tc>
        <w:tc>
          <w:tcPr>
            <w:tcW w:w="130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1592400</w:t>
            </w:r>
          </w:p>
        </w:tc>
        <w:tc>
          <w:tcPr>
            <w:tcW w:w="153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1854300</w:t>
            </w:r>
          </w:p>
        </w:tc>
        <w:tc>
          <w:tcPr>
            <w:tcW w:w="107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1592400</w:t>
            </w:r>
          </w:p>
        </w:tc>
        <w:tc>
          <w:tcPr>
            <w:tcW w:w="130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1592400</w:t>
            </w:r>
          </w:p>
        </w:tc>
        <w:tc>
          <w:tcPr>
            <w:tcW w:w="130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1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162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73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69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5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3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07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02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17" w:type="dxa"/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  <w:sectPr w:rsidR="005342A0" w:rsidRPr="00FE4D45" w:rsidSect="005342A0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lastRenderedPageBreak/>
        <w:t>Таблица 3</w:t>
      </w: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t>Сведения о средствах, поступающих</w:t>
      </w: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t>во временное распоряжение учреждения (подразделения)</w:t>
      </w: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t>на 01.01.2018 г.</w:t>
      </w: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t>(очередной финансовый год)</w:t>
      </w: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5342A0" w:rsidRPr="00FE4D45" w:rsidTr="005342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5342A0" w:rsidRPr="00FE4D45" w:rsidTr="005342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</w:tr>
      <w:tr w:rsidR="005342A0" w:rsidRPr="00FE4D45" w:rsidTr="005342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t>Таблица 4</w:t>
      </w: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FE4D45">
        <w:rPr>
          <w:rFonts w:ascii="Bookman Old Style" w:eastAsia="Times New Roman" w:hAnsi="Bookman Old Style" w:cs="Arial"/>
          <w:lang w:eastAsia="ru-RU"/>
        </w:rPr>
        <w:t>Справочная информация</w:t>
      </w:r>
    </w:p>
    <w:p w:rsidR="005342A0" w:rsidRPr="00FE4D45" w:rsidRDefault="005342A0" w:rsidP="005342A0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5342A0" w:rsidRPr="00FE4D45" w:rsidTr="005342A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Сумма (тыс. руб.)</w:t>
            </w:r>
          </w:p>
        </w:tc>
      </w:tr>
      <w:tr w:rsidR="005342A0" w:rsidRPr="00FE4D45" w:rsidTr="005342A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</w:tr>
      <w:tr w:rsidR="005342A0" w:rsidRPr="00FE4D45" w:rsidTr="005342A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4" w:tooltip="&quot;Бюджетный кодекс Российской Федерации&quot; от 31.07.1998 N 145-ФЗ (ред. от 28.12.2016){КонсультантПлюс}" w:history="1">
              <w:r w:rsidRPr="00FE4D45">
                <w:rPr>
                  <w:rFonts w:ascii="Bookman Old Style" w:eastAsia="Times New Roman" w:hAnsi="Bookman Old Style" w:cs="Arial"/>
                  <w:lang w:eastAsia="ru-RU"/>
                </w:rPr>
                <w:t>кодексом</w:t>
              </w:r>
            </w:hyperlink>
            <w:r w:rsidRPr="00FE4D45">
              <w:rPr>
                <w:rFonts w:ascii="Bookman Old Style" w:eastAsia="Times New Roman" w:hAnsi="Bookman Old Style" w:cs="Arial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5342A0" w:rsidRPr="00FE4D45" w:rsidTr="005342A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FE4D45">
              <w:rPr>
                <w:rFonts w:ascii="Bookman Old Style" w:eastAsia="Times New Roman" w:hAnsi="Bookman Old Style" w:cs="Arial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0" w:rsidRPr="00FE4D45" w:rsidRDefault="005342A0" w:rsidP="005342A0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Arial"/>
          <w:lang w:eastAsia="ru-RU"/>
        </w:rPr>
      </w:pPr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FE4D45">
        <w:rPr>
          <w:rFonts w:ascii="Bookman Old Style" w:eastAsia="Calibri" w:hAnsi="Bookman Old Style" w:cs="Arial"/>
        </w:rPr>
        <w:t xml:space="preserve">Руководитель </w:t>
      </w:r>
      <w:proofErr w:type="gramStart"/>
      <w:r w:rsidRPr="00FE4D45">
        <w:rPr>
          <w:rFonts w:ascii="Bookman Old Style" w:eastAsia="Calibri" w:hAnsi="Bookman Old Style" w:cs="Arial"/>
        </w:rPr>
        <w:t>муниципального</w:t>
      </w:r>
      <w:proofErr w:type="gramEnd"/>
    </w:p>
    <w:p w:rsidR="005342A0" w:rsidRPr="00FE4D45" w:rsidRDefault="005342A0" w:rsidP="005342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  <w:sectPr w:rsidR="005342A0" w:rsidRPr="00FE4D45" w:rsidSect="00F6657B">
          <w:pgSz w:w="11906" w:h="16838" w:code="9"/>
          <w:pgMar w:top="1134" w:right="567" w:bottom="993" w:left="1418" w:header="709" w:footer="709" w:gutter="0"/>
          <w:cols w:space="708"/>
          <w:docGrid w:linePitch="360"/>
        </w:sectPr>
      </w:pPr>
      <w:r w:rsidRPr="00FE4D45">
        <w:rPr>
          <w:rFonts w:ascii="Bookman Old Style" w:eastAsia="Calibri" w:hAnsi="Bookman Old Style" w:cs="Arial"/>
        </w:rPr>
        <w:t>бюджетного учреждения____________________________________  Г. А. Ломакин</w:t>
      </w:r>
    </w:p>
    <w:p w:rsidR="00B411D6" w:rsidRPr="00D027FB" w:rsidRDefault="00B411D6" w:rsidP="00B411D6">
      <w:pPr>
        <w:ind w:firstLine="709"/>
        <w:jc w:val="center"/>
        <w:rPr>
          <w:rFonts w:ascii="Bookman Old Style" w:hAnsi="Bookman Old Style" w:cs="Arial"/>
          <w:b/>
        </w:rPr>
      </w:pPr>
      <w:r w:rsidRPr="00D027FB">
        <w:rPr>
          <w:rFonts w:ascii="Bookman Old Style" w:hAnsi="Bookman Old Style" w:cs="Arial"/>
          <w:b/>
        </w:rPr>
        <w:lastRenderedPageBreak/>
        <w:t>АДМИНИСТРАЦИЯ ЭЛИТОВСКОГО  СЕЛЬСОВЕТА</w:t>
      </w:r>
    </w:p>
    <w:p w:rsidR="00B411D6" w:rsidRPr="00D027FB" w:rsidRDefault="00B411D6" w:rsidP="00B411D6">
      <w:pPr>
        <w:ind w:firstLine="709"/>
        <w:jc w:val="center"/>
        <w:rPr>
          <w:rFonts w:ascii="Bookman Old Style" w:hAnsi="Bookman Old Style" w:cs="Arial"/>
          <w:b/>
        </w:rPr>
      </w:pPr>
      <w:r w:rsidRPr="00D027FB">
        <w:rPr>
          <w:rFonts w:ascii="Bookman Old Style" w:hAnsi="Bookman Old Style" w:cs="Arial"/>
          <w:b/>
        </w:rPr>
        <w:t>ЕМЕЛЬЯНОВСКОГО РАЙОНА</w:t>
      </w:r>
    </w:p>
    <w:p w:rsidR="00B411D6" w:rsidRPr="00D027FB" w:rsidRDefault="00B411D6" w:rsidP="00B411D6">
      <w:pPr>
        <w:ind w:firstLine="709"/>
        <w:jc w:val="center"/>
        <w:rPr>
          <w:rFonts w:ascii="Bookman Old Style" w:hAnsi="Bookman Old Style" w:cs="Arial"/>
          <w:b/>
        </w:rPr>
      </w:pPr>
      <w:r w:rsidRPr="00D027FB">
        <w:rPr>
          <w:rFonts w:ascii="Bookman Old Style" w:hAnsi="Bookman Old Style" w:cs="Arial"/>
          <w:b/>
        </w:rPr>
        <w:t>КРАСНОЯРСКОГО КРАЯ</w:t>
      </w:r>
    </w:p>
    <w:p w:rsidR="00B411D6" w:rsidRPr="00D027FB" w:rsidRDefault="00B411D6" w:rsidP="00B411D6">
      <w:pPr>
        <w:ind w:firstLine="709"/>
        <w:jc w:val="center"/>
        <w:rPr>
          <w:rFonts w:ascii="Bookman Old Style" w:hAnsi="Bookman Old Style" w:cs="Arial"/>
          <w:b/>
        </w:rPr>
      </w:pPr>
    </w:p>
    <w:p w:rsidR="00B411D6" w:rsidRPr="00D027FB" w:rsidRDefault="00B411D6" w:rsidP="00B411D6">
      <w:pPr>
        <w:ind w:firstLine="709"/>
        <w:jc w:val="center"/>
        <w:rPr>
          <w:rFonts w:ascii="Bookman Old Style" w:hAnsi="Bookman Old Style" w:cs="Arial"/>
          <w:b/>
        </w:rPr>
      </w:pPr>
    </w:p>
    <w:p w:rsidR="00B411D6" w:rsidRPr="00D027FB" w:rsidRDefault="00B411D6" w:rsidP="00B411D6">
      <w:pPr>
        <w:ind w:firstLine="709"/>
        <w:jc w:val="center"/>
        <w:rPr>
          <w:rFonts w:ascii="Bookman Old Style" w:hAnsi="Bookman Old Style" w:cs="Arial"/>
          <w:b/>
        </w:rPr>
      </w:pPr>
      <w:r w:rsidRPr="00D027FB">
        <w:rPr>
          <w:rFonts w:ascii="Bookman Old Style" w:hAnsi="Bookman Old Style" w:cs="Arial"/>
          <w:b/>
        </w:rPr>
        <w:t>ПОСТАНОВЛЕНИЕ</w:t>
      </w:r>
    </w:p>
    <w:p w:rsidR="00B411D6" w:rsidRPr="00D027FB" w:rsidRDefault="00B411D6" w:rsidP="00B411D6">
      <w:pPr>
        <w:ind w:firstLine="709"/>
        <w:jc w:val="both"/>
        <w:rPr>
          <w:rFonts w:ascii="Bookman Old Style" w:hAnsi="Bookman Old Style" w:cs="Arial"/>
          <w:bCs/>
          <w:spacing w:val="-1"/>
        </w:rPr>
      </w:pPr>
    </w:p>
    <w:p w:rsidR="00B411D6" w:rsidRPr="00D027FB" w:rsidRDefault="00B411D6" w:rsidP="00B411D6">
      <w:pPr>
        <w:jc w:val="both"/>
        <w:rPr>
          <w:rFonts w:ascii="Bookman Old Style" w:hAnsi="Bookman Old Style" w:cs="Arial"/>
          <w:bCs/>
        </w:rPr>
      </w:pPr>
      <w:r w:rsidRPr="00D027FB">
        <w:rPr>
          <w:rFonts w:ascii="Bookman Old Style" w:hAnsi="Bookman Old Style" w:cs="Arial"/>
          <w:spacing w:val="-1"/>
        </w:rPr>
        <w:t xml:space="preserve">16.01.2018 г.                                               п. Элита                                         </w:t>
      </w:r>
      <w:r>
        <w:rPr>
          <w:rFonts w:ascii="Bookman Old Style" w:hAnsi="Bookman Old Style" w:cs="Arial"/>
          <w:spacing w:val="-1"/>
        </w:rPr>
        <w:t xml:space="preserve">   </w:t>
      </w:r>
      <w:r w:rsidRPr="00D027FB">
        <w:rPr>
          <w:rFonts w:ascii="Bookman Old Style" w:hAnsi="Bookman Old Style" w:cs="Arial"/>
          <w:spacing w:val="-1"/>
        </w:rPr>
        <w:t xml:space="preserve"> № 9</w:t>
      </w:r>
    </w:p>
    <w:p w:rsidR="00B411D6" w:rsidRPr="00D027FB" w:rsidRDefault="00B411D6" w:rsidP="00B411D6">
      <w:pPr>
        <w:jc w:val="both"/>
        <w:rPr>
          <w:rFonts w:ascii="Bookman Old Style" w:hAnsi="Bookman Old Style" w:cs="Arial"/>
        </w:rPr>
      </w:pPr>
    </w:p>
    <w:p w:rsidR="00B411D6" w:rsidRPr="00D027FB" w:rsidRDefault="00B411D6" w:rsidP="00B411D6">
      <w:pPr>
        <w:jc w:val="both"/>
        <w:rPr>
          <w:rFonts w:ascii="Bookman Old Style" w:hAnsi="Bookman Old Style" w:cs="Arial"/>
        </w:rPr>
      </w:pPr>
      <w:r w:rsidRPr="00D027FB">
        <w:rPr>
          <w:rFonts w:ascii="Bookman Old Style" w:hAnsi="Bookman Old Style" w:cs="Arial"/>
        </w:rPr>
        <w:t>Об утверждении результатов оценки</w:t>
      </w:r>
    </w:p>
    <w:p w:rsidR="00B411D6" w:rsidRPr="00D027FB" w:rsidRDefault="00B411D6" w:rsidP="00B411D6">
      <w:pPr>
        <w:jc w:val="both"/>
        <w:rPr>
          <w:rFonts w:ascii="Bookman Old Style" w:hAnsi="Bookman Old Style" w:cs="Arial"/>
        </w:rPr>
      </w:pPr>
      <w:r w:rsidRPr="00D027FB">
        <w:rPr>
          <w:rFonts w:ascii="Bookman Old Style" w:hAnsi="Bookman Old Style" w:cs="Arial"/>
        </w:rPr>
        <w:t>выполнения муниципального задания</w:t>
      </w:r>
    </w:p>
    <w:p w:rsidR="00B411D6" w:rsidRPr="00D027FB" w:rsidRDefault="00B411D6" w:rsidP="00B411D6">
      <w:pPr>
        <w:jc w:val="both"/>
        <w:rPr>
          <w:rFonts w:ascii="Bookman Old Style" w:hAnsi="Bookman Old Style" w:cs="Arial"/>
        </w:rPr>
      </w:pPr>
      <w:r w:rsidRPr="00D027FB">
        <w:rPr>
          <w:rFonts w:ascii="Bookman Old Style" w:hAnsi="Bookman Old Style" w:cs="Arial"/>
        </w:rPr>
        <w:t xml:space="preserve">МБУК «Элитовская ЦКС» за 2017 год. </w:t>
      </w:r>
    </w:p>
    <w:p w:rsidR="00B411D6" w:rsidRPr="00D027FB" w:rsidRDefault="00B411D6" w:rsidP="00B411D6">
      <w:pPr>
        <w:ind w:firstLine="709"/>
        <w:jc w:val="both"/>
        <w:rPr>
          <w:rFonts w:ascii="Bookman Old Style" w:hAnsi="Bookman Old Style" w:cs="Arial"/>
        </w:rPr>
      </w:pPr>
    </w:p>
    <w:p w:rsidR="00B411D6" w:rsidRPr="00D027FB" w:rsidRDefault="00B411D6" w:rsidP="00B411D6">
      <w:pPr>
        <w:ind w:firstLine="709"/>
        <w:jc w:val="both"/>
        <w:rPr>
          <w:rFonts w:ascii="Bookman Old Style" w:hAnsi="Bookman Old Style" w:cs="Arial"/>
          <w:bCs/>
        </w:rPr>
      </w:pPr>
      <w:r w:rsidRPr="00D027FB">
        <w:rPr>
          <w:rFonts w:ascii="Bookman Old Style" w:hAnsi="Bookman Old Style" w:cs="Arial"/>
          <w:bCs/>
        </w:rPr>
        <w:t xml:space="preserve">    </w:t>
      </w:r>
      <w:r w:rsidRPr="00D027FB">
        <w:rPr>
          <w:rFonts w:ascii="Bookman Old Style" w:hAnsi="Bookman Old Style" w:cs="Arial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</w:t>
      </w:r>
      <w:r w:rsidRPr="00D027FB">
        <w:rPr>
          <w:rFonts w:ascii="Bookman Old Style" w:hAnsi="Bookman Old Style" w:cs="Arial"/>
          <w:bCs/>
        </w:rPr>
        <w:t xml:space="preserve">Постановления администрации Элитовского сельсовета от 24.08.2011 г.   № 366/1р «Об утверждении Методики оценки выполнения </w:t>
      </w:r>
      <w:proofErr w:type="spellStart"/>
      <w:r w:rsidRPr="00D027FB">
        <w:rPr>
          <w:rFonts w:ascii="Bookman Old Style" w:hAnsi="Bookman Old Style" w:cs="Arial"/>
          <w:bCs/>
        </w:rPr>
        <w:t>Элитовским</w:t>
      </w:r>
      <w:proofErr w:type="spellEnd"/>
      <w:r w:rsidRPr="00D027FB">
        <w:rPr>
          <w:rFonts w:ascii="Bookman Old Style" w:hAnsi="Bookman Old Style" w:cs="Arial"/>
          <w:bCs/>
        </w:rPr>
        <w:t xml:space="preserve"> сельсоветом муниципального задания на оказание муниципальных услуг (выполнение работ)», руководствуясь Уставом Элитовского сельсовета</w:t>
      </w:r>
    </w:p>
    <w:p w:rsidR="00B411D6" w:rsidRPr="00D027FB" w:rsidRDefault="00B411D6" w:rsidP="00B411D6">
      <w:pPr>
        <w:ind w:firstLine="709"/>
        <w:jc w:val="both"/>
        <w:rPr>
          <w:rFonts w:ascii="Bookman Old Style" w:hAnsi="Bookman Old Style" w:cs="Arial"/>
          <w:bCs/>
        </w:rPr>
      </w:pPr>
      <w:r w:rsidRPr="00D027FB">
        <w:rPr>
          <w:rFonts w:ascii="Bookman Old Style" w:hAnsi="Bookman Old Style" w:cs="Arial"/>
          <w:bCs/>
        </w:rPr>
        <w:t xml:space="preserve">                                          Постановляю:</w:t>
      </w:r>
    </w:p>
    <w:p w:rsidR="00B411D6" w:rsidRPr="00D027FB" w:rsidRDefault="00B411D6" w:rsidP="00B411D6">
      <w:pPr>
        <w:ind w:firstLine="709"/>
        <w:jc w:val="both"/>
        <w:rPr>
          <w:rFonts w:ascii="Bookman Old Style" w:hAnsi="Bookman Old Style" w:cs="Arial"/>
        </w:rPr>
      </w:pPr>
      <w:r w:rsidRPr="00D027FB">
        <w:rPr>
          <w:rFonts w:ascii="Bookman Old Style" w:hAnsi="Bookman Old Style" w:cs="Arial"/>
          <w:bCs/>
        </w:rPr>
        <w:t xml:space="preserve">1. </w:t>
      </w:r>
      <w:r w:rsidRPr="00D027FB">
        <w:rPr>
          <w:rFonts w:ascii="Bookman Old Style" w:hAnsi="Bookman Old Style" w:cs="Arial"/>
        </w:rPr>
        <w:t>Утвердить результаты оценки выполнения муниципального задания МБУК «Элитовская ЦКС» за 2017 год согласно приложению к настоящему постановлению.</w:t>
      </w:r>
    </w:p>
    <w:p w:rsidR="00B411D6" w:rsidRPr="00D027FB" w:rsidRDefault="00B411D6" w:rsidP="00B411D6">
      <w:pPr>
        <w:ind w:firstLine="709"/>
        <w:jc w:val="both"/>
        <w:rPr>
          <w:rFonts w:ascii="Bookman Old Style" w:hAnsi="Bookman Old Style" w:cs="Arial"/>
        </w:rPr>
      </w:pPr>
      <w:r w:rsidRPr="00D027FB">
        <w:rPr>
          <w:rFonts w:ascii="Bookman Old Style" w:hAnsi="Bookman Old Style" w:cs="Arial"/>
        </w:rPr>
        <w:t>2. Настоящее постановление вступает в силу со дня подписания.</w:t>
      </w:r>
    </w:p>
    <w:p w:rsidR="00B411D6" w:rsidRPr="00D027FB" w:rsidRDefault="00B411D6" w:rsidP="00B411D6">
      <w:pPr>
        <w:ind w:firstLine="709"/>
        <w:jc w:val="both"/>
        <w:rPr>
          <w:rFonts w:ascii="Bookman Old Style" w:hAnsi="Bookman Old Style" w:cs="Arial"/>
        </w:rPr>
      </w:pPr>
      <w:r w:rsidRPr="00D027FB">
        <w:rPr>
          <w:rFonts w:ascii="Bookman Old Style" w:hAnsi="Bookman Old Style" w:cs="Arial"/>
        </w:rPr>
        <w:t xml:space="preserve">3. </w:t>
      </w:r>
      <w:proofErr w:type="gramStart"/>
      <w:r w:rsidRPr="00D027FB">
        <w:rPr>
          <w:rFonts w:ascii="Bookman Old Style" w:hAnsi="Bookman Old Style" w:cs="Arial"/>
        </w:rPr>
        <w:t>Контроль за</w:t>
      </w:r>
      <w:proofErr w:type="gramEnd"/>
      <w:r w:rsidRPr="00D027FB">
        <w:rPr>
          <w:rFonts w:ascii="Bookman Old Style" w:hAnsi="Bookman Old Style" w:cs="Arial"/>
        </w:rPr>
        <w:t xml:space="preserve"> исполнением настоящего постановления оставляю за собой.</w:t>
      </w:r>
    </w:p>
    <w:p w:rsidR="00B411D6" w:rsidRPr="00D027FB" w:rsidRDefault="00B411D6" w:rsidP="00B411D6">
      <w:pPr>
        <w:ind w:firstLine="709"/>
        <w:jc w:val="both"/>
        <w:rPr>
          <w:rFonts w:ascii="Bookman Old Style" w:hAnsi="Bookman Old Style" w:cs="Arial"/>
        </w:rPr>
      </w:pPr>
    </w:p>
    <w:p w:rsidR="00B411D6" w:rsidRPr="00D027FB" w:rsidRDefault="00B411D6" w:rsidP="00B411D6">
      <w:pPr>
        <w:jc w:val="both"/>
        <w:rPr>
          <w:rFonts w:ascii="Bookman Old Style" w:hAnsi="Bookman Old Style" w:cs="Arial"/>
        </w:rPr>
      </w:pPr>
    </w:p>
    <w:p w:rsidR="00B411D6" w:rsidRPr="00D027FB" w:rsidRDefault="00B411D6" w:rsidP="00B411D6">
      <w:pPr>
        <w:ind w:firstLine="709"/>
        <w:jc w:val="both"/>
        <w:rPr>
          <w:rFonts w:ascii="Bookman Old Style" w:hAnsi="Bookman Old Style" w:cs="Arial"/>
        </w:rPr>
      </w:pPr>
    </w:p>
    <w:p w:rsidR="00B411D6" w:rsidRPr="00D027FB" w:rsidRDefault="00B411D6" w:rsidP="00B411D6">
      <w:pPr>
        <w:jc w:val="both"/>
        <w:rPr>
          <w:rFonts w:ascii="Bookman Old Style" w:hAnsi="Bookman Old Style" w:cs="Arial"/>
        </w:rPr>
      </w:pPr>
      <w:r w:rsidRPr="00D027FB">
        <w:rPr>
          <w:rFonts w:ascii="Bookman Old Style" w:hAnsi="Bookman Old Style" w:cs="Arial"/>
        </w:rPr>
        <w:t xml:space="preserve">Глава сельсовета                                                                               </w:t>
      </w:r>
      <w:r>
        <w:rPr>
          <w:rFonts w:ascii="Bookman Old Style" w:hAnsi="Bookman Old Style" w:cs="Arial"/>
        </w:rPr>
        <w:t xml:space="preserve">    </w:t>
      </w:r>
      <w:r w:rsidRPr="00D027FB">
        <w:rPr>
          <w:rFonts w:ascii="Bookman Old Style" w:hAnsi="Bookman Old Style" w:cs="Arial"/>
        </w:rPr>
        <w:t xml:space="preserve"> В. В. Звягин</w:t>
      </w:r>
    </w:p>
    <w:p w:rsidR="00B411D6" w:rsidRPr="00D027FB" w:rsidRDefault="00B411D6" w:rsidP="00B411D6">
      <w:pPr>
        <w:ind w:firstLine="709"/>
        <w:jc w:val="both"/>
        <w:rPr>
          <w:rFonts w:ascii="Bookman Old Style" w:hAnsi="Bookman Old Style" w:cs="Arial"/>
        </w:rPr>
      </w:pPr>
    </w:p>
    <w:p w:rsidR="00B411D6" w:rsidRPr="00D027FB" w:rsidRDefault="00B411D6" w:rsidP="00B411D6">
      <w:pPr>
        <w:ind w:firstLine="709"/>
        <w:jc w:val="both"/>
        <w:rPr>
          <w:rFonts w:ascii="Bookman Old Style" w:hAnsi="Bookman Old Style" w:cs="Arial"/>
        </w:rPr>
      </w:pPr>
    </w:p>
    <w:p w:rsidR="00B411D6" w:rsidRPr="00D027FB" w:rsidRDefault="00B411D6" w:rsidP="00B411D6">
      <w:pPr>
        <w:jc w:val="both"/>
        <w:rPr>
          <w:rFonts w:ascii="Bookman Old Style" w:hAnsi="Bookman Old Style" w:cs="Arial"/>
        </w:rPr>
      </w:pPr>
    </w:p>
    <w:p w:rsidR="00B411D6" w:rsidRPr="00D027FB" w:rsidRDefault="00B411D6" w:rsidP="00B411D6">
      <w:pPr>
        <w:jc w:val="both"/>
        <w:rPr>
          <w:rFonts w:ascii="Bookman Old Style" w:hAnsi="Bookman Old Style" w:cs="Arial"/>
        </w:rPr>
      </w:pPr>
    </w:p>
    <w:p w:rsidR="00B411D6" w:rsidRPr="00471B44" w:rsidRDefault="00B411D6" w:rsidP="00471B44">
      <w:pPr>
        <w:pStyle w:val="a4"/>
        <w:jc w:val="right"/>
        <w:rPr>
          <w:rFonts w:ascii="Bookman Old Style" w:hAnsi="Bookman Old Style"/>
        </w:rPr>
      </w:pPr>
      <w:r w:rsidRPr="00471B44">
        <w:rPr>
          <w:rFonts w:ascii="Bookman Old Style" w:hAnsi="Bookman Old Style"/>
        </w:rPr>
        <w:lastRenderedPageBreak/>
        <w:t>Приложение</w:t>
      </w:r>
    </w:p>
    <w:p w:rsidR="00471B44" w:rsidRDefault="00B411D6" w:rsidP="00471B44">
      <w:pPr>
        <w:pStyle w:val="a4"/>
        <w:jc w:val="right"/>
        <w:rPr>
          <w:rFonts w:ascii="Bookman Old Style" w:hAnsi="Bookman Old Style"/>
        </w:rPr>
      </w:pPr>
      <w:r w:rsidRPr="00471B44">
        <w:rPr>
          <w:rFonts w:ascii="Bookman Old Style" w:hAnsi="Bookman Old Style"/>
        </w:rPr>
        <w:t>к Постановлению администрации Элитовского сельсовет</w:t>
      </w:r>
    </w:p>
    <w:p w:rsidR="00B411D6" w:rsidRPr="00471B44" w:rsidRDefault="00B411D6" w:rsidP="00471B44">
      <w:pPr>
        <w:pStyle w:val="a4"/>
        <w:jc w:val="right"/>
        <w:rPr>
          <w:rFonts w:ascii="Bookman Old Style" w:hAnsi="Bookman Old Style"/>
        </w:rPr>
      </w:pPr>
      <w:r w:rsidRPr="00471B44">
        <w:rPr>
          <w:rFonts w:ascii="Bookman Old Style" w:hAnsi="Bookman Old Style"/>
        </w:rPr>
        <w:t>от 16.01.2018 г. № 9</w:t>
      </w:r>
    </w:p>
    <w:p w:rsidR="00B411D6" w:rsidRPr="00D027FB" w:rsidRDefault="00B411D6" w:rsidP="00B411D6">
      <w:pPr>
        <w:ind w:firstLine="709"/>
        <w:jc w:val="both"/>
        <w:rPr>
          <w:rFonts w:ascii="Bookman Old Style" w:hAnsi="Bookman Old Style" w:cs="Arial"/>
        </w:rPr>
      </w:pPr>
    </w:p>
    <w:p w:rsidR="00B411D6" w:rsidRPr="00D027FB" w:rsidRDefault="00B411D6" w:rsidP="00B411D6">
      <w:pPr>
        <w:ind w:firstLine="709"/>
        <w:jc w:val="both"/>
        <w:rPr>
          <w:rFonts w:ascii="Bookman Old Style" w:hAnsi="Bookman Old Style" w:cs="Arial"/>
        </w:rPr>
      </w:pPr>
    </w:p>
    <w:p w:rsidR="00B411D6" w:rsidRPr="00D027FB" w:rsidRDefault="00B411D6" w:rsidP="00B411D6">
      <w:pPr>
        <w:ind w:firstLine="709"/>
        <w:jc w:val="center"/>
        <w:rPr>
          <w:rFonts w:ascii="Bookman Old Style" w:hAnsi="Bookman Old Style" w:cs="Arial"/>
        </w:rPr>
      </w:pPr>
      <w:r w:rsidRPr="00D027FB">
        <w:rPr>
          <w:rFonts w:ascii="Bookman Old Style" w:hAnsi="Bookman Old Style" w:cs="Arial"/>
        </w:rPr>
        <w:t>Результаты оценки выполнения муниципального задания на выполнение муниципальных работ муниципальным бюджетным учреждением культуры «Элитовская централизованная клубная система»</w:t>
      </w:r>
    </w:p>
    <w:p w:rsidR="00B411D6" w:rsidRPr="00D027FB" w:rsidRDefault="00B411D6" w:rsidP="00B411D6">
      <w:pPr>
        <w:ind w:firstLine="709"/>
        <w:jc w:val="center"/>
        <w:rPr>
          <w:rFonts w:ascii="Bookman Old Style" w:hAnsi="Bookman Old Style" w:cs="Arial"/>
        </w:rPr>
      </w:pPr>
      <w:r w:rsidRPr="00D027FB">
        <w:rPr>
          <w:rFonts w:ascii="Bookman Old Style" w:hAnsi="Bookman Old Style" w:cs="Arial"/>
        </w:rPr>
        <w:t>за 2017 год.</w:t>
      </w:r>
    </w:p>
    <w:p w:rsidR="00B411D6" w:rsidRPr="00D027FB" w:rsidRDefault="00B411D6" w:rsidP="00B411D6">
      <w:pPr>
        <w:ind w:firstLine="709"/>
        <w:jc w:val="both"/>
        <w:rPr>
          <w:rFonts w:ascii="Bookman Old Style" w:hAnsi="Bookman Old Style" w:cs="Arial"/>
        </w:rPr>
      </w:pPr>
    </w:p>
    <w:p w:rsidR="00B411D6" w:rsidRPr="00D027FB" w:rsidRDefault="00B411D6" w:rsidP="00B411D6">
      <w:pPr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 w:cs="Arial"/>
        </w:rPr>
      </w:pPr>
      <w:r w:rsidRPr="00D027FB">
        <w:rPr>
          <w:rFonts w:ascii="Bookman Old Style" w:hAnsi="Bookman Old Style" w:cs="Arial"/>
        </w:rPr>
        <w:t>Наименование работы: организация деятельности клубных формирований и формирований самодеятельного народного творчества</w:t>
      </w:r>
    </w:p>
    <w:p w:rsidR="00B411D6" w:rsidRPr="00D027FB" w:rsidRDefault="00B411D6" w:rsidP="00B411D6">
      <w:pPr>
        <w:jc w:val="both"/>
        <w:rPr>
          <w:rFonts w:ascii="Bookman Old Style" w:hAnsi="Bookman Old Style" w:cs="Arial"/>
        </w:rPr>
      </w:pPr>
    </w:p>
    <w:p w:rsidR="00B411D6" w:rsidRPr="00D027FB" w:rsidRDefault="00B411D6" w:rsidP="00B411D6">
      <w:pPr>
        <w:jc w:val="both"/>
        <w:rPr>
          <w:rFonts w:ascii="Bookman Old Style" w:hAnsi="Bookman Old Style" w:cs="Arial"/>
        </w:rPr>
      </w:pPr>
      <w:r w:rsidRPr="00D027FB">
        <w:rPr>
          <w:rFonts w:ascii="Bookman Old Style" w:hAnsi="Bookman Old Style" w:cs="Arial"/>
        </w:rPr>
        <w:t xml:space="preserve">          Объем выполняемой работы</w:t>
      </w:r>
    </w:p>
    <w:p w:rsidR="00B411D6" w:rsidRPr="00D027FB" w:rsidRDefault="00B411D6" w:rsidP="00B411D6">
      <w:pPr>
        <w:ind w:firstLine="709"/>
        <w:jc w:val="both"/>
        <w:rPr>
          <w:rFonts w:ascii="Bookman Old Style" w:hAnsi="Bookman Old Style" w:cs="Arial"/>
        </w:rPr>
      </w:pPr>
      <w:r w:rsidRPr="00D027FB">
        <w:rPr>
          <w:rFonts w:ascii="Bookman Old Style" w:hAnsi="Bookman Old Style" w:cs="Arial"/>
        </w:rPr>
        <w:t>Количество клубных формирований (факт 44 / план 45*100) / 1 = 97,8%</w:t>
      </w:r>
    </w:p>
    <w:p w:rsidR="00B411D6" w:rsidRPr="00D027FB" w:rsidRDefault="00B411D6" w:rsidP="00B411D6">
      <w:pPr>
        <w:ind w:firstLine="709"/>
        <w:jc w:val="both"/>
        <w:rPr>
          <w:rFonts w:ascii="Bookman Old Style" w:hAnsi="Bookman Old Style" w:cs="Arial"/>
        </w:rPr>
      </w:pPr>
    </w:p>
    <w:p w:rsidR="00B411D6" w:rsidRPr="00D027FB" w:rsidRDefault="00B411D6" w:rsidP="00B411D6">
      <w:pPr>
        <w:ind w:firstLine="709"/>
        <w:jc w:val="both"/>
        <w:rPr>
          <w:rFonts w:ascii="Bookman Old Style" w:hAnsi="Bookman Old Style" w:cs="Arial"/>
        </w:rPr>
      </w:pPr>
      <w:r w:rsidRPr="00D027FB">
        <w:rPr>
          <w:rFonts w:ascii="Bookman Old Style" w:hAnsi="Bookman Old Style" w:cs="Arial"/>
        </w:rPr>
        <w:t>Муниципальное задание по муниципальной работе в целом выполнено.</w:t>
      </w:r>
    </w:p>
    <w:p w:rsidR="00B411D6" w:rsidRPr="00D027FB" w:rsidRDefault="00B411D6" w:rsidP="00B411D6">
      <w:pPr>
        <w:ind w:firstLine="709"/>
        <w:jc w:val="both"/>
        <w:rPr>
          <w:rFonts w:ascii="Bookman Old Style" w:hAnsi="Bookman Old Style" w:cs="Arial"/>
        </w:rPr>
      </w:pPr>
    </w:p>
    <w:p w:rsidR="00B411D6" w:rsidRPr="00D027FB" w:rsidRDefault="00B411D6" w:rsidP="00B411D6">
      <w:pPr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 w:cs="Arial"/>
        </w:rPr>
      </w:pPr>
      <w:r w:rsidRPr="00D027FB">
        <w:rPr>
          <w:rFonts w:ascii="Bookman Old Style" w:hAnsi="Bookman Old Style" w:cs="Arial"/>
        </w:rPr>
        <w:t>Наименование работы: организация и проведение культурно-массовых мероприятий</w:t>
      </w:r>
    </w:p>
    <w:p w:rsidR="00B411D6" w:rsidRPr="00D027FB" w:rsidRDefault="00B411D6" w:rsidP="00B411D6">
      <w:pPr>
        <w:ind w:firstLine="709"/>
        <w:jc w:val="both"/>
        <w:rPr>
          <w:rFonts w:ascii="Bookman Old Style" w:hAnsi="Bookman Old Style" w:cs="Arial"/>
        </w:rPr>
      </w:pPr>
    </w:p>
    <w:p w:rsidR="00B411D6" w:rsidRPr="00D027FB" w:rsidRDefault="00B411D6" w:rsidP="00B411D6">
      <w:pPr>
        <w:jc w:val="both"/>
        <w:rPr>
          <w:rFonts w:ascii="Bookman Old Style" w:hAnsi="Bookman Old Style" w:cs="Arial"/>
        </w:rPr>
      </w:pPr>
      <w:r w:rsidRPr="00D027FB">
        <w:rPr>
          <w:rFonts w:ascii="Bookman Old Style" w:hAnsi="Bookman Old Style" w:cs="Arial"/>
        </w:rPr>
        <w:t xml:space="preserve">          Объем выполняемой работы</w:t>
      </w:r>
    </w:p>
    <w:p w:rsidR="00B411D6" w:rsidRPr="00D027FB" w:rsidRDefault="00B411D6" w:rsidP="00B411D6">
      <w:pPr>
        <w:ind w:firstLine="709"/>
        <w:jc w:val="both"/>
        <w:rPr>
          <w:rFonts w:ascii="Bookman Old Style" w:hAnsi="Bookman Old Style" w:cs="Arial"/>
        </w:rPr>
      </w:pPr>
      <w:r w:rsidRPr="00D027FB">
        <w:rPr>
          <w:rFonts w:ascii="Bookman Old Style" w:hAnsi="Bookman Old Style" w:cs="Arial"/>
        </w:rPr>
        <w:t>Количество проведенных мероприятий (факт 389 / план 401*100) / 1 = 97%</w:t>
      </w:r>
    </w:p>
    <w:p w:rsidR="00B411D6" w:rsidRPr="00D027FB" w:rsidRDefault="00B411D6" w:rsidP="00B411D6">
      <w:pPr>
        <w:jc w:val="both"/>
        <w:rPr>
          <w:rFonts w:ascii="Bookman Old Style" w:hAnsi="Bookman Old Style" w:cs="Arial"/>
        </w:rPr>
      </w:pPr>
    </w:p>
    <w:p w:rsidR="00B411D6" w:rsidRPr="00D027FB" w:rsidRDefault="00B411D6" w:rsidP="00B411D6">
      <w:pPr>
        <w:ind w:firstLine="709"/>
        <w:jc w:val="both"/>
        <w:rPr>
          <w:rFonts w:ascii="Bookman Old Style" w:hAnsi="Bookman Old Style" w:cs="Arial"/>
        </w:rPr>
      </w:pPr>
      <w:r w:rsidRPr="00D027FB">
        <w:rPr>
          <w:rFonts w:ascii="Bookman Old Style" w:hAnsi="Bookman Old Style" w:cs="Arial"/>
        </w:rPr>
        <w:t>Муниципальное задание по муниципальной работе в целом выполнено.</w:t>
      </w:r>
    </w:p>
    <w:p w:rsidR="00B411D6" w:rsidRPr="00D027FB" w:rsidRDefault="00B411D6" w:rsidP="00B411D6">
      <w:pPr>
        <w:ind w:firstLine="709"/>
        <w:jc w:val="both"/>
        <w:rPr>
          <w:rFonts w:ascii="Bookman Old Style" w:hAnsi="Bookman Old Style" w:cs="Arial"/>
        </w:rPr>
      </w:pPr>
    </w:p>
    <w:p w:rsidR="00CD1F82" w:rsidRDefault="00CD1F82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411D6" w:rsidRDefault="00B411D6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411D6" w:rsidRDefault="00B411D6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411D6" w:rsidRDefault="00B411D6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411D6" w:rsidRDefault="00B411D6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71B44" w:rsidRDefault="00471B44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71B44" w:rsidRDefault="00471B44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411D6" w:rsidRPr="00043194" w:rsidRDefault="00B411D6" w:rsidP="00471B44">
      <w:pPr>
        <w:jc w:val="center"/>
        <w:rPr>
          <w:rFonts w:ascii="Bookman Old Style" w:hAnsi="Bookman Old Style" w:cs="Times New Roman"/>
        </w:rPr>
      </w:pPr>
      <w:r w:rsidRPr="00043194">
        <w:rPr>
          <w:rFonts w:ascii="Bookman Old Style" w:hAnsi="Bookman Old Style" w:cs="Times New Roman"/>
        </w:rPr>
        <w:lastRenderedPageBreak/>
        <w:t xml:space="preserve">Постановление Правительства </w:t>
      </w:r>
      <w:r w:rsidR="00471B44">
        <w:rPr>
          <w:rFonts w:ascii="Bookman Old Style" w:hAnsi="Bookman Old Style" w:cs="Times New Roman"/>
        </w:rPr>
        <w:t xml:space="preserve"> </w:t>
      </w:r>
      <w:r w:rsidRPr="00043194">
        <w:rPr>
          <w:rFonts w:ascii="Bookman Old Style" w:hAnsi="Bookman Old Style" w:cs="Times New Roman"/>
        </w:rPr>
        <w:t xml:space="preserve">РФ                                 </w:t>
      </w:r>
      <w:r w:rsidR="00471B44">
        <w:rPr>
          <w:rFonts w:ascii="Bookman Old Style" w:hAnsi="Bookman Old Style" w:cs="Times New Roman"/>
        </w:rPr>
        <w:t xml:space="preserve">                  от 30.12.2017 </w:t>
      </w:r>
      <w:r w:rsidRPr="00043194">
        <w:rPr>
          <w:rFonts w:ascii="Bookman Old Style" w:hAnsi="Bookman Old Style" w:cs="Times New Roman"/>
        </w:rPr>
        <w:t>№1717</w:t>
      </w:r>
    </w:p>
    <w:p w:rsidR="00B411D6" w:rsidRPr="00043194" w:rsidRDefault="00B411D6" w:rsidP="00471B44">
      <w:pPr>
        <w:jc w:val="center"/>
        <w:rPr>
          <w:rFonts w:ascii="Bookman Old Style" w:hAnsi="Bookman Old Style" w:cs="Times New Roman"/>
        </w:rPr>
      </w:pPr>
      <w:r w:rsidRPr="00043194">
        <w:rPr>
          <w:rFonts w:ascii="Bookman Old Style" w:hAnsi="Bookman Old Style" w:cs="Times New Roman"/>
        </w:rPr>
        <w:t>«О внесении изменений в Правила противопожарного режима в Российской Федерации»</w:t>
      </w:r>
    </w:p>
    <w:p w:rsidR="00B411D6" w:rsidRPr="00043194" w:rsidRDefault="00B411D6" w:rsidP="00B411D6">
      <w:pPr>
        <w:jc w:val="both"/>
        <w:rPr>
          <w:rFonts w:ascii="Bookman Old Style" w:hAnsi="Bookman Old Style" w:cs="Times New Roman"/>
        </w:rPr>
      </w:pPr>
    </w:p>
    <w:p w:rsidR="00B411D6" w:rsidRPr="00043194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  <w:r w:rsidRPr="00043194">
        <w:rPr>
          <w:rFonts w:ascii="Bookman Old Style" w:hAnsi="Bookman Old Style" w:cs="Times New Roman"/>
        </w:rPr>
        <w:t>Правительством РФ от 30.12.2017 года принято постановление № 1717 «О внесении изменений  в Правила противопожарного режима в Российской Федерации». Постановление регламентирует дополнительные меры противопожарной безопасности.</w:t>
      </w:r>
    </w:p>
    <w:p w:rsidR="00B411D6" w:rsidRPr="00043194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  <w:r w:rsidRPr="00043194">
        <w:rPr>
          <w:rFonts w:ascii="Bookman Old Style" w:hAnsi="Bookman Old Style" w:cs="Times New Roman"/>
        </w:rPr>
        <w:t xml:space="preserve">На правообладателей земельных участков, возложена обязанность </w:t>
      </w:r>
      <w:proofErr w:type="gramStart"/>
      <w:r w:rsidRPr="00043194">
        <w:rPr>
          <w:rFonts w:ascii="Bookman Old Style" w:hAnsi="Bookman Old Style" w:cs="Times New Roman"/>
        </w:rPr>
        <w:t>производить</w:t>
      </w:r>
      <w:proofErr w:type="gramEnd"/>
      <w:r w:rsidRPr="00043194">
        <w:rPr>
          <w:rFonts w:ascii="Bookman Old Style" w:hAnsi="Bookman Old Style" w:cs="Times New Roman"/>
        </w:rPr>
        <w:t xml:space="preserve"> регулярную уборку мусора и покос травы.</w:t>
      </w:r>
    </w:p>
    <w:p w:rsidR="00B411D6" w:rsidRPr="00043194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  <w:r w:rsidRPr="00043194">
        <w:rPr>
          <w:rFonts w:ascii="Bookman Old Style" w:hAnsi="Bookman Old Style" w:cs="Times New Roman"/>
        </w:rPr>
        <w:t>Уборка мусора и покос травы должны производиться правообладателем (собственником, землепользователем, землевладельцем, арендатором земельного участка) в пределах границы соответствующего земельного участка, определяемой на основании кадастрового или межевого плана.</w:t>
      </w:r>
    </w:p>
    <w:p w:rsidR="00B411D6" w:rsidRPr="00043194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  <w:r w:rsidRPr="00043194">
        <w:rPr>
          <w:rFonts w:ascii="Bookman Old Style" w:hAnsi="Bookman Old Style" w:cs="Times New Roman"/>
        </w:rPr>
        <w:t>Вводится обязанность осуществлять погрузку грубых кормов и волокнистых материалов в кузов автомобиля только с заглушенным двигателем. Движение автомобиля может быть разрешено только после осмотра места стоянки автомобиля и уборки сена (соломы), находящегося вблизи выхлопной трубы.</w:t>
      </w:r>
    </w:p>
    <w:p w:rsidR="00B411D6" w:rsidRPr="00043194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B411D6" w:rsidRPr="00043194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B411D6" w:rsidRPr="00043194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B411D6" w:rsidRPr="00043194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B411D6" w:rsidRPr="00043194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B411D6" w:rsidRPr="00043194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B411D6" w:rsidRPr="00043194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B411D6" w:rsidRPr="00043194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B411D6" w:rsidRPr="00043194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B411D6" w:rsidRPr="00043194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B411D6" w:rsidRPr="00043194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B411D6" w:rsidRPr="00043194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B411D6" w:rsidRPr="00043194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B411D6" w:rsidRPr="00043194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B411D6" w:rsidRPr="00043194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B411D6" w:rsidRPr="00043194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B411D6" w:rsidRPr="00043194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B411D6" w:rsidRPr="00043194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B411D6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471B44" w:rsidRDefault="00471B44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471B44" w:rsidRDefault="00471B44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471B44" w:rsidRDefault="00471B44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471B44" w:rsidRDefault="00471B44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471B44" w:rsidRDefault="00471B44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471B44" w:rsidRDefault="00471B44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471B44" w:rsidRDefault="00471B44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471B44" w:rsidRDefault="00471B44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471B44" w:rsidRDefault="00471B44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471B44" w:rsidRDefault="00471B44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471B44" w:rsidRPr="00043194" w:rsidRDefault="00471B44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B411D6" w:rsidRPr="00043194" w:rsidRDefault="00B411D6" w:rsidP="00B411D6">
      <w:pPr>
        <w:spacing w:before="100" w:beforeAutospacing="1" w:after="100" w:afterAutospacing="1" w:line="240" w:lineRule="auto"/>
        <w:contextualSpacing/>
        <w:mirrorIndents/>
        <w:jc w:val="both"/>
        <w:rPr>
          <w:rFonts w:ascii="Bookman Old Style" w:hAnsi="Bookman Old Style" w:cs="Times New Roman"/>
        </w:rPr>
      </w:pPr>
    </w:p>
    <w:p w:rsidR="00B411D6" w:rsidRPr="00043194" w:rsidRDefault="00B411D6" w:rsidP="00B411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666750" cy="730250"/>
            <wp:effectExtent l="0" t="0" r="0" b="0"/>
            <wp:docPr id="3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1D6" w:rsidRPr="00043194" w:rsidRDefault="00B411D6" w:rsidP="00B411D6">
      <w:pPr>
        <w:spacing w:after="255" w:line="480" w:lineRule="atLeast"/>
        <w:jc w:val="both"/>
        <w:outlineLvl w:val="0"/>
        <w:rPr>
          <w:rFonts w:ascii="Bookman Old Style" w:eastAsia="Times New Roman" w:hAnsi="Bookman Old Style" w:cs="Times New Roman"/>
          <w:b/>
          <w:bCs/>
          <w:color w:val="4D4D4D"/>
          <w:kern w:val="36"/>
          <w:lang w:eastAsia="ru-RU"/>
        </w:rPr>
      </w:pPr>
      <w:r w:rsidRPr="00043194">
        <w:rPr>
          <w:rFonts w:ascii="Bookman Old Style" w:eastAsia="Times New Roman" w:hAnsi="Bookman Old Style" w:cs="Times New Roman"/>
          <w:b/>
          <w:bCs/>
          <w:color w:val="4D4D4D"/>
          <w:kern w:val="36"/>
          <w:lang w:eastAsia="ru-RU"/>
        </w:rPr>
        <w:t>Постановление Правительства РФ от 30 декабря 2017 г. N 1717 "О внесении изменений в Правила противопожарного режима в Российской Федерации"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Правительство Российской Федерации постановляет: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Утвердить прилагаемые изменения, которые вносятся в Правила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противопожарного режима в Российской Федерации, утвержденные</w:t>
      </w:r>
      <w:proofErr w:type="gramEnd"/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постановлением Правительства Российской Федерации от 25 апреля 2012 г.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N 390 "О противопожарном режиме" (Собрание законодательства Российской</w:t>
      </w:r>
      <w:proofErr w:type="gramEnd"/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Федерации, 2012, N 19, ст. 2415; 2014, N 9, ст. 906; N 26, ст. 3577;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2015, N 11, ст. 1607; N 46, ст. 6397; 2016, N 15, ст. 2105; N 35,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ст. 5327; N 40, ст. 5733; 2017, N 13, ст. 1941; N 41, ст. 5954; N 48,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ст. 7219).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Председатель Правительства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Российской Федерации                                                               </w:t>
      </w:r>
      <w:r w:rsidR="00471B4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         </w:t>
      </w: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Д. Медведев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                                                          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471B44" w:rsidRDefault="00471B44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471B44" w:rsidRDefault="00471B44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471B44" w:rsidRDefault="00471B44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471B44" w:rsidRDefault="00471B44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471B44" w:rsidRDefault="00471B44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471B44" w:rsidRDefault="00471B44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471B44" w:rsidRDefault="00471B44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471B44" w:rsidRDefault="00471B44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471B44" w:rsidRDefault="00471B44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471B44" w:rsidRDefault="00471B44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471B44" w:rsidRDefault="00471B44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471B44" w:rsidRDefault="00471B44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471B44" w:rsidRPr="00043194" w:rsidRDefault="00471B44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Pr="00043194" w:rsidRDefault="00B411D6" w:rsidP="00471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lastRenderedPageBreak/>
        <w:t>УТВЕРЖДЕНЫ</w:t>
      </w:r>
    </w:p>
    <w:p w:rsidR="00B411D6" w:rsidRPr="00043194" w:rsidRDefault="00B411D6" w:rsidP="00471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                                        постановлением Правительства</w:t>
      </w:r>
    </w:p>
    <w:p w:rsidR="00B411D6" w:rsidRPr="00043194" w:rsidRDefault="00B411D6" w:rsidP="00471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                                                Российской Федерации</w:t>
      </w:r>
    </w:p>
    <w:p w:rsidR="00B411D6" w:rsidRPr="00043194" w:rsidRDefault="00B411D6" w:rsidP="00471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                                        от 30 декабря 2017 г. N 1717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Изменения, которые вносятся в Правила противопожарного режима в Российской Федерации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1. Дополнить пунктом 17.1 следующего содержания: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"17.1. 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Правообладатели земельных участков (собственники земельных</w:t>
      </w:r>
      <w:proofErr w:type="gramEnd"/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участков, землепользователи, землевладельцы и арендаторы земельных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участков), расположенных в границах населенных пунктов, садоводческих,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огороднических или дачных некоммерческих объединений 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обязаны</w:t>
      </w:r>
      <w:proofErr w:type="gramEnd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производить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регулярную уборку мусора и покос травы.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Границы уборки территорий определяются границами земельного участка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на основании кадастрового или межевого плана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.".</w:t>
      </w:r>
      <w:proofErr w:type="gramEnd"/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2. Пункт 213 изложить в следующей редакции: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"213. Запрещается сеять колосовые культуры в границах полос отвода и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охранных 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зонах</w:t>
      </w:r>
      <w:proofErr w:type="gramEnd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железных дорог, а также в границах полос отвода и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придорожных 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полосах</w:t>
      </w:r>
      <w:proofErr w:type="gramEnd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автомобильных дорог. Копны скошенной на этих полосах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травы необходимо размещать на расстоянии не менее 30 метров 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от</w:t>
      </w:r>
      <w:proofErr w:type="gramEnd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хлебных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массивов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.".</w:t>
      </w:r>
      <w:proofErr w:type="gramEnd"/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3. Дополнить пунктом 218.1 следующего содержания: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"218.1. 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Правообладатели земельных участков (собственники земельных</w:t>
      </w:r>
      <w:proofErr w:type="gramEnd"/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участков, землепользователи, землевладельцы и арендаторы земельных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участков) сельскохозяйственного назначения должны принимать меры 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по</w:t>
      </w:r>
      <w:proofErr w:type="gramEnd"/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защите сельскохозяйственных угодий от зарастания сорной растительностью и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своевременному проведению сенокошения на сенокосах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.".</w:t>
      </w:r>
      <w:proofErr w:type="gramEnd"/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4. Пункты 220 - 222 изложить в следующей редакции: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"220. В период уборки зерновых культур и заготовки кормов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запрещается: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а) курить вне специально оборудованных мест и производить работы 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с</w:t>
      </w:r>
      <w:proofErr w:type="gramEnd"/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применением открытого огня в хлебных массивах и вблизи от них, а также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возле скирд сена и соломы;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б) использовать в работе уборочные агрегаты и автомобили (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моторную</w:t>
      </w:r>
      <w:proofErr w:type="gramEnd"/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технику), имеющие неисправности, которые могут послужить причиной пожара;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в) использовать в работе уборочные агрегаты и автомобили (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моторную</w:t>
      </w:r>
      <w:proofErr w:type="gramEnd"/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технику) без капотов или с открытыми капотами, а также 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без</w:t>
      </w:r>
      <w:proofErr w:type="gramEnd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защитных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кожухов;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г) использовать в работе уборочные агрегаты и автомобили (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моторную</w:t>
      </w:r>
      <w:proofErr w:type="gramEnd"/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технику) без искрогасителей, за исключением случаев применения системы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нейтрализации отработанных газов, а также без первичных средств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пожаротушения;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</w:t>
      </w:r>
      <w:proofErr w:type="spell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д</w:t>
      </w:r>
      <w:proofErr w:type="spellEnd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) выжигать пыль в радиаторах двигателей уборочных агрегатов и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автомобилей (моторной техники) паяльными лампами или другими способами;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е) заправлять уборочные агрегаты и автомобили (моторную технику) 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в</w:t>
      </w:r>
      <w:proofErr w:type="gramEnd"/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полевых 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условиях</w:t>
      </w:r>
      <w:proofErr w:type="gramEnd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вне специальных площадок, оборудованных средствами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пожаротушения и 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освещенных</w:t>
      </w:r>
      <w:proofErr w:type="gramEnd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в ночное время.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221. В период уборки радиаторы двигателей, валы битеров,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proofErr w:type="spell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соломонабивателей</w:t>
      </w:r>
      <w:proofErr w:type="spellEnd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, транспортеров и подборщиков, шнеки и другие узлы и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детали уборочных агрегатов и автомобилей должны очищаться от пыли, соломы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и зерна по мере необходимости, но не реже двух раз за смену.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222. 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Скирды (стога), навесы и штабеля грубых кормов размещаются (за</w:t>
      </w:r>
      <w:proofErr w:type="gramEnd"/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исключением размещения на приусадебных участках):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а) на расстоянии не менее 15 метров до оси линий связи;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б) на расстоянии не менее 50 метров до зданий, сооружений и лесных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lastRenderedPageBreak/>
        <w:t>насаждений;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в) за пределами полос отвода и охранных 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зон</w:t>
      </w:r>
      <w:proofErr w:type="gramEnd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железных дорог,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придорожных полос автомобильных дорог и охранных зон воздушных линий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электропередачи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.".</w:t>
      </w:r>
      <w:proofErr w:type="gramEnd"/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5. Пункт 238 дополнить абзацем вторым следующего содержания: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"Во время погрузки грубых кормов и волокнистых материалов в кузов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автомобиля двигатель его должен быть заглушен. Движение автомобиля может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быть разрешено только после осмотра места стоянки автомобиля и уборки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сена (соломы), находящегося вблизи выпускной трубы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.".</w:t>
      </w:r>
      <w:proofErr w:type="gramEnd"/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6. Пункты 278 и 279 изложить в следующей редакции: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"278. 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Полосы отвода и охранные зоны железных дорог (в том числе</w:t>
      </w:r>
      <w:proofErr w:type="gramEnd"/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переведенных</w:t>
      </w:r>
      <w:proofErr w:type="gramEnd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на консервацию) должны быть очищены от валежника, порубочных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остатков и кустарника (за исключением деревьев и кустарников, отнесенных</w:t>
      </w:r>
      <w:proofErr w:type="gramEnd"/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к художественно-ландшафтному оформлению дорог и сооружений, а также 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к</w:t>
      </w:r>
      <w:proofErr w:type="gramEnd"/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защитным лесополосам), шпал железнодорожных деревянных отработанных и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бракованных, а также других горючих отходов. Указанные материалы следует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своевременно вывозить с полосы отвода.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В полосах отвода и охранных зонах дорог, а также на участках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железнодорожных путей и автомобильных дорог не разрешается выбрасывать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горячие шлак, уголь и золу, а также горящие окурки и спички во время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движения железнодорожного подвижного состава и автомобильного транспорта.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279. 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Разлитые</w:t>
      </w:r>
      <w:proofErr w:type="gramEnd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на железнодорожных путях легковоспламеняющиеся и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горючие жидкости должны засыпаться песком, землей и удаляться с учетом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требований законодательства Российской Федерации в области охраны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природы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.".</w:t>
      </w:r>
      <w:proofErr w:type="gramEnd"/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7. Пункты 282 и 283 изложить в следующей редакции: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"282. Запрещается складирование сена, соломы и дров: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а) на расстоянии менее 50 метров от мостов, путепроводов, путевых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сооружений и путей организованного движения поездов, а также лесных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насаждений;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б) на расстоянии менее 15 метров от оси линий связи;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в) в пределах охранных зон воздушных линий электропередачи.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 xml:space="preserve">     283. Запрещается в границах полос отвода и придорожных полосах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автомобильных дорог, в границах полос отвода и охранных зонах железных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дорог, путепроводов и продуктопроводов выжигать сухую травянистую</w:t>
      </w:r>
    </w:p>
    <w:p w:rsidR="00B411D6" w:rsidRPr="00043194" w:rsidRDefault="00B411D6" w:rsidP="00B41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растительность, разводить костры, сжигать хворост, порубочные остатки и</w:t>
      </w:r>
    </w:p>
    <w:p w:rsidR="00B411D6" w:rsidRPr="00471B44" w:rsidRDefault="00B411D6" w:rsidP="00471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горючие материалы, а также оставлять сухостойные деревья и кустарники</w:t>
      </w:r>
      <w:proofErr w:type="gramStart"/>
      <w:r w:rsidRPr="00043194">
        <w:rPr>
          <w:rFonts w:ascii="Bookman Old Style" w:eastAsia="Times New Roman" w:hAnsi="Bookman Old Style" w:cs="Times New Roman"/>
          <w:color w:val="000000"/>
          <w:lang w:eastAsia="ru-RU"/>
        </w:rPr>
        <w:t>.".</w:t>
      </w:r>
      <w:proofErr w:type="gramEnd"/>
    </w:p>
    <w:p w:rsidR="00B411D6" w:rsidRDefault="00B411D6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411D6" w:rsidRDefault="00B411D6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71B44" w:rsidRDefault="00471B44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411D6" w:rsidRDefault="00B411D6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A58C6" w:rsidRPr="0007419A" w:rsidRDefault="00BA58C6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000292" w:rsidRPr="0007419A" w:rsidRDefault="007B7BDA" w:rsidP="00000292">
      <w:pPr>
        <w:rPr>
          <w:rFonts w:ascii="Bookman Old Style" w:hAnsi="Bookman Old Style"/>
        </w:rPr>
      </w:pPr>
      <w:r w:rsidRPr="007B7BDA">
        <w:rPr>
          <w:rFonts w:ascii="Bookman Old Style" w:hAnsi="Bookman Old Style"/>
          <w:b/>
          <w:noProof/>
          <w:lang w:eastAsia="ru-RU"/>
        </w:rPr>
        <w:pict>
          <v:line id="Прямая соединительная линия 124" o:spid="_x0000_s1033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XbBAIAAKsDAAAOAAAAZHJzL2Uyb0RvYy54bWysU8uO0zAU3SPxD5b3NEk1fUzUdBZTlQ2P&#10;SsAHuI6TWPJLtqdpd8AaqZ/AL7AAaaQBviH5o7l2M2WAHWLj3Ifv8b3nniyu9lKgHbOOa1XgbJRi&#10;xBTVJVd1gd+9XT+bY+Q8USURWrECH5jDV8unTxatydlYN1qUzCIAUS5vTYEb702eJI42TBI30oYp&#10;SFbaSuLBtXVSWtICuhTJOE2nSattaaymzDmIrk5JvIz4VcWof11VjnkkCgy9+XjaeG7DmSwXJK8t&#10;MQ2nQxvkH7qQhCt49Ay1Ip6gG8v/gpKcWu105UdUy0RXFacszgDTZOkf07xpiGFxFiDHmTNN7v/B&#10;0le7jUW8hN2NLzBSRMKSus/9+/7Yfe++9EfUf+h+dt+6r91t96O77T+Cfdd/Ajsku7shfEShHths&#10;jcsB9Fpt7OA5s7GBmn1lZfjC0GgfN3A4b4DtPaIQnF6mWTaHRVHIZel8Pg2Yya9iY51/zrREwSiw&#10;4CoQRHKye+H86erDlRBWes2FgDjJhUJtgcfzyWwC8AS0VgniwZQGpneqxoiIGkRMvY2QTgtehvJQ&#10;7Wy9vRYW7QgIKVtfXM5W8ZK4kS91eQrPJmkaFQX9Dvdj778Bhe5WxDWnEndwK+2HGYUKL7Go2mGa&#10;wOaJv2BtdXmItCbBA0VE+EG9QXKPfbAf/2PLewAAAP//AwBQSwMEFAAGAAgAAAAhAGnbIzbbAAAA&#10;CAEAAA8AAABkcnMvZG93bnJldi54bWxMj8FOwzAQRO9I/IO1SNxaJ5UIJWRTtYh8AKWCqxsvcUS8&#10;DrFbp3+Pe4LjaEYzb6rNbAdxpsn3jhHyZQaCuHW65w7h8N4s1iB8UKzV4JgQLuRhU9/eVKrULvIb&#10;nfehE6mEfakQTAhjKaVvDVnll24kTt6Xm6wKSU6d1JOKqdwOcpVlhbSq57Rg1Egvhtrv/ckifFLO&#10;H3Ozex1jEXemucQftY2I93fz9hlEoDn8heGKn9ChTkxHd2LtxYCwyB8TekAoHkBc/ax4SueOCOsV&#10;yLqS/w/UvwAAAP//AwBQSwECLQAUAAYACAAAACEAtoM4kv4AAADhAQAAEwAAAAAAAAAAAAAAAAAA&#10;AAAAW0NvbnRlbnRfVHlwZXNdLnhtbFBLAQItABQABgAIAAAAIQA4/SH/1gAAAJQBAAALAAAAAAAA&#10;AAAAAAAAAC8BAABfcmVscy8ucmVsc1BLAQItABQABgAIAAAAIQB/5oXbBAIAAKsDAAAOAAAAAAAA&#10;AAAAAAAAAC4CAABkcnMvZTJvRG9jLnhtbFBLAQItABQABgAIAAAAIQBp2yM22wAAAAgBAAAPAAAA&#10;AAAAAAAAAAAAAF4EAABkcnMvZG93bnJldi54bWxQSwUGAAAAAAQABADzAAAAZgUAAAAA&#10;" strokecolor="#17375e" strokeweight="2.25pt">
            <v:stroke dashstyle="1 1"/>
          </v:line>
        </w:pict>
      </w:r>
    </w:p>
    <w:p w:rsidR="00A87E17" w:rsidRPr="0007419A" w:rsidRDefault="00A87E17" w:rsidP="00000292">
      <w:pPr>
        <w:pStyle w:val="a4"/>
        <w:rPr>
          <w:rFonts w:ascii="Bookman Old Style" w:hAnsi="Bookman Old Style" w:cs="Times New Roman"/>
          <w:b/>
        </w:rPr>
      </w:pPr>
      <w:r w:rsidRPr="0007419A">
        <w:rPr>
          <w:rFonts w:ascii="Bookman Old Style" w:hAnsi="Bookman Old Style" w:cs="Times New Roman"/>
        </w:rPr>
        <w:t xml:space="preserve">Главный редактор: </w:t>
      </w:r>
      <w:r w:rsidR="00EC752B" w:rsidRPr="0007419A">
        <w:rPr>
          <w:rFonts w:ascii="Bookman Old Style" w:hAnsi="Bookman Old Style" w:cs="Times New Roman"/>
        </w:rPr>
        <w:t>Чистанова А.А.</w:t>
      </w:r>
    </w:p>
    <w:p w:rsidR="00A87E17" w:rsidRPr="0007419A" w:rsidRDefault="00A87E17" w:rsidP="00000292">
      <w:pPr>
        <w:pStyle w:val="a4"/>
        <w:rPr>
          <w:rFonts w:ascii="Bookman Old Style" w:hAnsi="Bookman Old Style" w:cs="Times New Roman"/>
        </w:rPr>
      </w:pPr>
      <w:r w:rsidRPr="0007419A">
        <w:rPr>
          <w:rFonts w:ascii="Bookman Old Style" w:hAnsi="Bookman Old Style" w:cs="Times New Roman"/>
        </w:rPr>
        <w:t>Газета выходит один раз в месяц, бесплатно</w:t>
      </w:r>
    </w:p>
    <w:p w:rsidR="00A87E17" w:rsidRPr="0007419A" w:rsidRDefault="00A87E17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A87E17" w:rsidRPr="0007419A" w:rsidRDefault="00EC752B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>ул. Заводская, д. 18</w:t>
      </w:r>
    </w:p>
    <w:p w:rsidR="0037302A" w:rsidRPr="0007419A" w:rsidRDefault="00A87E17">
      <w:pPr>
        <w:pStyle w:val="a4"/>
        <w:rPr>
          <w:rFonts w:ascii="Bookman Old Style" w:hAnsi="Bookman Old Style"/>
          <w:b/>
        </w:rPr>
      </w:pPr>
      <w:r w:rsidRPr="0007419A">
        <w:rPr>
          <w:rFonts w:ascii="Bookman Old Style" w:hAnsi="Bookman Old Style"/>
        </w:rPr>
        <w:t xml:space="preserve">Звоните нам:  </w:t>
      </w:r>
      <w:r w:rsidRPr="0007419A">
        <w:rPr>
          <w:rFonts w:ascii="Bookman Old Style" w:hAnsi="Bookman Old Style"/>
          <w:b/>
        </w:rPr>
        <w:t xml:space="preserve">8 391 33 294 </w:t>
      </w:r>
      <w:r w:rsidR="00EC752B" w:rsidRPr="0007419A">
        <w:rPr>
          <w:rFonts w:ascii="Bookman Old Style" w:hAnsi="Bookman Old Style"/>
          <w:b/>
        </w:rPr>
        <w:t>17</w:t>
      </w:r>
      <w:r w:rsidRPr="0007419A">
        <w:rPr>
          <w:rFonts w:ascii="Bookman Old Style" w:hAnsi="Bookman Old Style"/>
        </w:rPr>
        <w:t xml:space="preserve">, эл. почта: </w:t>
      </w:r>
      <w:proofErr w:type="spellStart"/>
      <w:r w:rsidR="00EC752B" w:rsidRPr="0007419A">
        <w:rPr>
          <w:rFonts w:ascii="Bookman Old Style" w:hAnsi="Bookman Old Style"/>
          <w:b/>
        </w:rPr>
        <w:t>elit</w:t>
      </w:r>
      <w:proofErr w:type="spellEnd"/>
      <w:r w:rsidR="00EC752B" w:rsidRPr="0007419A">
        <w:rPr>
          <w:rFonts w:ascii="Bookman Old Style" w:hAnsi="Bookman Old Style"/>
          <w:b/>
          <w:lang w:val="en-US"/>
        </w:rPr>
        <w:t>a</w:t>
      </w:r>
      <w:r w:rsidR="00EC752B" w:rsidRPr="0007419A">
        <w:rPr>
          <w:rFonts w:ascii="Bookman Old Style" w:hAnsi="Bookman Old Style"/>
          <w:b/>
        </w:rPr>
        <w:t>_</w:t>
      </w:r>
      <w:proofErr w:type="spellStart"/>
      <w:r w:rsidR="00EC752B" w:rsidRPr="0007419A">
        <w:rPr>
          <w:rFonts w:ascii="Bookman Old Style" w:hAnsi="Bookman Old Style"/>
          <w:b/>
          <w:lang w:val="en-US"/>
        </w:rPr>
        <w:t>krs</w:t>
      </w:r>
      <w:proofErr w:type="spellEnd"/>
      <w:r w:rsidRPr="0007419A">
        <w:rPr>
          <w:rFonts w:ascii="Bookman Old Style" w:hAnsi="Bookman Old Style"/>
          <w:b/>
        </w:rPr>
        <w:t>@</w:t>
      </w:r>
      <w:proofErr w:type="spellStart"/>
      <w:r w:rsidRPr="0007419A">
        <w:rPr>
          <w:rFonts w:ascii="Bookman Old Style" w:hAnsi="Bookman Old Style"/>
          <w:b/>
        </w:rPr>
        <w:t>mail.ru</w:t>
      </w:r>
      <w:proofErr w:type="spellEnd"/>
    </w:p>
    <w:sectPr w:rsidR="0037302A" w:rsidRPr="0007419A" w:rsidSect="00FF0B45">
      <w:headerReference w:type="default" r:id="rId16"/>
      <w:footerReference w:type="default" r:id="rId17"/>
      <w:pgSz w:w="11906" w:h="16838"/>
      <w:pgMar w:top="993" w:right="1133" w:bottom="1276" w:left="1077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8C6" w:rsidRDefault="00BA58C6" w:rsidP="00694650">
      <w:pPr>
        <w:spacing w:after="0" w:line="240" w:lineRule="auto"/>
      </w:pPr>
      <w:r>
        <w:separator/>
      </w:r>
    </w:p>
  </w:endnote>
  <w:endnote w:type="continuationSeparator" w:id="1">
    <w:p w:rsidR="00BA58C6" w:rsidRDefault="00BA58C6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7172"/>
      <w:docPartObj>
        <w:docPartGallery w:val="Page Numbers (Bottom of Page)"/>
        <w:docPartUnique/>
      </w:docPartObj>
    </w:sdtPr>
    <w:sdtContent>
      <w:p w:rsidR="00BA58C6" w:rsidRDefault="00BA58C6">
        <w:pPr>
          <w:pStyle w:val="a8"/>
          <w:jc w:val="right"/>
        </w:pPr>
        <w:fldSimple w:instr=" PAGE   \* MERGEFORMAT ">
          <w:r w:rsidR="00404988">
            <w:rPr>
              <w:noProof/>
            </w:rPr>
            <w:t>30</w:t>
          </w:r>
        </w:fldSimple>
      </w:p>
    </w:sdtContent>
  </w:sdt>
  <w:p w:rsidR="00BA58C6" w:rsidRDefault="00BA58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8C6" w:rsidRDefault="00BA58C6" w:rsidP="00694650">
      <w:pPr>
        <w:spacing w:after="0" w:line="240" w:lineRule="auto"/>
      </w:pPr>
      <w:r>
        <w:separator/>
      </w:r>
    </w:p>
  </w:footnote>
  <w:footnote w:type="continuationSeparator" w:id="1">
    <w:p w:rsidR="00BA58C6" w:rsidRDefault="00BA58C6" w:rsidP="0069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C6" w:rsidRDefault="00BA58C6">
    <w:pPr>
      <w:pStyle w:val="a6"/>
      <w:jc w:val="center"/>
    </w:pPr>
  </w:p>
  <w:p w:rsidR="00BA58C6" w:rsidRDefault="00BA58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01E47"/>
    <w:multiLevelType w:val="multilevel"/>
    <w:tmpl w:val="7E749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AD11DE"/>
    <w:multiLevelType w:val="hybridMultilevel"/>
    <w:tmpl w:val="329C122A"/>
    <w:lvl w:ilvl="0" w:tplc="B3FC7C1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0E905B91"/>
    <w:multiLevelType w:val="hybridMultilevel"/>
    <w:tmpl w:val="07081C32"/>
    <w:lvl w:ilvl="0" w:tplc="1A64CD7E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67D5B"/>
    <w:multiLevelType w:val="hybridMultilevel"/>
    <w:tmpl w:val="B9C0A0A4"/>
    <w:lvl w:ilvl="0" w:tplc="78B6436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85098"/>
    <w:multiLevelType w:val="singleLevel"/>
    <w:tmpl w:val="34E20FDC"/>
    <w:lvl w:ilvl="0">
      <w:start w:val="1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1217283E"/>
    <w:multiLevelType w:val="hybridMultilevel"/>
    <w:tmpl w:val="26C6C40A"/>
    <w:lvl w:ilvl="0" w:tplc="D8D05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3686C"/>
    <w:multiLevelType w:val="hybridMultilevel"/>
    <w:tmpl w:val="9F3E831A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1">
    <w:nsid w:val="14EA1442"/>
    <w:multiLevelType w:val="hybridMultilevel"/>
    <w:tmpl w:val="BBF65DBC"/>
    <w:lvl w:ilvl="0" w:tplc="738E8AAC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A571EE"/>
    <w:multiLevelType w:val="singleLevel"/>
    <w:tmpl w:val="176E4BB8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>
    <w:nsid w:val="1EB362CF"/>
    <w:multiLevelType w:val="hybridMultilevel"/>
    <w:tmpl w:val="5B88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B0089"/>
    <w:multiLevelType w:val="singleLevel"/>
    <w:tmpl w:val="56821834"/>
    <w:lvl w:ilvl="0">
      <w:start w:val="3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>
    <w:nsid w:val="250D2E78"/>
    <w:multiLevelType w:val="hybridMultilevel"/>
    <w:tmpl w:val="BDBC7FA0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6B1104"/>
    <w:multiLevelType w:val="hybridMultilevel"/>
    <w:tmpl w:val="772C6084"/>
    <w:lvl w:ilvl="0" w:tplc="4AF4D2E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2A43054F"/>
    <w:multiLevelType w:val="multilevel"/>
    <w:tmpl w:val="C17C5A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B2BA4"/>
    <w:multiLevelType w:val="singleLevel"/>
    <w:tmpl w:val="C2E8C34E"/>
    <w:lvl w:ilvl="0">
      <w:start w:val="2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1">
    <w:nsid w:val="377C59DF"/>
    <w:multiLevelType w:val="hybridMultilevel"/>
    <w:tmpl w:val="F1A6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C3D0F"/>
    <w:multiLevelType w:val="hybridMultilevel"/>
    <w:tmpl w:val="70760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44989"/>
    <w:multiLevelType w:val="hybridMultilevel"/>
    <w:tmpl w:val="16B0DA7E"/>
    <w:lvl w:ilvl="0" w:tplc="89D63C5C">
      <w:start w:val="1"/>
      <w:numFmt w:val="decimal"/>
      <w:lvlText w:val="%1."/>
      <w:lvlJc w:val="left"/>
      <w:pPr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4">
    <w:nsid w:val="4D462985"/>
    <w:multiLevelType w:val="multilevel"/>
    <w:tmpl w:val="EAF67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9D040E2"/>
    <w:multiLevelType w:val="singleLevel"/>
    <w:tmpl w:val="CF5A3FD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>
    <w:nsid w:val="5B477126"/>
    <w:multiLevelType w:val="hybridMultilevel"/>
    <w:tmpl w:val="CAE67414"/>
    <w:lvl w:ilvl="0" w:tplc="BCDA7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BE9521E"/>
    <w:multiLevelType w:val="singleLevel"/>
    <w:tmpl w:val="2DE03DC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8">
    <w:nsid w:val="67BA0C56"/>
    <w:multiLevelType w:val="hybridMultilevel"/>
    <w:tmpl w:val="E0E089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82E0A24"/>
    <w:multiLevelType w:val="hybridMultilevel"/>
    <w:tmpl w:val="E90E82A8"/>
    <w:lvl w:ilvl="0" w:tplc="9D126AA6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D0E0E0D"/>
    <w:multiLevelType w:val="multilevel"/>
    <w:tmpl w:val="2B6E8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F54323F"/>
    <w:multiLevelType w:val="hybridMultilevel"/>
    <w:tmpl w:val="D9CA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A4F91"/>
    <w:multiLevelType w:val="hybridMultilevel"/>
    <w:tmpl w:val="4218F19E"/>
    <w:lvl w:ilvl="0" w:tplc="A2681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F546F8"/>
    <w:multiLevelType w:val="singleLevel"/>
    <w:tmpl w:val="D57E00AC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4">
    <w:nsid w:val="75B86FF0"/>
    <w:multiLevelType w:val="hybridMultilevel"/>
    <w:tmpl w:val="D870B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8"/>
  </w:num>
  <w:num w:numId="5">
    <w:abstractNumId w:val="29"/>
  </w:num>
  <w:num w:numId="6">
    <w:abstractNumId w:val="35"/>
  </w:num>
  <w:num w:numId="7">
    <w:abstractNumId w:val="1"/>
  </w:num>
  <w:num w:numId="8">
    <w:abstractNumId w:val="19"/>
  </w:num>
  <w:num w:numId="9">
    <w:abstractNumId w:val="4"/>
  </w:num>
  <w:num w:numId="10">
    <w:abstractNumId w:val="34"/>
  </w:num>
  <w:num w:numId="11">
    <w:abstractNumId w:val="9"/>
  </w:num>
  <w:num w:numId="12">
    <w:abstractNumId w:val="16"/>
  </w:num>
  <w:num w:numId="13">
    <w:abstractNumId w:val="21"/>
  </w:num>
  <w:num w:numId="14">
    <w:abstractNumId w:val="30"/>
  </w:num>
  <w:num w:numId="15">
    <w:abstractNumId w:val="24"/>
  </w:num>
  <w:num w:numId="16">
    <w:abstractNumId w:val="23"/>
  </w:num>
  <w:num w:numId="17">
    <w:abstractNumId w:val="28"/>
  </w:num>
  <w:num w:numId="18">
    <w:abstractNumId w:val="0"/>
  </w:num>
  <w:num w:numId="19">
    <w:abstractNumId w:val="2"/>
  </w:num>
  <w:num w:numId="20">
    <w:abstractNumId w:val="32"/>
  </w:num>
  <w:num w:numId="21">
    <w:abstractNumId w:val="7"/>
  </w:num>
  <w:num w:numId="22">
    <w:abstractNumId w:val="3"/>
  </w:num>
  <w:num w:numId="23">
    <w:abstractNumId w:val="31"/>
  </w:num>
  <w:num w:numId="24">
    <w:abstractNumId w:val="10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7"/>
  </w:num>
  <w:num w:numId="28">
    <w:abstractNumId w:val="18"/>
  </w:num>
  <w:num w:numId="29">
    <w:abstractNumId w:val="27"/>
  </w:num>
  <w:num w:numId="30">
    <w:abstractNumId w:val="20"/>
  </w:num>
  <w:num w:numId="31">
    <w:abstractNumId w:val="13"/>
  </w:num>
  <w:num w:numId="32">
    <w:abstractNumId w:val="6"/>
  </w:num>
  <w:num w:numId="33">
    <w:abstractNumId w:val="33"/>
  </w:num>
  <w:num w:numId="34">
    <w:abstractNumId w:val="15"/>
  </w:num>
  <w:num w:numId="35">
    <w:abstractNumId w:val="25"/>
  </w:num>
  <w:num w:numId="36">
    <w:abstractNumId w:val="22"/>
  </w:num>
  <w:num w:numId="37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3F44"/>
    <w:rsid w:val="00016960"/>
    <w:rsid w:val="000228A5"/>
    <w:rsid w:val="000231B2"/>
    <w:rsid w:val="000516E8"/>
    <w:rsid w:val="0007419A"/>
    <w:rsid w:val="00075480"/>
    <w:rsid w:val="00085B0D"/>
    <w:rsid w:val="0009056C"/>
    <w:rsid w:val="000A2DA7"/>
    <w:rsid w:val="000B21B8"/>
    <w:rsid w:val="000B22FF"/>
    <w:rsid w:val="000D7D7B"/>
    <w:rsid w:val="000E3D09"/>
    <w:rsid w:val="000E5B4E"/>
    <w:rsid w:val="00123B08"/>
    <w:rsid w:val="00132068"/>
    <w:rsid w:val="00133FC6"/>
    <w:rsid w:val="001361FB"/>
    <w:rsid w:val="00143F5C"/>
    <w:rsid w:val="00144011"/>
    <w:rsid w:val="00170F4C"/>
    <w:rsid w:val="00173CEE"/>
    <w:rsid w:val="00195195"/>
    <w:rsid w:val="001B29C2"/>
    <w:rsid w:val="001B776C"/>
    <w:rsid w:val="001D7088"/>
    <w:rsid w:val="001F5FCB"/>
    <w:rsid w:val="001F6F35"/>
    <w:rsid w:val="00212CE5"/>
    <w:rsid w:val="00214BC2"/>
    <w:rsid w:val="002239F0"/>
    <w:rsid w:val="00276842"/>
    <w:rsid w:val="002972AC"/>
    <w:rsid w:val="002A4612"/>
    <w:rsid w:val="002B4EA9"/>
    <w:rsid w:val="002B538B"/>
    <w:rsid w:val="002C3BEA"/>
    <w:rsid w:val="002C5C53"/>
    <w:rsid w:val="002D2CB4"/>
    <w:rsid w:val="002D56FE"/>
    <w:rsid w:val="003000E0"/>
    <w:rsid w:val="0030083A"/>
    <w:rsid w:val="00325B1F"/>
    <w:rsid w:val="0033139D"/>
    <w:rsid w:val="003362B9"/>
    <w:rsid w:val="00366F10"/>
    <w:rsid w:val="0037302A"/>
    <w:rsid w:val="00385B4D"/>
    <w:rsid w:val="003A1465"/>
    <w:rsid w:val="003A4485"/>
    <w:rsid w:val="003D2263"/>
    <w:rsid w:val="003E4F0A"/>
    <w:rsid w:val="003E5E48"/>
    <w:rsid w:val="003E7BFE"/>
    <w:rsid w:val="00402B21"/>
    <w:rsid w:val="00404988"/>
    <w:rsid w:val="0041188E"/>
    <w:rsid w:val="00471B44"/>
    <w:rsid w:val="004753D1"/>
    <w:rsid w:val="0049522D"/>
    <w:rsid w:val="004A1238"/>
    <w:rsid w:val="004B15BD"/>
    <w:rsid w:val="004D7067"/>
    <w:rsid w:val="004E779B"/>
    <w:rsid w:val="00504283"/>
    <w:rsid w:val="00520582"/>
    <w:rsid w:val="00520CCE"/>
    <w:rsid w:val="00524F67"/>
    <w:rsid w:val="005277C3"/>
    <w:rsid w:val="005342A0"/>
    <w:rsid w:val="00540F4B"/>
    <w:rsid w:val="005526B2"/>
    <w:rsid w:val="00556F1E"/>
    <w:rsid w:val="00560E2E"/>
    <w:rsid w:val="005804A2"/>
    <w:rsid w:val="005C7560"/>
    <w:rsid w:val="005D33EE"/>
    <w:rsid w:val="005E65FE"/>
    <w:rsid w:val="00601169"/>
    <w:rsid w:val="006146AC"/>
    <w:rsid w:val="00614F80"/>
    <w:rsid w:val="006253AB"/>
    <w:rsid w:val="00626187"/>
    <w:rsid w:val="00626BC1"/>
    <w:rsid w:val="006447CF"/>
    <w:rsid w:val="00653C13"/>
    <w:rsid w:val="00665D9A"/>
    <w:rsid w:val="00680D9C"/>
    <w:rsid w:val="006871F4"/>
    <w:rsid w:val="006922C1"/>
    <w:rsid w:val="00694650"/>
    <w:rsid w:val="006A7E31"/>
    <w:rsid w:val="006C6026"/>
    <w:rsid w:val="006D5F44"/>
    <w:rsid w:val="006D7FE7"/>
    <w:rsid w:val="006F0971"/>
    <w:rsid w:val="00702BA9"/>
    <w:rsid w:val="00714036"/>
    <w:rsid w:val="00725A44"/>
    <w:rsid w:val="0073047A"/>
    <w:rsid w:val="00730513"/>
    <w:rsid w:val="0073282E"/>
    <w:rsid w:val="0073499A"/>
    <w:rsid w:val="00736398"/>
    <w:rsid w:val="0074128F"/>
    <w:rsid w:val="00747079"/>
    <w:rsid w:val="00750F90"/>
    <w:rsid w:val="00755BE4"/>
    <w:rsid w:val="00767238"/>
    <w:rsid w:val="00797583"/>
    <w:rsid w:val="007A704F"/>
    <w:rsid w:val="007B3800"/>
    <w:rsid w:val="007B5380"/>
    <w:rsid w:val="007B7BDA"/>
    <w:rsid w:val="007C3B25"/>
    <w:rsid w:val="007C69A6"/>
    <w:rsid w:val="007F71EA"/>
    <w:rsid w:val="007F7EF7"/>
    <w:rsid w:val="00813F87"/>
    <w:rsid w:val="00821A46"/>
    <w:rsid w:val="00821B2D"/>
    <w:rsid w:val="0082477A"/>
    <w:rsid w:val="0084097D"/>
    <w:rsid w:val="0085356B"/>
    <w:rsid w:val="0087406A"/>
    <w:rsid w:val="00893CAC"/>
    <w:rsid w:val="008A02E5"/>
    <w:rsid w:val="008A0E88"/>
    <w:rsid w:val="008A1782"/>
    <w:rsid w:val="008C3882"/>
    <w:rsid w:val="008C6619"/>
    <w:rsid w:val="008C7F18"/>
    <w:rsid w:val="008D4A0F"/>
    <w:rsid w:val="008E79F9"/>
    <w:rsid w:val="008F13EF"/>
    <w:rsid w:val="00902289"/>
    <w:rsid w:val="00902DA9"/>
    <w:rsid w:val="00905F8E"/>
    <w:rsid w:val="00914041"/>
    <w:rsid w:val="0091523D"/>
    <w:rsid w:val="00937445"/>
    <w:rsid w:val="009643DD"/>
    <w:rsid w:val="009776DF"/>
    <w:rsid w:val="009A0DC1"/>
    <w:rsid w:val="009A0F73"/>
    <w:rsid w:val="009B5D18"/>
    <w:rsid w:val="00A03847"/>
    <w:rsid w:val="00A0562E"/>
    <w:rsid w:val="00A10E33"/>
    <w:rsid w:val="00A14F1A"/>
    <w:rsid w:val="00A34D20"/>
    <w:rsid w:val="00A4626D"/>
    <w:rsid w:val="00A60C9C"/>
    <w:rsid w:val="00A6253D"/>
    <w:rsid w:val="00A63330"/>
    <w:rsid w:val="00A75D04"/>
    <w:rsid w:val="00A835F1"/>
    <w:rsid w:val="00A87E17"/>
    <w:rsid w:val="00AB3DF5"/>
    <w:rsid w:val="00AB4625"/>
    <w:rsid w:val="00AB549C"/>
    <w:rsid w:val="00AD08FE"/>
    <w:rsid w:val="00AD7899"/>
    <w:rsid w:val="00B024FF"/>
    <w:rsid w:val="00B02835"/>
    <w:rsid w:val="00B06275"/>
    <w:rsid w:val="00B2169A"/>
    <w:rsid w:val="00B24C85"/>
    <w:rsid w:val="00B319F3"/>
    <w:rsid w:val="00B34D34"/>
    <w:rsid w:val="00B411D6"/>
    <w:rsid w:val="00B412A0"/>
    <w:rsid w:val="00B53F40"/>
    <w:rsid w:val="00B560A6"/>
    <w:rsid w:val="00B63C0D"/>
    <w:rsid w:val="00B6435C"/>
    <w:rsid w:val="00B907D9"/>
    <w:rsid w:val="00BA58C6"/>
    <w:rsid w:val="00BB39F1"/>
    <w:rsid w:val="00BD0E78"/>
    <w:rsid w:val="00BD2371"/>
    <w:rsid w:val="00BD3EEF"/>
    <w:rsid w:val="00BD55BD"/>
    <w:rsid w:val="00BD75AD"/>
    <w:rsid w:val="00C26910"/>
    <w:rsid w:val="00C302C8"/>
    <w:rsid w:val="00C5497F"/>
    <w:rsid w:val="00C603F2"/>
    <w:rsid w:val="00C700F0"/>
    <w:rsid w:val="00CA473F"/>
    <w:rsid w:val="00CB02B8"/>
    <w:rsid w:val="00CB2042"/>
    <w:rsid w:val="00CB2783"/>
    <w:rsid w:val="00CC5925"/>
    <w:rsid w:val="00CC5A0E"/>
    <w:rsid w:val="00CC7A5B"/>
    <w:rsid w:val="00CC7DAF"/>
    <w:rsid w:val="00CD1F82"/>
    <w:rsid w:val="00CD3649"/>
    <w:rsid w:val="00CE113E"/>
    <w:rsid w:val="00CF27FF"/>
    <w:rsid w:val="00D05B76"/>
    <w:rsid w:val="00D11258"/>
    <w:rsid w:val="00D15C41"/>
    <w:rsid w:val="00D17933"/>
    <w:rsid w:val="00D22002"/>
    <w:rsid w:val="00D268FD"/>
    <w:rsid w:val="00D271A1"/>
    <w:rsid w:val="00D425F1"/>
    <w:rsid w:val="00D47EE5"/>
    <w:rsid w:val="00D511CC"/>
    <w:rsid w:val="00D646EB"/>
    <w:rsid w:val="00D64AC8"/>
    <w:rsid w:val="00D73D13"/>
    <w:rsid w:val="00D755D7"/>
    <w:rsid w:val="00D76D5C"/>
    <w:rsid w:val="00D83A92"/>
    <w:rsid w:val="00D9519B"/>
    <w:rsid w:val="00DA28E2"/>
    <w:rsid w:val="00DB6FA5"/>
    <w:rsid w:val="00DB7395"/>
    <w:rsid w:val="00DC1AD9"/>
    <w:rsid w:val="00DC3497"/>
    <w:rsid w:val="00DC5F6F"/>
    <w:rsid w:val="00E10005"/>
    <w:rsid w:val="00E35DBA"/>
    <w:rsid w:val="00E43EED"/>
    <w:rsid w:val="00E46BD1"/>
    <w:rsid w:val="00E50235"/>
    <w:rsid w:val="00E553D7"/>
    <w:rsid w:val="00E65E15"/>
    <w:rsid w:val="00E71BAF"/>
    <w:rsid w:val="00E85088"/>
    <w:rsid w:val="00E85B08"/>
    <w:rsid w:val="00E864A6"/>
    <w:rsid w:val="00E9433C"/>
    <w:rsid w:val="00E95EDE"/>
    <w:rsid w:val="00EA07D4"/>
    <w:rsid w:val="00EA583B"/>
    <w:rsid w:val="00EB70C8"/>
    <w:rsid w:val="00EC474E"/>
    <w:rsid w:val="00EC6754"/>
    <w:rsid w:val="00EC752B"/>
    <w:rsid w:val="00ED0BD8"/>
    <w:rsid w:val="00F01108"/>
    <w:rsid w:val="00F216D8"/>
    <w:rsid w:val="00F218EC"/>
    <w:rsid w:val="00F275A3"/>
    <w:rsid w:val="00F55D21"/>
    <w:rsid w:val="00F64BBF"/>
    <w:rsid w:val="00F65207"/>
    <w:rsid w:val="00F6657B"/>
    <w:rsid w:val="00F90D19"/>
    <w:rsid w:val="00F93581"/>
    <w:rsid w:val="00F9571F"/>
    <w:rsid w:val="00F96254"/>
    <w:rsid w:val="00FA0AF7"/>
    <w:rsid w:val="00FA5DD1"/>
    <w:rsid w:val="00FC70AC"/>
    <w:rsid w:val="00FD2671"/>
    <w:rsid w:val="00FE3F19"/>
    <w:rsid w:val="00FF0055"/>
    <w:rsid w:val="00FF0B45"/>
    <w:rsid w:val="00FF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10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99"/>
    <w:qFormat/>
    <w:rsid w:val="00520CC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553D7"/>
  </w:style>
  <w:style w:type="paragraph" w:styleId="a6">
    <w:name w:val="header"/>
    <w:basedOn w:val="a"/>
    <w:link w:val="a7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20CCE"/>
  </w:style>
  <w:style w:type="paragraph" w:styleId="a8">
    <w:name w:val="footer"/>
    <w:basedOn w:val="a"/>
    <w:link w:val="a9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CE"/>
  </w:style>
  <w:style w:type="paragraph" w:styleId="21">
    <w:name w:val="Body Text Indent 2"/>
    <w:basedOn w:val="a"/>
    <w:link w:val="22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A633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7E3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DB7395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FA0AF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FA0AF7"/>
  </w:style>
  <w:style w:type="paragraph" w:styleId="af5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261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187"/>
  </w:style>
  <w:style w:type="paragraph" w:customStyle="1" w:styleId="ConsPlusNonformat">
    <w:name w:val="ConsPlusNonformat"/>
    <w:uiPriority w:val="99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7">
    <w:name w:val="Основной текст_"/>
    <w:basedOn w:val="a0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7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0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">
    <w:name w:val="Заголовок №2_"/>
    <w:basedOn w:val="a0"/>
    <w:link w:val="28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9">
    <w:name w:val="Основной текст2"/>
    <w:basedOn w:val="af7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C474E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FD267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2671"/>
  </w:style>
  <w:style w:type="paragraph" w:customStyle="1" w:styleId="15">
    <w:name w:val="Абзац списка1"/>
    <w:basedOn w:val="a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EC75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C752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C75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C752B"/>
    <w:rPr>
      <w:b/>
      <w:bCs/>
      <w:sz w:val="20"/>
      <w:szCs w:val="20"/>
    </w:rPr>
  </w:style>
  <w:style w:type="paragraph" w:customStyle="1" w:styleId="33">
    <w:name w:val="Абзац списка3"/>
    <w:basedOn w:val="a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Normal Indent"/>
    <w:basedOn w:val="a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b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2CE5"/>
  </w:style>
  <w:style w:type="paragraph" w:customStyle="1" w:styleId="consplusnormal0">
    <w:name w:val="consplusnormal0"/>
    <w:basedOn w:val="a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Emphasis"/>
    <w:uiPriority w:val="20"/>
    <w:qFormat/>
    <w:rsid w:val="001D7088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6">
    <w:name w:val="Subtle Emphasis"/>
    <w:uiPriority w:val="19"/>
    <w:qFormat/>
    <w:rsid w:val="001D7088"/>
    <w:rPr>
      <w:i/>
      <w:iCs/>
      <w:color w:val="808080"/>
    </w:rPr>
  </w:style>
  <w:style w:type="character" w:styleId="aff7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b">
    <w:name w:val="line number"/>
    <w:basedOn w:val="a0"/>
    <w:uiPriority w:val="99"/>
    <w:semiHidden/>
    <w:unhideWhenUsed/>
    <w:rsid w:val="00FF0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af1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af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af0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0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0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40">
    <w:name w:val="No Spacing"/>
    <w:uiPriority w:val="1"/>
    <w:qFormat/>
    <w:rsid w:val="00520CCE"/>
    <w:pPr>
      <w:spacing w:after="0" w:line="240" w:lineRule="auto"/>
    </w:pPr>
  </w:style>
  <w:style w:type="paragraph" w:styleId="50">
    <w:name w:val="header"/>
    <w:basedOn w:val="a"/>
    <w:link w:val="60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0">
    <w:name w:val="Верхний колонтитул Знак"/>
    <w:basedOn w:val="a0"/>
    <w:link w:val="50"/>
    <w:uiPriority w:val="99"/>
    <w:rsid w:val="00520CCE"/>
  </w:style>
  <w:style w:type="paragraph" w:styleId="70">
    <w:name w:val="footer"/>
    <w:basedOn w:val="a"/>
    <w:link w:val="80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0">
    <w:name w:val="Нижний колонтитул Знак"/>
    <w:basedOn w:val="a0"/>
    <w:link w:val="70"/>
    <w:uiPriority w:val="99"/>
    <w:rsid w:val="00520CCE"/>
  </w:style>
  <w:style w:type="paragraph" w:styleId="90">
    <w:name w:val="Body Text Indent 2"/>
    <w:basedOn w:val="a"/>
    <w:link w:val="a3"/>
    <w:semiHidden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2 Знак"/>
    <w:basedOn w:val="a0"/>
    <w:link w:val="90"/>
    <w:semiHidden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ConsPlusNormal">
    <w:name w:val="Title"/>
    <w:basedOn w:val="a"/>
    <w:link w:val="ConsPlusTitle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Title">
    <w:name w:val="Название Знак"/>
    <w:basedOn w:val="a0"/>
    <w:link w:val="ConsPlusNormal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633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E3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21">
    <w:name w:val="footnote reference"/>
    <w:rsid w:val="00DB7395"/>
    <w:rPr>
      <w:vertAlign w:val="superscript"/>
    </w:rPr>
  </w:style>
  <w:style w:type="paragraph" w:styleId="22">
    <w:name w:val="Body Text"/>
    <w:basedOn w:val="a"/>
    <w:link w:val="aa"/>
    <w:uiPriority w:val="99"/>
    <w:semiHidden/>
    <w:unhideWhenUsed/>
    <w:rsid w:val="00FA0AF7"/>
    <w:pPr>
      <w:spacing w:after="120"/>
    </w:pPr>
  </w:style>
  <w:style w:type="character" w:customStyle="1" w:styleId="aa">
    <w:name w:val="Основной текст Знак"/>
    <w:basedOn w:val="a0"/>
    <w:link w:val="22"/>
    <w:uiPriority w:val="99"/>
    <w:semiHidden/>
    <w:rsid w:val="00FA0AF7"/>
  </w:style>
  <w:style w:type="paragraph" w:styleId="ab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2"/>
    <w:basedOn w:val="a"/>
    <w:link w:val="ae"/>
    <w:uiPriority w:val="99"/>
    <w:semiHidden/>
    <w:unhideWhenUsed/>
    <w:rsid w:val="00626187"/>
    <w:pPr>
      <w:spacing w:after="120" w:line="480" w:lineRule="auto"/>
    </w:pPr>
  </w:style>
  <w:style w:type="character" w:customStyle="1" w:styleId="ae">
    <w:name w:val="Основной текст 2 Знак"/>
    <w:basedOn w:val="a0"/>
    <w:link w:val="ad"/>
    <w:uiPriority w:val="99"/>
    <w:semiHidden/>
    <w:rsid w:val="00626187"/>
  </w:style>
  <w:style w:type="character" w:customStyle="1" w:styleId="af">
    <w:name w:val="Заголовок 2 Знак"/>
    <w:basedOn w:val="a0"/>
    <w:link w:val="2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0">
    <w:name w:val="Заголовок 3 Знак"/>
    <w:basedOn w:val="a0"/>
    <w:link w:val="3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1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C1A15952F5228661550844FF75F236A218B9E3E53FF8737CA23B1988zC2C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C1A15952F5228661550844FF75F236A219B8E1E737F8737CA23B1988zC2C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C1A15952F5228661550844FF75F236A218B9E1E534F8737CA23B1988CC4AAA5A3B3263BC73zB2A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90C1A15952F5228661550844FF75F236A218B9E1E534F8737CA23B1988zC2C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67A1-4BFD-46C8-BCB3-3AEA160C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30</Pages>
  <Words>5480</Words>
  <Characters>31238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59</cp:revision>
  <cp:lastPrinted>2018-02-05T02:03:00Z</cp:lastPrinted>
  <dcterms:created xsi:type="dcterms:W3CDTF">2016-06-29T08:10:00Z</dcterms:created>
  <dcterms:modified xsi:type="dcterms:W3CDTF">2018-02-05T02:04:00Z</dcterms:modified>
</cp:coreProperties>
</file>