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3718C6" w:rsidRDefault="00371A85" w:rsidP="00520CCE">
      <w:pPr>
        <w:spacing w:line="273" w:lineRule="auto"/>
        <w:rPr>
          <w:rFonts w:ascii="Bookman Old Style" w:hAnsi="Bookman Old Style"/>
          <w:b/>
          <w:bCs/>
        </w:rPr>
      </w:pPr>
      <w:r w:rsidRPr="00371A85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407.9pt;margin-top:22.9pt;width:102.35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834B11" w:rsidRPr="00E9433C" w:rsidRDefault="00834B11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 xml:space="preserve"> 8</w:t>
                  </w:r>
                </w:p>
              </w:txbxContent>
            </v:textbox>
            <w10:wrap type="through"/>
          </v:shape>
        </w:pict>
      </w:r>
      <w:r w:rsidR="00B024FF" w:rsidRPr="003718C6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A85">
        <w:rPr>
          <w:rFonts w:ascii="Bookman Old Style" w:eastAsia="Times New Roman" w:hAnsi="Bookman Old Style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3718C6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3718C6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3718C6" w:rsidRDefault="00520CCE" w:rsidP="00520CCE">
      <w:pPr>
        <w:rPr>
          <w:rFonts w:ascii="Bookman Old Style" w:hAnsi="Bookman Old Style"/>
        </w:rPr>
      </w:pPr>
    </w:p>
    <w:p w:rsidR="00520CCE" w:rsidRPr="003718C6" w:rsidRDefault="00371A85" w:rsidP="00520CCE">
      <w:pPr>
        <w:rPr>
          <w:rFonts w:ascii="Bookman Old Style" w:hAnsi="Bookman Old Style"/>
        </w:rPr>
      </w:pPr>
      <w:r w:rsidRPr="00371A85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834B11" w:rsidRDefault="00834B11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3718C6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3718C6" w:rsidRDefault="00371A85" w:rsidP="00520CCE">
      <w:pPr>
        <w:spacing w:line="273" w:lineRule="auto"/>
        <w:rPr>
          <w:rFonts w:ascii="Bookman Old Style" w:hAnsi="Bookman Old Style"/>
          <w:b/>
          <w:bCs/>
        </w:rPr>
      </w:pPr>
      <w:r w:rsidRPr="00371A85">
        <w:rPr>
          <w:rFonts w:ascii="Bookman Old Style" w:hAnsi="Bookman Old Style"/>
          <w:noProof/>
          <w:lang w:eastAsia="ru-RU"/>
        </w:rPr>
        <w:pict>
          <v:shape id="Поле 25" o:spid="_x0000_s1028" type="#_x0000_t202" style="position:absolute;margin-left:279.4pt;margin-top:12.35pt;width:151.2pt;height:58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834B11" w:rsidRPr="00E9433C" w:rsidRDefault="00834B11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07</w:t>
                  </w:r>
                  <w:r w:rsidRPr="00E9433C">
                    <w:rPr>
                      <w:color w:val="auto"/>
                      <w:sz w:val="40"/>
                    </w:rPr>
                    <w:t xml:space="preserve">  </w:t>
                  </w:r>
                  <w:r>
                    <w:rPr>
                      <w:color w:val="auto"/>
                      <w:sz w:val="40"/>
                    </w:rPr>
                    <w:t>мая</w:t>
                  </w:r>
                  <w:r w:rsidRPr="00E9433C">
                    <w:rPr>
                      <w:color w:val="auto"/>
                      <w:sz w:val="40"/>
                    </w:rPr>
                    <w:t xml:space="preserve"> 2018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3718C6">
        <w:rPr>
          <w:rFonts w:ascii="Bookman Old Style" w:hAnsi="Bookman Old Style"/>
          <w:b/>
          <w:bCs/>
        </w:rPr>
        <w:t>основана</w:t>
      </w:r>
      <w:proofErr w:type="gramEnd"/>
      <w:r w:rsidR="00520CCE" w:rsidRPr="003718C6">
        <w:rPr>
          <w:rFonts w:ascii="Bookman Old Style" w:hAnsi="Bookman Old Style"/>
          <w:b/>
          <w:bCs/>
        </w:rPr>
        <w:t xml:space="preserve"> 17 декабря  2015 года</w:t>
      </w:r>
    </w:p>
    <w:p w:rsidR="0037302A" w:rsidRPr="003718C6" w:rsidRDefault="00371A85" w:rsidP="008A178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371A85">
        <w:rPr>
          <w:rFonts w:ascii="Bookman Old Style" w:hAnsi="Bookman Old Style" w:cs="Times New Roman"/>
          <w:noProof/>
          <w:szCs w:val="22"/>
        </w:rPr>
        <w:pict>
          <v:line id="Line 6" o:spid="_x0000_s1030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CA473F" w:rsidRPr="003718C6" w:rsidRDefault="00CA473F" w:rsidP="003A4485">
      <w:pPr>
        <w:pStyle w:val="a4"/>
        <w:ind w:left="708" w:firstLine="708"/>
        <w:jc w:val="center"/>
        <w:rPr>
          <w:rFonts w:ascii="Bookman Old Style" w:hAnsi="Bookman Old Style"/>
          <w:b/>
        </w:rPr>
      </w:pPr>
    </w:p>
    <w:p w:rsidR="00AB5C5C" w:rsidRPr="003718C6" w:rsidRDefault="00AB5C5C" w:rsidP="00AB5C5C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Bookman Old Style" w:eastAsia="Times New Roman" w:hAnsi="Bookman Old Style" w:cs="Times New Roman"/>
          <w:lang w:eastAsia="ru-RU"/>
        </w:rPr>
      </w:pPr>
    </w:p>
    <w:p w:rsidR="008F3BA4" w:rsidRDefault="008F3BA4" w:rsidP="003718C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>
        <w:rPr>
          <w:rFonts w:ascii="Bookman Old Style" w:eastAsia="Times New Roman" w:hAnsi="Bookman Old Style" w:cs="Arial"/>
          <w:b/>
          <w:spacing w:val="20"/>
          <w:lang w:eastAsia="ru-RU"/>
        </w:rPr>
        <w:t>КРАСНОЯРСКИЙ КРАЙ ЕМЕЛЬЯНОВСКИЙ РАЙОН</w:t>
      </w:r>
    </w:p>
    <w:p w:rsidR="003718C6" w:rsidRPr="003718C6" w:rsidRDefault="003718C6" w:rsidP="003718C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 w:rsidRPr="003718C6">
        <w:rPr>
          <w:rFonts w:ascii="Bookman Old Style" w:eastAsia="Times New Roman" w:hAnsi="Bookman Old Style" w:cs="Arial"/>
          <w:b/>
          <w:spacing w:val="20"/>
          <w:lang w:eastAsia="ru-RU"/>
        </w:rPr>
        <w:t>АДМИНИСТРАЦИЯ ЭЛИТОВСКОГО СЕЛЬСОВЕТА</w:t>
      </w:r>
    </w:p>
    <w:p w:rsidR="003718C6" w:rsidRPr="003718C6" w:rsidRDefault="003718C6" w:rsidP="003718C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3718C6" w:rsidRPr="003718C6" w:rsidRDefault="003718C6" w:rsidP="003718C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3718C6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3718C6" w:rsidRPr="003718C6" w:rsidRDefault="003718C6" w:rsidP="003718C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3718C6" w:rsidRPr="003718C6" w:rsidRDefault="003718C6" w:rsidP="003718C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3718C6" w:rsidRPr="008F3BA4" w:rsidRDefault="003718C6" w:rsidP="003718C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>18.04.2018 г.</w:t>
      </w:r>
      <w:r w:rsidR="008F3BA4"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                                        </w:t>
      </w:r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п. Элита     </w:t>
      </w:r>
      <w:r w:rsid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                   </w:t>
      </w:r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           № 125</w:t>
      </w:r>
    </w:p>
    <w:p w:rsidR="003718C6" w:rsidRPr="008F3BA4" w:rsidRDefault="003718C6" w:rsidP="003718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3718C6" w:rsidRPr="008F3BA4" w:rsidRDefault="003718C6" w:rsidP="003718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3718C6" w:rsidRPr="008F3BA4" w:rsidRDefault="003718C6" w:rsidP="00371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Об утверждении результатов оценки эффективности реализации муниципальных  </w:t>
      </w:r>
      <w:proofErr w:type="spellStart"/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>программЭлитовского</w:t>
      </w:r>
      <w:proofErr w:type="spellEnd"/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сельсовета за 2017 год</w:t>
      </w:r>
    </w:p>
    <w:p w:rsidR="003718C6" w:rsidRPr="008F3BA4" w:rsidRDefault="003718C6" w:rsidP="00371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3718C6" w:rsidRPr="008F3BA4" w:rsidRDefault="003718C6" w:rsidP="003718C6">
      <w:pPr>
        <w:pStyle w:val="ConsPlusNormal"/>
        <w:widowControl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BA4">
        <w:rPr>
          <w:rFonts w:ascii="Bookman Old Style" w:hAnsi="Bookman Old Style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</w:t>
      </w:r>
      <w:r w:rsidRPr="008F3BA4">
        <w:rPr>
          <w:rFonts w:ascii="Bookman Old Style" w:eastAsia="Calibri" w:hAnsi="Bookman Old Style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Pr="008F3BA4">
        <w:rPr>
          <w:rFonts w:ascii="Bookman Old Style" w:hAnsi="Bookman Old Style"/>
          <w:sz w:val="24"/>
          <w:szCs w:val="24"/>
        </w:rPr>
        <w:t>Уставом Элитовского сельсовета, Постановлением администрации Элитовского сельсовета от 19.05.2015 №218 «Об утверждении Порядка проведения оценки эффективности реализации муниципальных  программ Элитовского сельсовета и критериев оценки эффективности реализации муниципальных программ Элитовского сельсовета»,</w:t>
      </w:r>
      <w:proofErr w:type="gramEnd"/>
    </w:p>
    <w:p w:rsidR="003718C6" w:rsidRPr="008F3BA4" w:rsidRDefault="003718C6" w:rsidP="003718C6">
      <w:pPr>
        <w:pStyle w:val="ConsPlusNormal"/>
        <w:widowControl/>
        <w:jc w:val="both"/>
        <w:rPr>
          <w:rFonts w:ascii="Bookman Old Style" w:hAnsi="Bookman Old Style"/>
          <w:sz w:val="24"/>
          <w:szCs w:val="24"/>
        </w:rPr>
      </w:pPr>
      <w:r w:rsidRPr="008F3BA4">
        <w:rPr>
          <w:rFonts w:ascii="Bookman Old Style" w:hAnsi="Bookman Old Style"/>
          <w:sz w:val="24"/>
          <w:szCs w:val="24"/>
        </w:rPr>
        <w:t>ПОСТАНОВЛЯЮ:</w:t>
      </w:r>
    </w:p>
    <w:p w:rsidR="003718C6" w:rsidRPr="008F3BA4" w:rsidRDefault="003718C6" w:rsidP="00BF767B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Утвердить результаты оценки эффективности реализации муниципальных программ Элитовского сельсовета за 2017 </w:t>
      </w:r>
      <w:proofErr w:type="spellStart"/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>годсогласно</w:t>
      </w:r>
      <w:proofErr w:type="spellEnd"/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приложению к настоящему постановлению.</w:t>
      </w:r>
    </w:p>
    <w:p w:rsidR="003718C6" w:rsidRPr="008F3BA4" w:rsidRDefault="003718C6" w:rsidP="00BF767B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>Результаты оценки эффективности реализации муниципальных программ  за 2017 год в срок до 01.06.2018 года разместить  на официальном сайте муниципального образования Элитовский сельсовет в информационно-телекоммуникационной сети «Интернет».</w:t>
      </w:r>
    </w:p>
    <w:p w:rsidR="003718C6" w:rsidRPr="008F3BA4" w:rsidRDefault="003718C6" w:rsidP="00BF767B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Постановление вступает в силу со дня официального опубликования в газете «Элитовский вестник».</w:t>
      </w:r>
    </w:p>
    <w:p w:rsidR="003718C6" w:rsidRPr="008F3BA4" w:rsidRDefault="003718C6" w:rsidP="00BF767B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>Контроль за</w:t>
      </w:r>
      <w:proofErr w:type="gramEnd"/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администрации Элитовского сельсовета Плотникову А. Л.</w:t>
      </w:r>
    </w:p>
    <w:p w:rsidR="003718C6" w:rsidRPr="008F3BA4" w:rsidRDefault="003718C6" w:rsidP="00371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3718C6" w:rsidRPr="008F3BA4" w:rsidRDefault="003718C6" w:rsidP="00371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3718C6" w:rsidRPr="008F3BA4" w:rsidRDefault="003718C6" w:rsidP="00371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3718C6" w:rsidRPr="008F3BA4" w:rsidRDefault="003718C6" w:rsidP="00371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3718C6" w:rsidRPr="008F3BA4" w:rsidRDefault="003718C6" w:rsidP="003718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Глава сельсовета                                             </w:t>
      </w:r>
      <w:r w:rsidR="008F3BA4"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                               </w:t>
      </w:r>
      <w:r w:rsidRPr="008F3BA4">
        <w:rPr>
          <w:rFonts w:ascii="Bookman Old Style" w:eastAsia="Times New Roman" w:hAnsi="Bookman Old Style" w:cs="Arial"/>
          <w:sz w:val="24"/>
          <w:szCs w:val="24"/>
          <w:lang w:eastAsia="ru-RU"/>
        </w:rPr>
        <w:t>В. В. Звягин</w:t>
      </w:r>
    </w:p>
    <w:p w:rsidR="003718C6" w:rsidRPr="003718C6" w:rsidRDefault="003718C6" w:rsidP="003718C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Bookman Old Style" w:eastAsia="Times New Roman" w:hAnsi="Bookman Old Style" w:cs="Arial"/>
          <w:lang w:eastAsia="ru-RU"/>
        </w:rPr>
      </w:pPr>
      <w:r w:rsidRPr="003718C6">
        <w:rPr>
          <w:rFonts w:ascii="Bookman Old Style" w:eastAsia="Times New Roman" w:hAnsi="Bookman Old Style" w:cs="Arial"/>
          <w:lang w:eastAsia="ru-RU"/>
        </w:rPr>
        <w:lastRenderedPageBreak/>
        <w:t>Приложение</w:t>
      </w:r>
    </w:p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Bookman Old Style" w:eastAsia="Times New Roman" w:hAnsi="Bookman Old Style" w:cs="Arial"/>
          <w:lang w:eastAsia="ru-RU"/>
        </w:rPr>
      </w:pPr>
      <w:r w:rsidRPr="003718C6">
        <w:rPr>
          <w:rFonts w:ascii="Bookman Old Style" w:eastAsia="Times New Roman" w:hAnsi="Bookman Old Style" w:cs="Arial"/>
          <w:lang w:eastAsia="ru-RU"/>
        </w:rPr>
        <w:t>к постановлению администрации</w:t>
      </w:r>
    </w:p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Bookman Old Style" w:eastAsia="Times New Roman" w:hAnsi="Bookman Old Style" w:cs="Arial"/>
          <w:lang w:eastAsia="ru-RU"/>
        </w:rPr>
      </w:pPr>
      <w:r w:rsidRPr="003718C6">
        <w:rPr>
          <w:rFonts w:ascii="Bookman Old Style" w:eastAsia="Times New Roman" w:hAnsi="Bookman Old Style" w:cs="Arial"/>
          <w:lang w:eastAsia="ru-RU"/>
        </w:rPr>
        <w:t xml:space="preserve">Элитовского сельсовета </w:t>
      </w:r>
    </w:p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Bookman Old Style" w:eastAsia="Times New Roman" w:hAnsi="Bookman Old Style" w:cs="Arial"/>
          <w:lang w:eastAsia="ru-RU"/>
        </w:rPr>
      </w:pPr>
      <w:r w:rsidRPr="003718C6">
        <w:rPr>
          <w:rFonts w:ascii="Bookman Old Style" w:eastAsia="Times New Roman" w:hAnsi="Bookman Old Style" w:cs="Arial"/>
          <w:lang w:eastAsia="ru-RU"/>
        </w:rPr>
        <w:t>от 18.04.2018№ 125</w:t>
      </w:r>
    </w:p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Bookman Old Style" w:eastAsia="Times New Roman" w:hAnsi="Bookman Old Style" w:cs="Arial"/>
          <w:color w:val="000000"/>
          <w:lang w:eastAsia="ru-RU"/>
        </w:rPr>
      </w:pPr>
    </w:p>
    <w:p w:rsidR="003718C6" w:rsidRPr="003718C6" w:rsidRDefault="003718C6" w:rsidP="003718C6">
      <w:pPr>
        <w:pStyle w:val="a4"/>
        <w:jc w:val="center"/>
        <w:rPr>
          <w:rFonts w:ascii="Bookman Old Style" w:hAnsi="Bookman Old Style" w:cs="Arial"/>
          <w:lang w:eastAsia="ru-RU"/>
        </w:rPr>
      </w:pPr>
      <w:bookmarkStart w:id="0" w:name="Par31"/>
      <w:bookmarkEnd w:id="0"/>
      <w:r w:rsidRPr="003718C6">
        <w:rPr>
          <w:rFonts w:ascii="Bookman Old Style" w:hAnsi="Bookman Old Style" w:cs="Arial"/>
          <w:bCs/>
          <w:color w:val="000000"/>
          <w:lang w:eastAsia="ru-RU"/>
        </w:rPr>
        <w:t>Результаты оценки эффективности реализации</w:t>
      </w:r>
      <w:r w:rsidRPr="003718C6">
        <w:rPr>
          <w:rFonts w:ascii="Bookman Old Style" w:hAnsi="Bookman Old Style" w:cs="Arial"/>
          <w:lang w:eastAsia="ru-RU"/>
        </w:rPr>
        <w:t xml:space="preserve"> муниципальных программ Элитовского </w:t>
      </w:r>
      <w:proofErr w:type="spellStart"/>
      <w:r w:rsidRPr="003718C6">
        <w:rPr>
          <w:rFonts w:ascii="Bookman Old Style" w:hAnsi="Bookman Old Style" w:cs="Arial"/>
          <w:lang w:eastAsia="ru-RU"/>
        </w:rPr>
        <w:t>сельсоветаза</w:t>
      </w:r>
      <w:proofErr w:type="spellEnd"/>
      <w:r w:rsidRPr="003718C6">
        <w:rPr>
          <w:rFonts w:ascii="Bookman Old Style" w:hAnsi="Bookman Old Style" w:cs="Arial"/>
          <w:lang w:eastAsia="ru-RU"/>
        </w:rPr>
        <w:t xml:space="preserve"> 2017 год.</w:t>
      </w:r>
    </w:p>
    <w:p w:rsidR="003718C6" w:rsidRPr="003718C6" w:rsidRDefault="003718C6" w:rsidP="003718C6">
      <w:pPr>
        <w:pStyle w:val="a4"/>
        <w:jc w:val="center"/>
        <w:rPr>
          <w:rFonts w:ascii="Bookman Old Style" w:hAnsi="Bookman Old Style" w:cs="Arial"/>
          <w:lang w:eastAsia="ru-RU"/>
        </w:rPr>
      </w:pPr>
    </w:p>
    <w:p w:rsidR="003718C6" w:rsidRPr="003718C6" w:rsidRDefault="003718C6" w:rsidP="00BF767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3718C6">
        <w:rPr>
          <w:rFonts w:ascii="Bookman Old Style" w:eastAsia="Times New Roman" w:hAnsi="Bookman Old Style" w:cs="Arial"/>
          <w:color w:val="000000"/>
          <w:lang w:eastAsia="ru-RU"/>
        </w:rPr>
        <w:t>Результаты оценки эффективности реализации муниципальной программы</w:t>
      </w:r>
    </w:p>
    <w:p w:rsidR="003718C6" w:rsidRPr="003718C6" w:rsidRDefault="003718C6" w:rsidP="003718C6">
      <w:pPr>
        <w:pStyle w:val="a4"/>
        <w:jc w:val="both"/>
        <w:rPr>
          <w:rFonts w:ascii="Bookman Old Style" w:hAnsi="Bookman Old Style" w:cs="Arial"/>
          <w:b/>
          <w:lang w:eastAsia="ru-RU"/>
        </w:rPr>
      </w:pPr>
      <w:r w:rsidRPr="003718C6">
        <w:rPr>
          <w:rFonts w:ascii="Bookman Old Style" w:hAnsi="Bookman Old Style" w:cs="Arial"/>
          <w:b/>
          <w:lang w:eastAsia="ru-RU"/>
        </w:rPr>
        <w:t>«Развитие культуры, физической культуры и спорта Элитовского сельсовета»</w:t>
      </w:r>
    </w:p>
    <w:p w:rsidR="003718C6" w:rsidRPr="003718C6" w:rsidRDefault="003718C6" w:rsidP="003718C6">
      <w:pPr>
        <w:pStyle w:val="a4"/>
        <w:jc w:val="both"/>
        <w:rPr>
          <w:rFonts w:ascii="Bookman Old Style" w:hAnsi="Bookman Old Style" w:cs="Arial"/>
          <w:u w:val="single"/>
          <w:lang w:eastAsia="ru-RU"/>
        </w:rPr>
      </w:pPr>
      <w:r w:rsidRPr="003718C6">
        <w:rPr>
          <w:rFonts w:ascii="Bookman Old Style" w:hAnsi="Bookman Old Style" w:cs="Arial"/>
          <w:u w:val="single"/>
          <w:lang w:eastAsia="ru-RU"/>
        </w:rPr>
        <w:t>Администрация Элитовского сельсовета Емельяновского района Красноярского края</w:t>
      </w:r>
    </w:p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3718C6">
        <w:rPr>
          <w:rFonts w:ascii="Bookman Old Style" w:eastAsia="Times New Roman" w:hAnsi="Bookman Old Style" w:cs="Arial"/>
          <w:color w:val="000000"/>
          <w:lang w:eastAsia="ru-RU"/>
        </w:rPr>
        <w:t xml:space="preserve">      (наименование органа  местного самоуправления Элитовского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7"/>
        <w:gridCol w:w="2665"/>
      </w:tblGrid>
      <w:tr w:rsidR="003718C6" w:rsidRPr="003718C6" w:rsidTr="003718C6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0,94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3718C6">
                <w:rPr>
                  <w:rFonts w:ascii="Bookman Old Style" w:eastAsia="Times New Roman" w:hAnsi="Bookman Old Style" w:cs="Arial"/>
                  <w:color w:val="000000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0,9677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 баллов</w:t>
            </w:r>
          </w:p>
        </w:tc>
      </w:tr>
      <w:tr w:rsidR="003718C6" w:rsidRPr="003718C6" w:rsidTr="003718C6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1,03993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 баллов</w:t>
            </w:r>
          </w:p>
        </w:tc>
      </w:tr>
      <w:tr w:rsidR="003718C6" w:rsidRPr="003718C6" w:rsidTr="003718C6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Средний уровень достижения показателей результативности по 1-й подпрограмме «Поддержка народного творчества в </w:t>
            </w: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0,938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 xml:space="preserve">Уровень финансирования по 1-й подпрограмме «Поддержка народного творчества в </w:t>
            </w: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0,9530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Результат оценки эффективности реализации 1-й подпрограммы «Поддержка народного творчества в </w:t>
            </w: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 баллов</w:t>
            </w:r>
          </w:p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эффективна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Средний уровень достижения показателей результативности по 2-й подпрограмме «Развитие массовой физической культуры и спорта в </w:t>
            </w: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1,1675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2-й подпрограмме «Развитие массовой физической культуры и спорта в </w:t>
            </w: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0,9989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Результат оценки эффективности реализации 2-й подпрограммы «Развитие массовой физической культуры и спорта в </w:t>
            </w: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 баллов</w:t>
            </w:r>
          </w:p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среднеэффективна</w:t>
            </w:r>
            <w:proofErr w:type="spellEnd"/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8,01 баллов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27,01 баллов</w:t>
            </w:r>
          </w:p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эффективна</w:t>
            </w:r>
          </w:p>
        </w:tc>
      </w:tr>
    </w:tbl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3718C6" w:rsidRPr="003718C6" w:rsidRDefault="003718C6" w:rsidP="00BF767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3718C6">
        <w:rPr>
          <w:rFonts w:ascii="Bookman Old Style" w:eastAsia="Times New Roman" w:hAnsi="Bookman Old Style" w:cs="Arial"/>
          <w:color w:val="000000"/>
          <w:lang w:eastAsia="ru-RU"/>
        </w:rPr>
        <w:t>Результаты оценки эффективности реализации муниципальной программы</w:t>
      </w:r>
    </w:p>
    <w:p w:rsidR="003718C6" w:rsidRPr="003718C6" w:rsidRDefault="003718C6" w:rsidP="003718C6">
      <w:pPr>
        <w:pStyle w:val="a4"/>
        <w:jc w:val="both"/>
        <w:rPr>
          <w:rFonts w:ascii="Bookman Old Style" w:hAnsi="Bookman Old Style" w:cs="Arial"/>
          <w:b/>
          <w:lang w:eastAsia="ru-RU"/>
        </w:rPr>
      </w:pPr>
      <w:r w:rsidRPr="003718C6">
        <w:rPr>
          <w:rFonts w:ascii="Bookman Old Style" w:hAnsi="Bookman Old Style" w:cs="Arial"/>
          <w:b/>
          <w:lang w:eastAsia="ru-RU"/>
        </w:rPr>
        <w:t xml:space="preserve">«Обеспечение жизнедеятельности и </w:t>
      </w:r>
      <w:proofErr w:type="spellStart"/>
      <w:r w:rsidRPr="003718C6">
        <w:rPr>
          <w:rFonts w:ascii="Bookman Old Style" w:hAnsi="Bookman Old Style" w:cs="Arial"/>
          <w:b/>
          <w:lang w:eastAsia="ru-RU"/>
        </w:rPr>
        <w:t>безопасностиЭлитовского</w:t>
      </w:r>
      <w:proofErr w:type="spellEnd"/>
      <w:r w:rsidRPr="003718C6">
        <w:rPr>
          <w:rFonts w:ascii="Bookman Old Style" w:hAnsi="Bookman Old Style" w:cs="Arial"/>
          <w:b/>
          <w:lang w:eastAsia="ru-RU"/>
        </w:rPr>
        <w:t xml:space="preserve"> сельсовета»</w:t>
      </w:r>
    </w:p>
    <w:p w:rsidR="003718C6" w:rsidRPr="003718C6" w:rsidRDefault="003718C6" w:rsidP="003718C6">
      <w:pPr>
        <w:pStyle w:val="a4"/>
        <w:jc w:val="both"/>
        <w:rPr>
          <w:rFonts w:ascii="Bookman Old Style" w:hAnsi="Bookman Old Style" w:cs="Arial"/>
          <w:u w:val="single"/>
          <w:lang w:eastAsia="ru-RU"/>
        </w:rPr>
      </w:pPr>
      <w:r w:rsidRPr="003718C6">
        <w:rPr>
          <w:rFonts w:ascii="Bookman Old Style" w:hAnsi="Bookman Old Style" w:cs="Arial"/>
          <w:u w:val="single"/>
          <w:lang w:eastAsia="ru-RU"/>
        </w:rPr>
        <w:t>Администрация Элитовского сельсовета Емельяновского района Красноярского края</w:t>
      </w:r>
    </w:p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3718C6">
        <w:rPr>
          <w:rFonts w:ascii="Bookman Old Style" w:eastAsia="Times New Roman" w:hAnsi="Bookman Old Style" w:cs="Arial"/>
          <w:color w:val="000000"/>
          <w:lang w:eastAsia="ru-RU"/>
        </w:rPr>
        <w:t xml:space="preserve">      (наименование органа  местного самоуправления Элитовского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3718C6" w:rsidRPr="003718C6" w:rsidRDefault="003718C6" w:rsidP="00371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7"/>
        <w:gridCol w:w="2665"/>
      </w:tblGrid>
      <w:tr w:rsidR="003718C6" w:rsidRPr="003718C6" w:rsidTr="003718C6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0,83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3718C6">
                <w:rPr>
                  <w:rFonts w:ascii="Bookman Old Style" w:eastAsia="Times New Roman" w:hAnsi="Bookman Old Style" w:cs="Arial"/>
                  <w:color w:val="000000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0,5397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Количество присвоенных баллов по критерию "Достижение целевых показателей муниципальной </w:t>
            </w: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7 баллов</w:t>
            </w:r>
          </w:p>
        </w:tc>
      </w:tr>
      <w:tr w:rsidR="003718C6" w:rsidRPr="003718C6" w:rsidTr="003718C6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0,76</w:t>
            </w:r>
          </w:p>
        </w:tc>
      </w:tr>
      <w:tr w:rsidR="003718C6" w:rsidRPr="003718C6" w:rsidTr="003718C6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 баллов</w:t>
            </w:r>
          </w:p>
        </w:tc>
      </w:tr>
      <w:tr w:rsidR="003718C6" w:rsidRPr="003718C6" w:rsidTr="003718C6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по 1-й подпрограмме «Содержание и благоустройство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0,8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Уровень финансирования по 1-й подпрограмме «Содержание и благоустройство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0,5484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1-й подпрограммы «Содержание и благоустройство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 баллов</w:t>
            </w:r>
          </w:p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эффективна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по 2-й подпрограмме «Обеспечение пожарной безопасности населения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Уровень финансирования по 2-й подпрограмме «Обеспечение пожарной безопасности населения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0,5974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2-й подпрограммы «Обеспечение пожарной безопасности населения на территории Элитовского сельсовета» 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 баллов</w:t>
            </w:r>
          </w:p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высокоэффективна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Средний уровень достижения показателей результативности по 3-й подпрограмме «Модернизация, реконструкция и капитальный ремонт объектов коммунальной инфраструктуры на территории Элитовского </w:t>
            </w: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0,33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Уровень финансирования по 3-й подпрограмме «Модернизация, реконструкция и капитальный ремонт объектов коммунальной инфраструктуры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0,1653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3-й подпрограммы</w:t>
            </w:r>
            <w:proofErr w:type="gram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«М</w:t>
            </w:r>
            <w:proofErr w:type="gram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одернизация, реконструкция и капитальный ремонт объектов коммунальной инфраструктуры на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 баллов</w:t>
            </w:r>
          </w:p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неэффективна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Средний уровень достижения показателей результативности по 4-й подпрограмме «Повышение энергосбережения и </w:t>
            </w: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энергоэффективности</w:t>
            </w:r>
            <w:proofErr w:type="spell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0,33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4-й подпрограмме «Повышение энергосбережения и </w:t>
            </w: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энергоэффективности</w:t>
            </w:r>
            <w:proofErr w:type="spell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0,5740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Результат оценки эффективности реализации 4-й подпрограммы «Повышение энергосбережения и </w:t>
            </w:r>
            <w:proofErr w:type="spellStart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энергоэффективности</w:t>
            </w:r>
            <w:proofErr w:type="spellEnd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на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 баллов</w:t>
            </w:r>
          </w:p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неэффективна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по отдельному мероприятию «Профилактика терроризма и экстремизма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Уровень финансирования по отдельному мероприятию «Профилактика терроризма и экстремизма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0,809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отдельного мероприятия «Профилактика терроризма и экстремизма на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 баллов</w:t>
            </w:r>
          </w:p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высокоэффективно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6,93 баллов</w:t>
            </w:r>
          </w:p>
        </w:tc>
      </w:tr>
      <w:tr w:rsidR="003718C6" w:rsidRPr="003718C6" w:rsidTr="003718C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20,93</w:t>
            </w:r>
            <w:bookmarkStart w:id="1" w:name="_GoBack"/>
            <w:bookmarkEnd w:id="1"/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баллов</w:t>
            </w:r>
          </w:p>
          <w:p w:rsidR="003718C6" w:rsidRPr="003718C6" w:rsidRDefault="003718C6" w:rsidP="0037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3718C6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эффективна</w:t>
            </w:r>
          </w:p>
        </w:tc>
      </w:tr>
    </w:tbl>
    <w:p w:rsidR="003718C6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3718C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F3BA4">
        <w:rPr>
          <w:rFonts w:ascii="Bookman Old Style" w:hAnsi="Bookman Old Style" w:cs="Times New Roman"/>
          <w:b/>
          <w:sz w:val="24"/>
          <w:szCs w:val="24"/>
        </w:rPr>
        <w:t>АДМИНИСТРАЦИЯ ЭЛИТОВСКОГО СЕЛЬСОВЕТА</w:t>
      </w:r>
    </w:p>
    <w:p w:rsidR="003718C6" w:rsidRPr="008F3BA4" w:rsidRDefault="003718C6" w:rsidP="003718C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F3BA4">
        <w:rPr>
          <w:rFonts w:ascii="Bookman Old Style" w:hAnsi="Bookman Old Style" w:cs="Times New Roman"/>
          <w:b/>
          <w:sz w:val="24"/>
          <w:szCs w:val="24"/>
        </w:rPr>
        <w:t>ЕМЕЛЬЯНОВСКОГО РАЙОНА</w:t>
      </w:r>
    </w:p>
    <w:p w:rsidR="003718C6" w:rsidRPr="008F3BA4" w:rsidRDefault="003718C6" w:rsidP="003718C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8F3BA4">
        <w:rPr>
          <w:rFonts w:ascii="Bookman Old Style" w:hAnsi="Bookman Old Style" w:cs="Times New Roman"/>
          <w:b/>
          <w:sz w:val="24"/>
          <w:szCs w:val="24"/>
        </w:rPr>
        <w:t>П</w:t>
      </w:r>
      <w:proofErr w:type="gramEnd"/>
      <w:r w:rsidRPr="008F3BA4">
        <w:rPr>
          <w:rFonts w:ascii="Bookman Old Style" w:hAnsi="Bookman Old Style" w:cs="Times New Roman"/>
          <w:b/>
          <w:sz w:val="24"/>
          <w:szCs w:val="24"/>
        </w:rPr>
        <w:t xml:space="preserve"> О С Т А Н О В Л Е Н И Е</w:t>
      </w:r>
    </w:p>
    <w:p w:rsidR="003718C6" w:rsidRPr="008F3BA4" w:rsidRDefault="003718C6" w:rsidP="003718C6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718C6" w:rsidRPr="008F3BA4" w:rsidRDefault="003718C6" w:rsidP="003718C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 xml:space="preserve">«20» апреля 2018 </w:t>
      </w:r>
      <w:r w:rsidR="008F3BA4" w:rsidRPr="008F3BA4">
        <w:rPr>
          <w:rFonts w:ascii="Bookman Old Style" w:hAnsi="Bookman Old Style" w:cs="Times New Roman"/>
          <w:sz w:val="24"/>
          <w:szCs w:val="24"/>
        </w:rPr>
        <w:t xml:space="preserve">      </w:t>
      </w:r>
      <w:r w:rsidR="0010184B">
        <w:rPr>
          <w:rFonts w:ascii="Bookman Old Style" w:hAnsi="Bookman Old Style" w:cs="Times New Roman"/>
          <w:sz w:val="24"/>
          <w:szCs w:val="24"/>
        </w:rPr>
        <w:t xml:space="preserve">                        </w:t>
      </w:r>
      <w:r w:rsidRPr="008F3BA4">
        <w:rPr>
          <w:rFonts w:ascii="Bookman Old Style" w:hAnsi="Bookman Old Style" w:cs="Times New Roman"/>
          <w:sz w:val="24"/>
          <w:szCs w:val="24"/>
        </w:rPr>
        <w:t xml:space="preserve">п. Элита                  </w:t>
      </w:r>
      <w:r w:rsidR="008F3BA4" w:rsidRPr="008F3BA4">
        <w:rPr>
          <w:rFonts w:ascii="Bookman Old Style" w:hAnsi="Bookman Old Style" w:cs="Times New Roman"/>
          <w:sz w:val="24"/>
          <w:szCs w:val="24"/>
        </w:rPr>
        <w:t xml:space="preserve">                          </w:t>
      </w:r>
      <w:r w:rsidRPr="008F3BA4">
        <w:rPr>
          <w:rFonts w:ascii="Bookman Old Style" w:hAnsi="Bookman Old Style" w:cs="Times New Roman"/>
          <w:sz w:val="24"/>
          <w:szCs w:val="24"/>
        </w:rPr>
        <w:t>№ 126</w:t>
      </w:r>
    </w:p>
    <w:p w:rsidR="003718C6" w:rsidRPr="008F3BA4" w:rsidRDefault="003718C6" w:rsidP="003718C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>О</w:t>
      </w:r>
      <w:r w:rsidR="0010184B">
        <w:rPr>
          <w:rFonts w:ascii="Bookman Old Style" w:hAnsi="Bookman Old Style" w:cs="Times New Roman"/>
          <w:sz w:val="24"/>
          <w:szCs w:val="24"/>
        </w:rPr>
        <w:t xml:space="preserve"> </w:t>
      </w:r>
      <w:r w:rsidRPr="008F3BA4">
        <w:rPr>
          <w:rFonts w:ascii="Bookman Old Style" w:hAnsi="Bookman Old Style" w:cs="Times New Roman"/>
          <w:sz w:val="24"/>
          <w:szCs w:val="24"/>
        </w:rPr>
        <w:t>введении особого противопожарного режима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>на территории МО Элитовский сельсовет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ab/>
      </w:r>
      <w:proofErr w:type="gramStart"/>
      <w:r w:rsidRPr="008F3BA4">
        <w:rPr>
          <w:rFonts w:ascii="Bookman Old Style" w:hAnsi="Bookman Old Style" w:cs="Times New Roman"/>
          <w:sz w:val="24"/>
          <w:szCs w:val="24"/>
        </w:rPr>
        <w:t xml:space="preserve">В соответствии с Федеральным законом 06.10.2003 №131-ФЗ «Об общих принципах организации местного самоуправления в Российской Федерации», со ст. 30 Федерального закона от  21.12.1994 г. № 69-ФЗ «О пожарной безопасности», на основании постановления Правительства Красноярского края от 17.04.2018 №179-п «О введении особого противопожарного режима на территории отдельных муниципальных образований Красноярского края», в связи с повышенной пожарной опасностью на территории Элитовского сельсовета  </w:t>
      </w:r>
      <w:proofErr w:type="gramEnd"/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F3BA4">
        <w:rPr>
          <w:rFonts w:ascii="Bookman Old Style" w:hAnsi="Bookman Old Style" w:cs="Times New Roman"/>
          <w:b/>
          <w:sz w:val="24"/>
          <w:szCs w:val="24"/>
        </w:rPr>
        <w:t>ПОСТАНОВЛЯЮ: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BF767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>Ввести с 14.00 часов 20.04.2018 года особый противопожарный режим на территории Элитовского сельсовета до особого распоряжения.</w:t>
      </w:r>
    </w:p>
    <w:p w:rsidR="003718C6" w:rsidRPr="008F3BA4" w:rsidRDefault="003718C6" w:rsidP="003718C6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BF767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 xml:space="preserve">Запретить на территории населенных пунктов муниципального образования, в лесных массивах, на территориях садоводческих коллективов - разжигание костров, сжигание мусора и сухой травы. </w:t>
      </w:r>
    </w:p>
    <w:p w:rsidR="003718C6" w:rsidRPr="008F3BA4" w:rsidRDefault="003718C6" w:rsidP="003718C6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>3.   Рекомендовать руководителям организаций, осуществляющих деятельность на территории Элитовского сельсовета независимо от форм собственности: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>- подготовить противопожарный инвентарь, силы и средства для предупреждения и ликвидации пожаров;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>- взять под личный контроль исполнение противопожарных мероприятий и соблюдению правил пожарной безопасности подведомственными структурами;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>- провести инструктаж с персоналом по соблюдению правил пожарной безопасности.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>4.    Сотрудникам администрации и депутатам сельсовета организовать проведение разъяснительной работы с населением и распространение наглядной агитации на противопожарную тематику.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lastRenderedPageBreak/>
        <w:t>5.    Проверить условия для забора воды, предназначенной для пожаротушения, из источников наружного водоснабжения (пожарные гидранты, пожарные водоемы), расположенные на территории Муниципального образования.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 xml:space="preserve">6.    Силами патрульных групп и добровольных пожарных </w:t>
      </w:r>
      <w:proofErr w:type="spellStart"/>
      <w:r w:rsidRPr="008F3BA4">
        <w:rPr>
          <w:rFonts w:ascii="Bookman Old Style" w:hAnsi="Bookman Old Style" w:cs="Times New Roman"/>
          <w:sz w:val="24"/>
          <w:szCs w:val="24"/>
        </w:rPr>
        <w:t>дружинорганизовать</w:t>
      </w:r>
      <w:proofErr w:type="spellEnd"/>
      <w:r w:rsidRPr="008F3BA4">
        <w:rPr>
          <w:rFonts w:ascii="Bookman Old Style" w:hAnsi="Bookman Old Style" w:cs="Times New Roman"/>
          <w:sz w:val="24"/>
          <w:szCs w:val="24"/>
        </w:rPr>
        <w:t xml:space="preserve"> обходы населенных пунктов и прилегающих территорий. При выявлении нарушений правил пожарной безопасности направлять материалы на нарушителей в отделение полиции МВД России по </w:t>
      </w:r>
      <w:proofErr w:type="spellStart"/>
      <w:r w:rsidRPr="008F3BA4">
        <w:rPr>
          <w:rFonts w:ascii="Bookman Old Style" w:hAnsi="Bookman Old Style" w:cs="Times New Roman"/>
          <w:sz w:val="24"/>
          <w:szCs w:val="24"/>
        </w:rPr>
        <w:t>Емельяновскому</w:t>
      </w:r>
      <w:proofErr w:type="spellEnd"/>
      <w:r w:rsidRPr="008F3BA4">
        <w:rPr>
          <w:rFonts w:ascii="Bookman Old Style" w:hAnsi="Bookman Old Style" w:cs="Times New Roman"/>
          <w:sz w:val="24"/>
          <w:szCs w:val="24"/>
        </w:rPr>
        <w:t xml:space="preserve"> району.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>7.  Постановление вступает в силу со дня его подписания и подлежит опубликованию в газете «Элитовский вестник» и размещению на официальном сайте муниципального образования Элитовский сельсовет в сети Интернет.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rPr>
          <w:rFonts w:ascii="Bookman Old Style" w:hAnsi="Bookman Old Style" w:cs="Times New Roman"/>
          <w:sz w:val="24"/>
          <w:szCs w:val="24"/>
        </w:rPr>
      </w:pPr>
      <w:r w:rsidRPr="008F3BA4">
        <w:rPr>
          <w:rFonts w:ascii="Bookman Old Style" w:hAnsi="Bookman Old Style" w:cs="Times New Roman"/>
          <w:sz w:val="24"/>
          <w:szCs w:val="24"/>
        </w:rPr>
        <w:t xml:space="preserve">8. </w:t>
      </w:r>
      <w:proofErr w:type="gramStart"/>
      <w:r w:rsidRPr="008F3BA4">
        <w:rPr>
          <w:rFonts w:ascii="Bookman Old Style" w:hAnsi="Bookman Old Style" w:cs="Times New Roman"/>
          <w:sz w:val="24"/>
          <w:szCs w:val="24"/>
        </w:rPr>
        <w:t>Контроль</w:t>
      </w:r>
      <w:r w:rsidR="008F3BA4">
        <w:rPr>
          <w:rFonts w:ascii="Bookman Old Style" w:hAnsi="Bookman Old Style" w:cs="Times New Roman"/>
          <w:sz w:val="24"/>
          <w:szCs w:val="24"/>
        </w:rPr>
        <w:t xml:space="preserve"> </w:t>
      </w:r>
      <w:r w:rsidRPr="008F3BA4">
        <w:rPr>
          <w:rFonts w:ascii="Bookman Old Style" w:hAnsi="Bookman Old Style" w:cs="Times New Roman"/>
          <w:sz w:val="24"/>
          <w:szCs w:val="24"/>
        </w:rPr>
        <w:t>за</w:t>
      </w:r>
      <w:proofErr w:type="gramEnd"/>
      <w:r w:rsidRPr="008F3BA4">
        <w:rPr>
          <w:rFonts w:ascii="Bookman Old Style" w:hAnsi="Bookman Old Style" w:cs="Times New Roman"/>
          <w:sz w:val="24"/>
          <w:szCs w:val="24"/>
        </w:rPr>
        <w:t xml:space="preserve"> исполнением постановления оставляю за собой.</w:t>
      </w:r>
    </w:p>
    <w:p w:rsidR="003718C6" w:rsidRPr="008F3BA4" w:rsidRDefault="003718C6" w:rsidP="003718C6">
      <w:pPr>
        <w:pStyle w:val="ad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8F3BA4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Глава </w:t>
      </w:r>
      <w:r w:rsidR="003718C6" w:rsidRPr="008F3BA4">
        <w:rPr>
          <w:rFonts w:ascii="Bookman Old Style" w:hAnsi="Bookman Old Style" w:cs="Times New Roman"/>
          <w:sz w:val="24"/>
          <w:szCs w:val="24"/>
        </w:rPr>
        <w:t>се</w:t>
      </w:r>
      <w:r>
        <w:rPr>
          <w:rFonts w:ascii="Bookman Old Style" w:hAnsi="Bookman Old Style" w:cs="Times New Roman"/>
          <w:sz w:val="24"/>
          <w:szCs w:val="24"/>
        </w:rPr>
        <w:t>льсовета                                                                               В.В. Звягин</w:t>
      </w:r>
      <w:r w:rsidR="003718C6" w:rsidRPr="008F3BA4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</w:t>
      </w: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718C6" w:rsidRPr="008F3BA4" w:rsidRDefault="003718C6" w:rsidP="003718C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718C6" w:rsidRPr="008F3BA4" w:rsidRDefault="003718C6" w:rsidP="003718C6">
      <w:pPr>
        <w:spacing w:after="0" w:line="240" w:lineRule="auto"/>
        <w:rPr>
          <w:rFonts w:ascii="Bookman Old Style" w:hAnsi="Bookman Old Style" w:cs="Times New Roman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718C6" w:rsidRPr="008F3BA4" w:rsidRDefault="003718C6" w:rsidP="003718C6">
      <w:pPr>
        <w:pStyle w:val="aa"/>
        <w:jc w:val="left"/>
        <w:rPr>
          <w:rFonts w:ascii="Bookman Old Style" w:hAnsi="Bookman Old Style" w:cs="Arial"/>
          <w:b/>
          <w:sz w:val="22"/>
          <w:szCs w:val="22"/>
        </w:rPr>
      </w:pPr>
      <w:r w:rsidRPr="008F3BA4">
        <w:rPr>
          <w:rFonts w:ascii="Bookman Old Style" w:hAnsi="Bookman Old Style" w:cs="Arial"/>
          <w:b/>
          <w:sz w:val="22"/>
          <w:szCs w:val="22"/>
        </w:rPr>
        <w:t>Проект</w:t>
      </w:r>
    </w:p>
    <w:p w:rsidR="003718C6" w:rsidRPr="008F3BA4" w:rsidRDefault="003718C6" w:rsidP="003718C6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8F3BA4">
        <w:rPr>
          <w:rFonts w:ascii="Bookman Old Style" w:hAnsi="Bookman Old Style" w:cs="Arial"/>
          <w:b/>
          <w:sz w:val="22"/>
          <w:szCs w:val="22"/>
        </w:rPr>
        <w:t>Элитовский сельский Совет депутатов</w:t>
      </w:r>
    </w:p>
    <w:p w:rsidR="003718C6" w:rsidRPr="008F3BA4" w:rsidRDefault="003718C6" w:rsidP="003718C6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8F3BA4">
        <w:rPr>
          <w:rFonts w:ascii="Bookman Old Style" w:hAnsi="Bookman Old Style" w:cs="Arial"/>
          <w:b/>
          <w:sz w:val="22"/>
          <w:szCs w:val="22"/>
        </w:rPr>
        <w:t>Емельяновского района</w:t>
      </w:r>
    </w:p>
    <w:p w:rsidR="003718C6" w:rsidRPr="008F3BA4" w:rsidRDefault="003718C6" w:rsidP="003718C6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8F3BA4">
        <w:rPr>
          <w:rFonts w:ascii="Bookman Old Style" w:hAnsi="Bookman Old Style" w:cs="Arial"/>
          <w:b/>
          <w:sz w:val="22"/>
          <w:szCs w:val="22"/>
        </w:rPr>
        <w:t>Красноярского края</w:t>
      </w:r>
    </w:p>
    <w:p w:rsidR="003718C6" w:rsidRPr="008F3BA4" w:rsidRDefault="003718C6" w:rsidP="003718C6">
      <w:pPr>
        <w:rPr>
          <w:rFonts w:ascii="Bookman Old Style" w:hAnsi="Bookman Old Style" w:cs="Arial"/>
        </w:rPr>
      </w:pPr>
    </w:p>
    <w:p w:rsidR="003718C6" w:rsidRPr="008F3BA4" w:rsidRDefault="003718C6" w:rsidP="003718C6">
      <w:pPr>
        <w:pStyle w:val="1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>РЕШЕНИЕ</w:t>
      </w:r>
    </w:p>
    <w:p w:rsidR="003718C6" w:rsidRPr="008F3BA4" w:rsidRDefault="003718C6" w:rsidP="003718C6">
      <w:pPr>
        <w:jc w:val="center"/>
        <w:rPr>
          <w:rFonts w:ascii="Bookman Old Style" w:hAnsi="Bookman Old Style" w:cs="Arial"/>
        </w:rPr>
      </w:pPr>
    </w:p>
    <w:p w:rsidR="003718C6" w:rsidRPr="008F3BA4" w:rsidRDefault="003718C6" w:rsidP="003718C6">
      <w:pPr>
        <w:rPr>
          <w:rFonts w:ascii="Bookman Old Style" w:hAnsi="Bookman Old Style" w:cs="Arial"/>
        </w:rPr>
      </w:pPr>
      <w:r w:rsidRPr="008F3BA4">
        <w:rPr>
          <w:rFonts w:ascii="Bookman Old Style" w:hAnsi="Bookman Old Style" w:cs="Arial"/>
        </w:rPr>
        <w:t xml:space="preserve">_______ 2018 г.                                     п. Элита                                           № ______                                    </w:t>
      </w:r>
    </w:p>
    <w:p w:rsidR="003718C6" w:rsidRPr="008F3BA4" w:rsidRDefault="003718C6" w:rsidP="003718C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3718C6" w:rsidRPr="008F3BA4" w:rsidRDefault="003718C6" w:rsidP="003718C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>«Об утверждении отчета об исполнении</w:t>
      </w:r>
    </w:p>
    <w:p w:rsidR="003718C6" w:rsidRPr="008F3BA4" w:rsidRDefault="003718C6" w:rsidP="003718C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 xml:space="preserve"> бюджета Элитовского сельсовета за 2017 год».</w:t>
      </w:r>
    </w:p>
    <w:p w:rsidR="003718C6" w:rsidRPr="008F3BA4" w:rsidRDefault="003718C6" w:rsidP="003718C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3718C6" w:rsidRPr="008F3BA4" w:rsidRDefault="003718C6" w:rsidP="003718C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3718C6" w:rsidRPr="008F3BA4" w:rsidRDefault="003718C6" w:rsidP="003718C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 xml:space="preserve">      </w:t>
      </w:r>
      <w:proofErr w:type="gramStart"/>
      <w:r w:rsidRPr="008F3BA4">
        <w:rPr>
          <w:rFonts w:ascii="Bookman Old Style" w:hAnsi="Bookman Old Style" w:cs="Arial"/>
          <w:sz w:val="22"/>
          <w:szCs w:val="22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ст. 264.6 Бюджетного кодекса Российской Федерации, решения Элитовского сельского Совета депутатов от 07.11.2013 г. № 36-205р «Об утверждении Положения о бюджетном процессе в </w:t>
      </w:r>
      <w:proofErr w:type="spellStart"/>
      <w:r w:rsidRPr="008F3BA4">
        <w:rPr>
          <w:rFonts w:ascii="Bookman Old Style" w:hAnsi="Bookman Old Style" w:cs="Arial"/>
          <w:sz w:val="22"/>
          <w:szCs w:val="22"/>
        </w:rPr>
        <w:t>Элитовском</w:t>
      </w:r>
      <w:proofErr w:type="spellEnd"/>
      <w:r w:rsidRPr="008F3BA4">
        <w:rPr>
          <w:rFonts w:ascii="Bookman Old Style" w:hAnsi="Bookman Old Style" w:cs="Arial"/>
          <w:sz w:val="22"/>
          <w:szCs w:val="22"/>
        </w:rPr>
        <w:t xml:space="preserve"> сельсовете», на основании статей 21, 55 Устава Элитовского сельсовета Емельяновского района Красноярского края, Элитовский сельский Совет депутатов</w:t>
      </w:r>
      <w:proofErr w:type="gramEnd"/>
      <w:r w:rsidRPr="008F3BA4">
        <w:rPr>
          <w:rFonts w:ascii="Bookman Old Style" w:hAnsi="Bookman Old Style" w:cs="Arial"/>
          <w:sz w:val="22"/>
          <w:szCs w:val="22"/>
        </w:rPr>
        <w:t xml:space="preserve"> РЕШИЛ:</w:t>
      </w:r>
    </w:p>
    <w:p w:rsidR="003718C6" w:rsidRPr="008F3BA4" w:rsidRDefault="003718C6" w:rsidP="00BF767B">
      <w:pPr>
        <w:pStyle w:val="21"/>
        <w:numPr>
          <w:ilvl w:val="0"/>
          <w:numId w:val="4"/>
        </w:numPr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>Утвердить отчет об исполнении бюджета Элитовского сельсовета за 2017 год, в том числе:</w:t>
      </w:r>
    </w:p>
    <w:p w:rsidR="003718C6" w:rsidRPr="008F3BA4" w:rsidRDefault="003718C6" w:rsidP="003718C6">
      <w:pPr>
        <w:pStyle w:val="21"/>
        <w:ind w:left="927" w:firstLine="0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 xml:space="preserve">- исполнение бюджета Элитовского сельсовета за 2017 год по доходам в сумме </w:t>
      </w:r>
      <w:r w:rsidRPr="008F3BA4">
        <w:rPr>
          <w:rFonts w:ascii="Bookman Old Style" w:hAnsi="Bookman Old Style" w:cs="Arial"/>
          <w:b/>
          <w:sz w:val="22"/>
          <w:szCs w:val="22"/>
        </w:rPr>
        <w:t xml:space="preserve">42 490 460,17 </w:t>
      </w:r>
      <w:r w:rsidRPr="008F3BA4">
        <w:rPr>
          <w:rFonts w:ascii="Bookman Old Style" w:hAnsi="Bookman Old Style" w:cs="Arial"/>
          <w:sz w:val="22"/>
          <w:szCs w:val="22"/>
        </w:rPr>
        <w:t xml:space="preserve">руб., по расходам в сумме </w:t>
      </w:r>
      <w:r w:rsidRPr="008F3BA4">
        <w:rPr>
          <w:rFonts w:ascii="Bookman Old Style" w:hAnsi="Bookman Old Style" w:cs="Arial"/>
          <w:b/>
          <w:sz w:val="22"/>
          <w:szCs w:val="22"/>
        </w:rPr>
        <w:t>34 154 876,36</w:t>
      </w:r>
      <w:r w:rsidRPr="008F3BA4">
        <w:rPr>
          <w:rFonts w:ascii="Bookman Old Style" w:hAnsi="Bookman Old Style" w:cs="Arial"/>
          <w:sz w:val="22"/>
          <w:szCs w:val="22"/>
        </w:rPr>
        <w:t xml:space="preserve"> руб.</w:t>
      </w:r>
    </w:p>
    <w:p w:rsidR="003718C6" w:rsidRPr="008F3BA4" w:rsidRDefault="003718C6" w:rsidP="003718C6">
      <w:pPr>
        <w:ind w:left="567"/>
        <w:jc w:val="both"/>
        <w:rPr>
          <w:rFonts w:ascii="Bookman Old Style" w:hAnsi="Bookman Old Style" w:cs="Arial"/>
        </w:rPr>
      </w:pPr>
      <w:r w:rsidRPr="008F3BA4">
        <w:rPr>
          <w:rFonts w:ascii="Bookman Old Style" w:hAnsi="Bookman Old Style" w:cs="Arial"/>
        </w:rPr>
        <w:t xml:space="preserve">      - исполнение  бюджета с </w:t>
      </w:r>
      <w:proofErr w:type="spellStart"/>
      <w:r w:rsidRPr="008F3BA4">
        <w:rPr>
          <w:rFonts w:ascii="Bookman Old Style" w:hAnsi="Bookman Old Style" w:cs="Arial"/>
        </w:rPr>
        <w:t>профицитом</w:t>
      </w:r>
      <w:proofErr w:type="spellEnd"/>
      <w:r w:rsidRPr="008F3BA4">
        <w:rPr>
          <w:rFonts w:ascii="Bookman Old Style" w:hAnsi="Bookman Old Style" w:cs="Arial"/>
        </w:rPr>
        <w:t xml:space="preserve"> в сумме </w:t>
      </w:r>
      <w:r w:rsidRPr="008F3BA4">
        <w:rPr>
          <w:rFonts w:ascii="Bookman Old Style" w:hAnsi="Bookman Old Style" w:cs="Arial"/>
          <w:b/>
        </w:rPr>
        <w:t>8 335 583,81</w:t>
      </w:r>
      <w:r w:rsidRPr="008F3BA4">
        <w:rPr>
          <w:rFonts w:ascii="Bookman Old Style" w:hAnsi="Bookman Old Style" w:cs="Arial"/>
        </w:rPr>
        <w:t xml:space="preserve"> руб.</w:t>
      </w:r>
    </w:p>
    <w:p w:rsidR="003718C6" w:rsidRPr="008F3BA4" w:rsidRDefault="003718C6" w:rsidP="003718C6">
      <w:pPr>
        <w:pStyle w:val="21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>2. Утвердить отчет об исполнении бюджета Элитовского сельсовета за 2017 год с показателями доходов бюджета по кодам классификации доходов бюджетов, расходов бюджета по ведомственной структуре расходов, разделам и подразделам классификации расходов бюджетов согласно приложению к настоящему решению.</w:t>
      </w:r>
    </w:p>
    <w:p w:rsidR="003718C6" w:rsidRPr="008F3BA4" w:rsidRDefault="003718C6" w:rsidP="003718C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 xml:space="preserve">          3. Отчет об исполнении бюджета сельсовета за 2017 год признать как удовлетворительный.</w:t>
      </w:r>
    </w:p>
    <w:p w:rsidR="003718C6" w:rsidRPr="008F3BA4" w:rsidRDefault="003718C6" w:rsidP="003718C6">
      <w:pPr>
        <w:pStyle w:val="21"/>
        <w:ind w:left="567" w:firstLine="0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 xml:space="preserve"> 4.  </w:t>
      </w:r>
      <w:proofErr w:type="gramStart"/>
      <w:r w:rsidRPr="008F3BA4">
        <w:rPr>
          <w:rFonts w:ascii="Bookman Old Style" w:hAnsi="Bookman Old Style" w:cs="Arial"/>
          <w:sz w:val="22"/>
          <w:szCs w:val="22"/>
        </w:rPr>
        <w:t>Контроль за</w:t>
      </w:r>
      <w:proofErr w:type="gramEnd"/>
      <w:r w:rsidRPr="008F3BA4">
        <w:rPr>
          <w:rFonts w:ascii="Bookman Old Style" w:hAnsi="Bookman Old Style" w:cs="Arial"/>
          <w:sz w:val="22"/>
          <w:szCs w:val="22"/>
        </w:rPr>
        <w:t xml:space="preserve"> исполнением настоящего решения возложить на председателя постоянной  комиссии сельского Совета депутатов  по финансам  и  бюджету </w:t>
      </w:r>
      <w:proofErr w:type="spellStart"/>
      <w:r w:rsidRPr="008F3BA4">
        <w:rPr>
          <w:rFonts w:ascii="Bookman Old Style" w:hAnsi="Bookman Old Style" w:cs="Arial"/>
          <w:sz w:val="22"/>
          <w:szCs w:val="22"/>
        </w:rPr>
        <w:t>Моргачева</w:t>
      </w:r>
      <w:proofErr w:type="spellEnd"/>
      <w:r w:rsidRPr="008F3BA4">
        <w:rPr>
          <w:rFonts w:ascii="Bookman Old Style" w:hAnsi="Bookman Old Style" w:cs="Arial"/>
          <w:sz w:val="22"/>
          <w:szCs w:val="22"/>
        </w:rPr>
        <w:t xml:space="preserve"> А. В.</w:t>
      </w:r>
    </w:p>
    <w:p w:rsidR="003718C6" w:rsidRPr="008F3BA4" w:rsidRDefault="003718C6" w:rsidP="003718C6">
      <w:pPr>
        <w:pStyle w:val="21"/>
        <w:ind w:left="993" w:hanging="426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 xml:space="preserve">  5. Настоящее решение вступает в силу в день, следующий за днем его официального опубликования в газете «Элитовский вестник».</w:t>
      </w:r>
    </w:p>
    <w:p w:rsidR="003718C6" w:rsidRPr="008F3BA4" w:rsidRDefault="003718C6" w:rsidP="003718C6">
      <w:pPr>
        <w:pStyle w:val="21"/>
        <w:tabs>
          <w:tab w:val="left" w:pos="993"/>
        </w:tabs>
        <w:ind w:left="993" w:hanging="426"/>
        <w:rPr>
          <w:rFonts w:ascii="Bookman Old Style" w:hAnsi="Bookman Old Style" w:cs="Arial"/>
          <w:sz w:val="22"/>
          <w:szCs w:val="22"/>
        </w:rPr>
      </w:pPr>
      <w:r w:rsidRPr="008F3BA4">
        <w:rPr>
          <w:rFonts w:ascii="Bookman Old Style" w:hAnsi="Bookman Old Style" w:cs="Arial"/>
          <w:sz w:val="22"/>
          <w:szCs w:val="22"/>
        </w:rPr>
        <w:t xml:space="preserve">  </w:t>
      </w:r>
    </w:p>
    <w:p w:rsidR="003718C6" w:rsidRPr="008F3BA4" w:rsidRDefault="003718C6" w:rsidP="003718C6">
      <w:pPr>
        <w:jc w:val="both"/>
        <w:rPr>
          <w:rFonts w:ascii="Bookman Old Style" w:hAnsi="Bookman Old Style" w:cs="Arial"/>
        </w:rPr>
      </w:pPr>
    </w:p>
    <w:p w:rsidR="003718C6" w:rsidRPr="008F3BA4" w:rsidRDefault="003718C6" w:rsidP="003718C6">
      <w:pPr>
        <w:rPr>
          <w:rFonts w:ascii="Bookman Old Style" w:hAnsi="Bookman Old Style" w:cs="Arial"/>
        </w:rPr>
      </w:pPr>
      <w:r w:rsidRPr="008F3BA4">
        <w:rPr>
          <w:rFonts w:ascii="Bookman Old Style" w:hAnsi="Bookman Old Style" w:cs="Arial"/>
        </w:rPr>
        <w:t xml:space="preserve">Председатель Элитовского сельского                       Глава  Элитовского сельсовета                                                              </w:t>
      </w:r>
    </w:p>
    <w:p w:rsidR="003718C6" w:rsidRPr="008F3BA4" w:rsidRDefault="003718C6" w:rsidP="003718C6">
      <w:pPr>
        <w:rPr>
          <w:rFonts w:ascii="Bookman Old Style" w:hAnsi="Bookman Old Style" w:cs="Arial"/>
        </w:rPr>
      </w:pPr>
      <w:r w:rsidRPr="008F3BA4">
        <w:rPr>
          <w:rFonts w:ascii="Bookman Old Style" w:hAnsi="Bookman Old Style" w:cs="Arial"/>
        </w:rPr>
        <w:t>Совета депутатов</w:t>
      </w:r>
    </w:p>
    <w:p w:rsidR="003718C6" w:rsidRPr="008F3BA4" w:rsidRDefault="003718C6" w:rsidP="003718C6">
      <w:pPr>
        <w:rPr>
          <w:rFonts w:ascii="Bookman Old Style" w:hAnsi="Bookman Old Style" w:cs="Arial"/>
        </w:rPr>
      </w:pPr>
      <w:r w:rsidRPr="008F3BA4">
        <w:rPr>
          <w:rFonts w:ascii="Bookman Old Style" w:hAnsi="Bookman Old Style" w:cs="Arial"/>
        </w:rPr>
        <w:t>________________ С. М. Яблонский                           _______________ В. В. Звягин</w:t>
      </w:r>
    </w:p>
    <w:p w:rsidR="003718C6" w:rsidRPr="008F3BA4" w:rsidRDefault="003718C6" w:rsidP="003718C6">
      <w:pPr>
        <w:rPr>
          <w:rFonts w:ascii="Bookman Old Style" w:hAnsi="Bookman Old Style" w:cs="Arial"/>
        </w:rPr>
        <w:sectPr w:rsidR="003718C6" w:rsidRPr="008F3BA4" w:rsidSect="00A318F8">
          <w:headerReference w:type="default" r:id="rId11"/>
          <w:footerReference w:type="default" r:id="rId12"/>
          <w:pgSz w:w="11906" w:h="16838"/>
          <w:pgMar w:top="993" w:right="1133" w:bottom="1276" w:left="1077" w:header="142" w:footer="420" w:gutter="0"/>
          <w:cols w:space="708"/>
          <w:docGrid w:linePitch="360"/>
        </w:sectPr>
      </w:pPr>
    </w:p>
    <w:tbl>
      <w:tblPr>
        <w:tblW w:w="19716" w:type="dxa"/>
        <w:tblInd w:w="-459" w:type="dxa"/>
        <w:tblLayout w:type="fixed"/>
        <w:tblLook w:val="04A0"/>
      </w:tblPr>
      <w:tblGrid>
        <w:gridCol w:w="551"/>
        <w:gridCol w:w="1691"/>
        <w:gridCol w:w="6"/>
        <w:gridCol w:w="1013"/>
        <w:gridCol w:w="636"/>
        <w:gridCol w:w="139"/>
        <w:gridCol w:w="428"/>
        <w:gridCol w:w="102"/>
        <w:gridCol w:w="526"/>
        <w:gridCol w:w="103"/>
        <w:gridCol w:w="799"/>
        <w:gridCol w:w="8"/>
        <w:gridCol w:w="228"/>
        <w:gridCol w:w="236"/>
        <w:gridCol w:w="45"/>
        <w:gridCol w:w="268"/>
        <w:gridCol w:w="38"/>
        <w:gridCol w:w="374"/>
        <w:gridCol w:w="102"/>
        <w:gridCol w:w="284"/>
        <w:gridCol w:w="399"/>
        <w:gridCol w:w="735"/>
        <w:gridCol w:w="8"/>
        <w:gridCol w:w="1256"/>
        <w:gridCol w:w="533"/>
        <w:gridCol w:w="704"/>
        <w:gridCol w:w="441"/>
        <w:gridCol w:w="718"/>
        <w:gridCol w:w="1115"/>
        <w:gridCol w:w="290"/>
        <w:gridCol w:w="228"/>
        <w:gridCol w:w="738"/>
        <w:gridCol w:w="180"/>
        <w:gridCol w:w="1478"/>
        <w:gridCol w:w="1658"/>
        <w:gridCol w:w="1658"/>
      </w:tblGrid>
      <w:tr w:rsidR="003718C6" w:rsidRPr="00214DB8" w:rsidTr="008F3BA4">
        <w:trPr>
          <w:gridBefore w:val="1"/>
          <w:wBefore w:w="551" w:type="dxa"/>
          <w:trHeight w:val="229"/>
        </w:trPr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8F3BA4">
            <w:pPr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4D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29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214DB8" w:rsidRDefault="003718C6" w:rsidP="008F3B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435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76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 решению Элитовского сельского Совета депутатов от ________ 2018 №_____ "Об утверждении отчета об исполнении бюджета Элитовского сельсовета за 2017 год"</w:t>
            </w:r>
          </w:p>
        </w:tc>
      </w:tr>
      <w:tr w:rsidR="003718C6" w:rsidRPr="00214DB8" w:rsidTr="008F3BA4">
        <w:trPr>
          <w:gridAfter w:val="3"/>
          <w:wAfter w:w="4794" w:type="dxa"/>
          <w:trHeight w:val="229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137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ОТЧЕТ  ОБ  ИСПОЛНЕНИИ БЮДЖЕТА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137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137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137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КОДЫ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Форма по ОКУД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0503127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«01» января 2018 г.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01.01.2018</w:t>
            </w:r>
          </w:p>
        </w:tc>
      </w:tr>
      <w:tr w:rsidR="003718C6" w:rsidRPr="00214DB8" w:rsidTr="008F3BA4">
        <w:trPr>
          <w:gridAfter w:val="3"/>
          <w:wAfter w:w="4794" w:type="dxa"/>
          <w:trHeight w:val="439"/>
        </w:trPr>
        <w:tc>
          <w:tcPr>
            <w:tcW w:w="67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592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по ОКПО</w:t>
            </w:r>
          </w:p>
        </w:tc>
        <w:tc>
          <w:tcPr>
            <w:tcW w:w="11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04091666</w:t>
            </w:r>
          </w:p>
        </w:tc>
      </w:tr>
      <w:tr w:rsidR="003718C6" w:rsidRPr="00214DB8" w:rsidTr="008F3BA4">
        <w:trPr>
          <w:gridAfter w:val="3"/>
          <w:wAfter w:w="4794" w:type="dxa"/>
          <w:trHeight w:val="439"/>
        </w:trPr>
        <w:tc>
          <w:tcPr>
            <w:tcW w:w="67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  <w:t>дефицита бюджета</w:t>
            </w:r>
          </w:p>
        </w:tc>
        <w:tc>
          <w:tcPr>
            <w:tcW w:w="5592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Глава по БК</w:t>
            </w:r>
          </w:p>
        </w:tc>
        <w:tc>
          <w:tcPr>
            <w:tcW w:w="11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Наименование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59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Бюджет Элитовского сельсовета Емельяновского района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по ОКТМО</w:t>
            </w:r>
          </w:p>
        </w:tc>
        <w:tc>
          <w:tcPr>
            <w:tcW w:w="11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04214804000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Периодичность: месячная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Единица измерения: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по ОКЕИ</w:t>
            </w:r>
          </w:p>
        </w:tc>
        <w:tc>
          <w:tcPr>
            <w:tcW w:w="11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383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59"/>
        </w:trPr>
        <w:tc>
          <w:tcPr>
            <w:tcW w:w="1492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1. Доходы бюджета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Код</w:t>
            </w: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</w:r>
            <w:proofErr w:type="spell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стр</w:t>
            </w: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о</w:t>
            </w:r>
            <w:proofErr w:type="spell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  <w:proofErr w:type="gram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</w:r>
            <w:proofErr w:type="spell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ки</w:t>
            </w:r>
            <w:proofErr w:type="spellEnd"/>
          </w:p>
        </w:tc>
        <w:tc>
          <w:tcPr>
            <w:tcW w:w="339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Код дохода</w:t>
            </w: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Утвержденные бюджетные назначения</w:t>
            </w:r>
          </w:p>
        </w:tc>
        <w:tc>
          <w:tcPr>
            <w:tcW w:w="50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Исполнено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Неисполненные</w:t>
            </w:r>
          </w:p>
        </w:tc>
      </w:tr>
      <w:tr w:rsidR="003718C6" w:rsidRPr="00214DB8" w:rsidTr="008F3BA4">
        <w:trPr>
          <w:gridAfter w:val="3"/>
          <w:wAfter w:w="4794" w:type="dxa"/>
          <w:trHeight w:val="439"/>
        </w:trPr>
        <w:tc>
          <w:tcPr>
            <w:tcW w:w="3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339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через финансовые органы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через банковские счета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некассовые операции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назначения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Доходы бюджета — всего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3396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########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42 490 460,17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42 490 460,17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-773220,49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8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162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0223001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247 200,00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227 632,47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227 632,47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19567,53</w:t>
            </w:r>
          </w:p>
        </w:tc>
      </w:tr>
      <w:tr w:rsidR="003718C6" w:rsidRPr="00214DB8" w:rsidTr="008F3BA4">
        <w:trPr>
          <w:gridAfter w:val="3"/>
          <w:wAfter w:w="4794" w:type="dxa"/>
          <w:trHeight w:val="207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инжекторных</w:t>
            </w:r>
            <w:proofErr w:type="spell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0224001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3 400,00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2 310,84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2 310,84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1089,16</w:t>
            </w:r>
          </w:p>
        </w:tc>
      </w:tr>
      <w:tr w:rsidR="003718C6" w:rsidRPr="00214DB8" w:rsidTr="008F3BA4">
        <w:trPr>
          <w:gridAfter w:val="3"/>
          <w:wAfter w:w="4794" w:type="dxa"/>
          <w:trHeight w:val="162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0225001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421 700,00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368 129,67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368 129,67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53570,33</w:t>
            </w:r>
          </w:p>
        </w:tc>
      </w:tr>
      <w:tr w:rsidR="003718C6" w:rsidRPr="00214DB8" w:rsidTr="008F3BA4">
        <w:trPr>
          <w:gridAfter w:val="3"/>
          <w:wAfter w:w="4794" w:type="dxa"/>
          <w:trHeight w:val="163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0226001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-52 900,00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-44 087,02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-44 087,02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-8812,98</w:t>
            </w:r>
          </w:p>
        </w:tc>
      </w:tr>
      <w:tr w:rsidR="003718C6" w:rsidRPr="00214DB8" w:rsidTr="008F3BA4">
        <w:trPr>
          <w:gridAfter w:val="3"/>
          <w:wAfter w:w="4794" w:type="dxa"/>
          <w:trHeight w:val="252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0201001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4 031 500,00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3 819 926,13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3 819 926,13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211573,87</w:t>
            </w:r>
          </w:p>
        </w:tc>
      </w:tr>
      <w:tr w:rsidR="003718C6" w:rsidRPr="00214DB8" w:rsidTr="008F3BA4">
        <w:trPr>
          <w:gridAfter w:val="3"/>
          <w:wAfter w:w="4794" w:type="dxa"/>
          <w:trHeight w:val="213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0201001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35 928,02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35 928,02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-35928,02</w:t>
            </w:r>
          </w:p>
        </w:tc>
      </w:tr>
      <w:tr w:rsidR="003718C6" w:rsidRPr="00214DB8" w:rsidTr="008F3BA4">
        <w:trPr>
          <w:gridAfter w:val="3"/>
          <w:wAfter w:w="4794" w:type="dxa"/>
          <w:trHeight w:val="285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0201001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8 576,49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8 576,49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-8576,49</w:t>
            </w:r>
          </w:p>
        </w:tc>
      </w:tr>
      <w:tr w:rsidR="003718C6" w:rsidRPr="00214DB8" w:rsidTr="008F3BA4">
        <w:trPr>
          <w:gridAfter w:val="3"/>
          <w:wAfter w:w="4794" w:type="dxa"/>
          <w:trHeight w:val="388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0202001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3 200,00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4 613,50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4 613,50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-1413,5</w:t>
            </w:r>
          </w:p>
        </w:tc>
      </w:tr>
      <w:tr w:rsidR="003718C6" w:rsidRPr="00214DB8" w:rsidTr="008F3BA4">
        <w:trPr>
          <w:gridAfter w:val="3"/>
          <w:wAfter w:w="4794" w:type="dxa"/>
          <w:trHeight w:val="321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0202001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-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391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0202001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55,48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55,48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-55,48</w:t>
            </w:r>
          </w:p>
        </w:tc>
      </w:tr>
      <w:tr w:rsidR="003718C6" w:rsidRPr="00214DB8" w:rsidTr="008F3BA4">
        <w:trPr>
          <w:gridAfter w:val="3"/>
          <w:wAfter w:w="4794" w:type="dxa"/>
          <w:trHeight w:val="211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0203001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326 500,00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102 277,43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102 277,43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224222,57</w:t>
            </w:r>
          </w:p>
        </w:tc>
      </w:tr>
      <w:tr w:rsidR="003718C6" w:rsidRPr="00214DB8" w:rsidTr="008F3BA4">
        <w:trPr>
          <w:gridAfter w:val="3"/>
          <w:wAfter w:w="4794" w:type="dxa"/>
          <w:trHeight w:val="145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0203001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4 531,28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4 531,28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-4531,28</w:t>
            </w:r>
          </w:p>
        </w:tc>
      </w:tr>
      <w:tr w:rsidR="003718C6" w:rsidRPr="00214DB8" w:rsidTr="008F3BA4">
        <w:trPr>
          <w:gridAfter w:val="3"/>
          <w:wAfter w:w="4794" w:type="dxa"/>
          <w:trHeight w:val="214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0203001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2 875,75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2 875,75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-2875,75</w:t>
            </w:r>
          </w:p>
        </w:tc>
      </w:tr>
      <w:tr w:rsidR="003718C6" w:rsidRPr="00214DB8" w:rsidTr="008F3BA4">
        <w:trPr>
          <w:gridAfter w:val="3"/>
          <w:wAfter w:w="4794" w:type="dxa"/>
          <w:trHeight w:val="124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0301001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800,00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3522,00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3522,00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-2722</w:t>
            </w:r>
          </w:p>
        </w:tc>
      </w:tr>
      <w:tr w:rsidR="003718C6" w:rsidRPr="00214DB8" w:rsidTr="008F3BA4">
        <w:trPr>
          <w:gridAfter w:val="3"/>
          <w:wAfter w:w="4794" w:type="dxa"/>
          <w:trHeight w:val="124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0301001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375,00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375,00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-375</w:t>
            </w:r>
          </w:p>
        </w:tc>
      </w:tr>
      <w:tr w:rsidR="003718C6" w:rsidRPr="00214DB8" w:rsidTr="008F3BA4">
        <w:trPr>
          <w:gridAfter w:val="3"/>
          <w:wAfter w:w="4794" w:type="dxa"/>
          <w:trHeight w:val="210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0103010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2 464 600,00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2 549 641,73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2 549 641,73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-85041,73</w:t>
            </w:r>
          </w:p>
        </w:tc>
      </w:tr>
      <w:tr w:rsidR="003718C6" w:rsidRPr="00214DB8" w:rsidTr="008F3BA4">
        <w:trPr>
          <w:gridAfter w:val="3"/>
          <w:wAfter w:w="4794" w:type="dxa"/>
          <w:trHeight w:val="145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0103010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49 945,66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49 945,66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-49945,66</w:t>
            </w:r>
          </w:p>
        </w:tc>
      </w:tr>
      <w:tr w:rsidR="003718C6" w:rsidRPr="00214DB8" w:rsidTr="008F3BA4">
        <w:trPr>
          <w:gridAfter w:val="3"/>
          <w:wAfter w:w="4794" w:type="dxa"/>
          <w:trHeight w:val="193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0603310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3 308 200,00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3 085 836,12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3 085 836,12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222363,88</w:t>
            </w:r>
          </w:p>
        </w:tc>
      </w:tr>
      <w:tr w:rsidR="003718C6" w:rsidRPr="00214DB8" w:rsidTr="008F3BA4">
        <w:trPr>
          <w:gridAfter w:val="3"/>
          <w:wAfter w:w="4794" w:type="dxa"/>
          <w:trHeight w:val="120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0603310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195 164,35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195 164,35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-195164,35</w:t>
            </w:r>
          </w:p>
        </w:tc>
      </w:tr>
      <w:tr w:rsidR="003718C6" w:rsidRPr="00214DB8" w:rsidTr="008F3BA4">
        <w:trPr>
          <w:gridAfter w:val="3"/>
          <w:wAfter w:w="4794" w:type="dxa"/>
          <w:trHeight w:val="184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0603310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29 826,90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29 826,90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-29826,9</w:t>
            </w:r>
          </w:p>
        </w:tc>
      </w:tr>
      <w:tr w:rsidR="003718C6" w:rsidRPr="00214DB8" w:rsidTr="008F3BA4">
        <w:trPr>
          <w:gridAfter w:val="3"/>
          <w:wAfter w:w="4794" w:type="dxa"/>
          <w:trHeight w:val="187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0604310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########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20 178 397,53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20 178 397,53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-2211997,53</w:t>
            </w:r>
          </w:p>
        </w:tc>
      </w:tr>
      <w:tr w:rsidR="003718C6" w:rsidRPr="00214DB8" w:rsidTr="008F3BA4">
        <w:trPr>
          <w:gridAfter w:val="3"/>
          <w:wAfter w:w="4794" w:type="dxa"/>
          <w:trHeight w:val="118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0604310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589 124,52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589 124,52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-589124,52</w:t>
            </w:r>
          </w:p>
        </w:tc>
      </w:tr>
      <w:tr w:rsidR="003718C6" w:rsidRPr="00214DB8" w:rsidTr="008F3BA4">
        <w:trPr>
          <w:gridAfter w:val="3"/>
          <w:wAfter w:w="4794" w:type="dxa"/>
          <w:trHeight w:val="96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0604310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-293,31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-293,31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293,31</w:t>
            </w:r>
          </w:p>
        </w:tc>
      </w:tr>
      <w:tr w:rsidR="003718C6" w:rsidRPr="00214DB8" w:rsidTr="008F3BA4">
        <w:trPr>
          <w:gridAfter w:val="3"/>
          <w:wAfter w:w="4794" w:type="dxa"/>
          <w:trHeight w:val="189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0502510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-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11 710,65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11 710,65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99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9005010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30 000,00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30 000,00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55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0105010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1 000,00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1 000,00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-1000</w:t>
            </w:r>
          </w:p>
        </w:tc>
      </w:tr>
      <w:tr w:rsidR="003718C6" w:rsidRPr="00214DB8" w:rsidTr="008F3BA4">
        <w:trPr>
          <w:gridAfter w:val="3"/>
          <w:wAfter w:w="4794" w:type="dxa"/>
          <w:trHeight w:val="57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0505010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3 600,00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3 600,00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-3600</w:t>
            </w:r>
          </w:p>
        </w:tc>
      </w:tr>
      <w:tr w:rsidR="003718C6" w:rsidRPr="00214DB8" w:rsidTr="008F3BA4">
        <w:trPr>
          <w:gridAfter w:val="3"/>
          <w:wAfter w:w="4794" w:type="dxa"/>
          <w:trHeight w:val="97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дств кр</w:t>
            </w:r>
            <w:proofErr w:type="gram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аевого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1500110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7601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6 654 100,00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6 654 100,00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6 654 100,00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99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3511810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266 700,00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266 700,00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266 700,00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142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3999910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7514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20 500,00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20500</w:t>
            </w:r>
          </w:p>
        </w:tc>
      </w:tr>
      <w:tr w:rsidR="003718C6" w:rsidRPr="00214DB8" w:rsidTr="008F3BA4">
        <w:trPr>
          <w:gridAfter w:val="3"/>
          <w:wAfter w:w="4794" w:type="dxa"/>
          <w:trHeight w:val="171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размера оплаты труда</w:t>
            </w:r>
            <w:proofErr w:type="gram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4999910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1021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189 432,00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189 432,00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189 432,00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216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 бюджетам поселений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4999910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1031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24 827,00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24 827,00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24 827,00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213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Иные межбюджетные трансферты, передаваемые бюджетам поселений  на повышение </w:t>
            </w: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размеров оплаты труда</w:t>
            </w:r>
            <w:proofErr w:type="gram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4999910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1046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139 778,03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139 778,03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139 778,03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103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4999910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7412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140 114,00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140 114,00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140 114,00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124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трансферты, передаваемые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4999910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7508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804 881,00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804 881,00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804 881,00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118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Иные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4999910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7509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4 626 526,74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2 880 225,73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2 880 225,73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1746301,01</w:t>
            </w:r>
          </w:p>
        </w:tc>
      </w:tr>
      <w:tr w:rsidR="003718C6" w:rsidRPr="00214DB8" w:rsidTr="008F3BA4">
        <w:trPr>
          <w:gridAfter w:val="3"/>
          <w:wAfter w:w="4794" w:type="dxa"/>
          <w:trHeight w:val="129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Иные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акарицидных</w:t>
            </w:r>
            <w:proofErr w:type="spell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4999910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7555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100 000,00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57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0503010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30 000,00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30 000,00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115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6001010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0000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-219,09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-219,09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-219,09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82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1492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2. Расходы бюджета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Код</w:t>
            </w: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</w:r>
            <w:proofErr w:type="spell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стр</w:t>
            </w: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о</w:t>
            </w:r>
            <w:proofErr w:type="spell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  <w:proofErr w:type="gram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</w:r>
            <w:proofErr w:type="spell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ки</w:t>
            </w:r>
            <w:proofErr w:type="spellEnd"/>
          </w:p>
        </w:tc>
        <w:tc>
          <w:tcPr>
            <w:tcW w:w="339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Код расхода</w:t>
            </w: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Утвержденные бюджетные назначения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Лимиты бюджетных обязательств</w:t>
            </w:r>
          </w:p>
        </w:tc>
        <w:tc>
          <w:tcPr>
            <w:tcW w:w="494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Исполнено</w:t>
            </w:r>
          </w:p>
        </w:tc>
      </w:tr>
      <w:tr w:rsidR="003718C6" w:rsidRPr="00214DB8" w:rsidTr="008F3BA4">
        <w:trPr>
          <w:gridAfter w:val="3"/>
          <w:wAfter w:w="4794" w:type="dxa"/>
          <w:trHeight w:val="660"/>
        </w:trPr>
        <w:tc>
          <w:tcPr>
            <w:tcW w:w="3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339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через финансовые органы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через банковские счета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некассовые операции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итого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Расходы бюджета — всего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396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########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34 154 876,36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34 154 876,36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4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523 600,00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445 681,97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445 681,97</w:t>
            </w:r>
          </w:p>
        </w:tc>
      </w:tr>
      <w:tr w:rsidR="003718C6" w:rsidRPr="00214DB8" w:rsidTr="008F3BA4">
        <w:trPr>
          <w:gridAfter w:val="3"/>
          <w:wAfter w:w="4794" w:type="dxa"/>
          <w:trHeight w:val="13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158 130,00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134 595,93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134 595,93</w:t>
            </w:r>
          </w:p>
        </w:tc>
      </w:tr>
      <w:tr w:rsidR="003718C6" w:rsidRPr="00214DB8" w:rsidTr="008F3BA4">
        <w:trPr>
          <w:gridAfter w:val="3"/>
          <w:wAfter w:w="4794" w:type="dxa"/>
          <w:trHeight w:val="4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436 300,00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417 776,10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417 776,10</w:t>
            </w:r>
          </w:p>
        </w:tc>
      </w:tr>
      <w:tr w:rsidR="003718C6" w:rsidRPr="00214DB8" w:rsidTr="008F3BA4">
        <w:trPr>
          <w:gridAfter w:val="3"/>
          <w:wAfter w:w="4794" w:type="dxa"/>
          <w:trHeight w:val="142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131 760,00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126 168,40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126 168,40</w:t>
            </w:r>
          </w:p>
        </w:tc>
      </w:tr>
      <w:tr w:rsidR="003718C6" w:rsidRPr="00214DB8" w:rsidTr="008F3BA4">
        <w:trPr>
          <w:gridAfter w:val="3"/>
          <w:wAfter w:w="4794" w:type="dxa"/>
          <w:trHeight w:val="73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20 500,00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</w:tr>
      <w:tr w:rsidR="003718C6" w:rsidRPr="00214DB8" w:rsidTr="008F3BA4">
        <w:trPr>
          <w:gridAfter w:val="3"/>
          <w:wAfter w:w="4794" w:type="dxa"/>
          <w:trHeight w:val="4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2 936 600,00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2 673 116,31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2 673 116,31</w:t>
            </w:r>
          </w:p>
        </w:tc>
      </w:tr>
      <w:tr w:rsidR="003718C6" w:rsidRPr="00214DB8" w:rsidTr="008F3BA4">
        <w:trPr>
          <w:gridAfter w:val="3"/>
          <w:wAfter w:w="4794" w:type="dxa"/>
          <w:trHeight w:val="94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3 000,00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</w:tr>
      <w:tr w:rsidR="003718C6" w:rsidRPr="00214DB8" w:rsidTr="008F3BA4">
        <w:trPr>
          <w:gridAfter w:val="3"/>
          <w:wAfter w:w="4794" w:type="dxa"/>
          <w:trHeight w:val="13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886 800,00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876 297,86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876 297,86</w:t>
            </w:r>
          </w:p>
        </w:tc>
      </w:tr>
      <w:tr w:rsidR="003718C6" w:rsidRPr="00214DB8" w:rsidTr="008F3BA4">
        <w:trPr>
          <w:gridAfter w:val="3"/>
          <w:wAfter w:w="4794" w:type="dxa"/>
          <w:trHeight w:val="73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5 875 301,60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3 617 322,55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3 617 322,55</w:t>
            </w:r>
          </w:p>
        </w:tc>
      </w:tr>
      <w:tr w:rsidR="003718C6" w:rsidRPr="00214DB8" w:rsidTr="008F3BA4">
        <w:trPr>
          <w:gridAfter w:val="3"/>
          <w:wAfter w:w="4794" w:type="dxa"/>
          <w:trHeight w:val="255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14DB8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  <w:p w:rsidR="00214DB8" w:rsidRPr="0010184B" w:rsidRDefault="00214DB8" w:rsidP="00214DB8">
            <w:pPr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  <w:p w:rsidR="003718C6" w:rsidRPr="0010184B" w:rsidRDefault="003718C6" w:rsidP="00214DB8">
            <w:pPr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26 000,00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26 000,00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26 000,00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852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10 000,00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579 200,00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291 242,53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291 242,53</w:t>
            </w:r>
          </w:p>
        </w:tc>
      </w:tr>
      <w:tr w:rsidR="003718C6" w:rsidRPr="00214DB8" w:rsidTr="008F3BA4">
        <w:trPr>
          <w:gridAfter w:val="3"/>
          <w:wAfter w:w="4794" w:type="dxa"/>
          <w:trHeight w:val="25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52 600,00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52 600,00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52 600,00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100 000,00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</w:tr>
      <w:tr w:rsidR="003718C6" w:rsidRPr="00214DB8" w:rsidTr="008F3BA4">
        <w:trPr>
          <w:gridAfter w:val="3"/>
          <w:wAfter w:w="4794" w:type="dxa"/>
          <w:trHeight w:val="28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110 095,30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106 974,70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106 974,70</w:t>
            </w:r>
          </w:p>
        </w:tc>
      </w:tr>
      <w:tr w:rsidR="003718C6" w:rsidRPr="00214DB8" w:rsidTr="008F3BA4">
        <w:trPr>
          <w:gridAfter w:val="3"/>
          <w:wAfter w:w="4794" w:type="dxa"/>
          <w:trHeight w:val="31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</w:tr>
      <w:tr w:rsidR="003718C6" w:rsidRPr="00214DB8" w:rsidTr="008F3BA4">
        <w:trPr>
          <w:gridAfter w:val="3"/>
          <w:wAfter w:w="4794" w:type="dxa"/>
          <w:trHeight w:val="51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193 802,24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193 802,24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193 802,24</w:t>
            </w:r>
          </w:p>
        </w:tc>
      </w:tr>
      <w:tr w:rsidR="003718C6" w:rsidRPr="00214DB8" w:rsidTr="008F3BA4">
        <w:trPr>
          <w:gridAfter w:val="3"/>
          <w:wAfter w:w="4794" w:type="dxa"/>
          <w:trHeight w:val="148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58 528,27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58 528,27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58 528,27</w:t>
            </w:r>
          </w:p>
        </w:tc>
      </w:tr>
      <w:tr w:rsidR="003718C6" w:rsidRPr="00214DB8" w:rsidTr="008F3BA4">
        <w:trPr>
          <w:gridAfter w:val="3"/>
          <w:wAfter w:w="4794" w:type="dxa"/>
          <w:trHeight w:val="72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14 369,49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14 369,49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14 369,49</w:t>
            </w:r>
          </w:p>
        </w:tc>
      </w:tr>
      <w:tr w:rsidR="003718C6" w:rsidRPr="00214DB8" w:rsidTr="008F3BA4">
        <w:trPr>
          <w:gridAfter w:val="3"/>
          <w:wAfter w:w="4794" w:type="dxa"/>
          <w:trHeight w:val="72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02900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100 000,00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80 900,00</w:t>
            </w:r>
          </w:p>
        </w:tc>
      </w:tr>
      <w:tr w:rsidR="003718C6" w:rsidRPr="00214DB8" w:rsidTr="008F3BA4">
        <w:trPr>
          <w:gridAfter w:val="3"/>
          <w:wAfter w:w="4794" w:type="dxa"/>
          <w:trHeight w:val="72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02200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140 114,00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140 114,00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140 114,00</w:t>
            </w:r>
          </w:p>
        </w:tc>
      </w:tr>
      <w:tr w:rsidR="003718C6" w:rsidRPr="00214DB8" w:rsidTr="008F3BA4">
        <w:trPr>
          <w:gridAfter w:val="3"/>
          <w:wAfter w:w="4794" w:type="dxa"/>
          <w:trHeight w:val="72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02200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14 011,40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14 011,40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14 011,40</w:t>
            </w:r>
          </w:p>
        </w:tc>
      </w:tr>
      <w:tr w:rsidR="003718C6" w:rsidRPr="00214DB8" w:rsidTr="008F3BA4">
        <w:trPr>
          <w:gridAfter w:val="3"/>
          <w:wAfter w:w="4794" w:type="dxa"/>
          <w:trHeight w:val="7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02200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324 000,00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121 041,00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121 041,00</w:t>
            </w:r>
          </w:p>
        </w:tc>
      </w:tr>
      <w:tr w:rsidR="003718C6" w:rsidRPr="00214DB8" w:rsidTr="008F3BA4">
        <w:trPr>
          <w:gridAfter w:val="3"/>
          <w:wAfter w:w="4794" w:type="dxa"/>
          <w:trHeight w:val="33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color w:val="000000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color w:val="000000"/>
                <w:sz w:val="17"/>
                <w:szCs w:val="17"/>
                <w:lang w:eastAsia="ru-RU"/>
              </w:rPr>
              <w:t>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02200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26 000,00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26 000,00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26 000,00</w:t>
            </w:r>
          </w:p>
        </w:tc>
      </w:tr>
      <w:tr w:rsidR="003718C6" w:rsidRPr="00214DB8" w:rsidTr="008F3BA4">
        <w:trPr>
          <w:gridAfter w:val="3"/>
          <w:wAfter w:w="4794" w:type="dxa"/>
          <w:trHeight w:val="7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804 881,00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804 881,00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804 881,00</w:t>
            </w:r>
          </w:p>
        </w:tc>
      </w:tr>
      <w:tr w:rsidR="003718C6" w:rsidRPr="00214DB8" w:rsidTr="008F3BA4">
        <w:trPr>
          <w:gridAfter w:val="3"/>
          <w:wAfter w:w="4794" w:type="dxa"/>
          <w:trHeight w:val="28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4 626 526,74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2 880 225,73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2 880 225,73</w:t>
            </w:r>
          </w:p>
        </w:tc>
      </w:tr>
      <w:tr w:rsidR="003718C6" w:rsidRPr="00214DB8" w:rsidTr="008F3BA4">
        <w:trPr>
          <w:gridAfter w:val="3"/>
          <w:wAfter w:w="4794" w:type="dxa"/>
          <w:trHeight w:val="73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3 611 551,92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640 182,50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640 182,50</w:t>
            </w:r>
          </w:p>
        </w:tc>
      </w:tr>
      <w:tr w:rsidR="003718C6" w:rsidRPr="00214DB8" w:rsidTr="008F3BA4">
        <w:trPr>
          <w:gridAfter w:val="3"/>
          <w:wAfter w:w="4794" w:type="dxa"/>
          <w:trHeight w:val="75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600 000,00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416 987,43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416 987,43</w:t>
            </w:r>
          </w:p>
        </w:tc>
      </w:tr>
      <w:tr w:rsidR="003718C6" w:rsidRPr="00214DB8" w:rsidTr="008F3BA4">
        <w:trPr>
          <w:gridAfter w:val="3"/>
          <w:wAfter w:w="4794" w:type="dxa"/>
          <w:trHeight w:val="75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24 147,00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24 147,00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24 147,00</w:t>
            </w:r>
          </w:p>
        </w:tc>
      </w:tr>
      <w:tr w:rsidR="003718C6" w:rsidRPr="00214DB8" w:rsidTr="008F3BA4">
        <w:trPr>
          <w:gridAfter w:val="3"/>
          <w:wAfter w:w="4794" w:type="dxa"/>
          <w:trHeight w:val="27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143 088,46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143 088,46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143 088,46</w:t>
            </w:r>
          </w:p>
        </w:tc>
      </w:tr>
      <w:tr w:rsidR="003718C6" w:rsidRPr="00214DB8" w:rsidTr="008F3BA4">
        <w:trPr>
          <w:gridAfter w:val="3"/>
          <w:wAfter w:w="4794" w:type="dxa"/>
          <w:trHeight w:val="67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3 174,52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3 174,00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3 174,00</w:t>
            </w:r>
          </w:p>
        </w:tc>
      </w:tr>
      <w:tr w:rsidR="003718C6" w:rsidRPr="00214DB8" w:rsidTr="008F3BA4">
        <w:trPr>
          <w:gridAfter w:val="3"/>
          <w:wAfter w:w="4794" w:type="dxa"/>
          <w:trHeight w:val="75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1 046,68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1 046,68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1 046,68</w:t>
            </w:r>
          </w:p>
        </w:tc>
      </w:tr>
      <w:tr w:rsidR="003718C6" w:rsidRPr="00214DB8" w:rsidTr="008F3BA4">
        <w:trPr>
          <w:gridAfter w:val="3"/>
          <w:wAfter w:w="4794" w:type="dxa"/>
          <w:trHeight w:val="39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02300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</w:tr>
      <w:tr w:rsidR="003718C6" w:rsidRPr="00214DB8" w:rsidTr="008F3BA4">
        <w:trPr>
          <w:gridAfter w:val="3"/>
          <w:wAfter w:w="4794" w:type="dxa"/>
          <w:trHeight w:val="73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02300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600 000,00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99 172,04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99 172,04</w:t>
            </w:r>
          </w:p>
        </w:tc>
      </w:tr>
      <w:tr w:rsidR="003718C6" w:rsidRPr="00214DB8" w:rsidTr="008F3BA4">
        <w:trPr>
          <w:gridAfter w:val="3"/>
          <w:wAfter w:w="4794" w:type="dxa"/>
          <w:trHeight w:val="40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02300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        -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</w:tr>
      <w:tr w:rsidR="003718C6" w:rsidRPr="00214DB8" w:rsidTr="008F3BA4">
        <w:trPr>
          <w:gridAfter w:val="3"/>
          <w:wAfter w:w="4794" w:type="dxa"/>
          <w:trHeight w:val="72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4 316 770,00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3 329 323,45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3 329 323,45</w:t>
            </w:r>
          </w:p>
        </w:tc>
      </w:tr>
      <w:tr w:rsidR="003718C6" w:rsidRPr="00214DB8" w:rsidTr="008F3BA4">
        <w:trPr>
          <w:gridAfter w:val="3"/>
          <w:wAfter w:w="4794" w:type="dxa"/>
          <w:trHeight w:val="7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841 420,00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787 967,63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787 967,63</w:t>
            </w:r>
          </w:p>
        </w:tc>
      </w:tr>
      <w:tr w:rsidR="003718C6" w:rsidRPr="00214DB8" w:rsidTr="008F3BA4">
        <w:trPr>
          <w:gridAfter w:val="3"/>
          <w:wAfter w:w="4794" w:type="dxa"/>
          <w:trHeight w:val="7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3 213 000,00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944 760,18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944 760,18</w:t>
            </w:r>
          </w:p>
        </w:tc>
      </w:tr>
      <w:tr w:rsidR="003718C6" w:rsidRPr="00214DB8" w:rsidTr="008F3BA4">
        <w:trPr>
          <w:gridAfter w:val="3"/>
          <w:wAfter w:w="4794" w:type="dxa"/>
          <w:trHeight w:val="79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02400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300 000,00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172 203,05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172 203,05</w:t>
            </w:r>
          </w:p>
        </w:tc>
      </w:tr>
      <w:tr w:rsidR="003718C6" w:rsidRPr="00214DB8" w:rsidTr="008F3BA4">
        <w:trPr>
          <w:gridAfter w:val="3"/>
          <w:wAfter w:w="4794" w:type="dxa"/>
          <w:trHeight w:val="33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9 739,44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9 739,44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9 739,44</w:t>
            </w:r>
          </w:p>
        </w:tc>
      </w:tr>
      <w:tr w:rsidR="003718C6" w:rsidRPr="00214DB8" w:rsidTr="008F3BA4">
        <w:trPr>
          <w:gridAfter w:val="3"/>
          <w:wAfter w:w="4794" w:type="dxa"/>
          <w:trHeight w:val="31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0505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16 677,99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16 677,99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16 677,99</w:t>
            </w:r>
          </w:p>
        </w:tc>
      </w:tr>
      <w:tr w:rsidR="003718C6" w:rsidRPr="00214DB8" w:rsidTr="008F3BA4">
        <w:trPr>
          <w:gridAfter w:val="3"/>
          <w:wAfter w:w="4794" w:type="dxa"/>
          <w:trHeight w:val="55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164 258,00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164 258,00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164 258,00</w:t>
            </w:r>
          </w:p>
        </w:tc>
      </w:tr>
      <w:tr w:rsidR="003718C6" w:rsidRPr="00214DB8" w:rsidTr="008F3BA4">
        <w:trPr>
          <w:gridAfter w:val="3"/>
          <w:wAfter w:w="4794" w:type="dxa"/>
          <w:trHeight w:val="55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139 778,03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0,00</w:t>
            </w:r>
          </w:p>
        </w:tc>
      </w:tr>
      <w:tr w:rsidR="003718C6" w:rsidRPr="00214DB8" w:rsidTr="008F3BA4">
        <w:trPr>
          <w:gridAfter w:val="3"/>
          <w:wAfter w:w="4794" w:type="dxa"/>
          <w:trHeight w:val="48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6 074 980,00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5 766 146,43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5 766 146,43</w:t>
            </w:r>
          </w:p>
        </w:tc>
      </w:tr>
      <w:tr w:rsidR="003718C6" w:rsidRPr="00214DB8" w:rsidTr="008F3BA4">
        <w:trPr>
          <w:gridAfter w:val="3"/>
          <w:wAfter w:w="4794" w:type="dxa"/>
          <w:trHeight w:val="51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612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268 569,30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268 569,30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268 569,30</w:t>
            </w:r>
          </w:p>
        </w:tc>
      </w:tr>
      <w:tr w:rsidR="003718C6" w:rsidRPr="00214DB8" w:rsidTr="008F3BA4">
        <w:trPr>
          <w:gridAfter w:val="3"/>
          <w:wAfter w:w="4794" w:type="dxa"/>
          <w:trHeight w:val="31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2 900 800,00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2 900 800,00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2 900 800,00</w:t>
            </w:r>
          </w:p>
        </w:tc>
      </w:tr>
      <w:tr w:rsidR="003718C6" w:rsidRPr="00214DB8" w:rsidTr="008F3BA4">
        <w:trPr>
          <w:gridAfter w:val="3"/>
          <w:wAfter w:w="4794" w:type="dxa"/>
          <w:trHeight w:val="30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747 600,00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747 600,00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747 600,00</w:t>
            </w:r>
          </w:p>
        </w:tc>
      </w:tr>
      <w:tr w:rsidR="003718C6" w:rsidRPr="00214DB8" w:rsidTr="008F3BA4">
        <w:trPr>
          <w:gridAfter w:val="3"/>
          <w:wAfter w:w="4794" w:type="dxa"/>
          <w:trHeight w:val="81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10 248,30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10 248,30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10 248,30</w:t>
            </w:r>
          </w:p>
        </w:tc>
      </w:tr>
      <w:tr w:rsidR="003718C6" w:rsidRPr="00214DB8" w:rsidTr="008F3BA4">
        <w:trPr>
          <w:gridAfter w:val="3"/>
          <w:wAfter w:w="4794" w:type="dxa"/>
          <w:trHeight w:val="7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0909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100 000,00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100 000,00</w:t>
            </w:r>
          </w:p>
        </w:tc>
      </w:tr>
      <w:tr w:rsidR="003718C6" w:rsidRPr="00214DB8" w:rsidTr="008F3BA4">
        <w:trPr>
          <w:gridAfter w:val="3"/>
          <w:wAfter w:w="4794" w:type="dxa"/>
          <w:trHeight w:val="76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0909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12 000,00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12 000,00</w:t>
            </w:r>
          </w:p>
        </w:tc>
      </w:tr>
      <w:tr w:rsidR="003718C6" w:rsidRPr="00214DB8" w:rsidTr="008F3BA4">
        <w:trPr>
          <w:gridAfter w:val="3"/>
          <w:wAfter w:w="4794" w:type="dxa"/>
          <w:trHeight w:val="82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     170,00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170,00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170,00</w:t>
            </w:r>
          </w:p>
        </w:tc>
      </w:tr>
      <w:tr w:rsidR="003718C6" w:rsidRPr="00214DB8" w:rsidTr="008F3BA4">
        <w:trPr>
          <w:gridAfter w:val="3"/>
          <w:wAfter w:w="4794" w:type="dxa"/>
          <w:trHeight w:val="57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01200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25 174,00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25 174,00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25 174,00</w:t>
            </w:r>
          </w:p>
        </w:tc>
      </w:tr>
      <w:tr w:rsidR="003718C6" w:rsidRPr="00214DB8" w:rsidTr="008F3BA4">
        <w:trPr>
          <w:gridAfter w:val="3"/>
          <w:wAfter w:w="4794" w:type="dxa"/>
          <w:trHeight w:val="54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01200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  24 827,00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19 791,00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19 791,00</w:t>
            </w:r>
          </w:p>
        </w:tc>
      </w:tr>
      <w:tr w:rsidR="003718C6" w:rsidRPr="00214DB8" w:rsidTr="008F3BA4">
        <w:trPr>
          <w:gridAfter w:val="3"/>
          <w:wAfter w:w="4794" w:type="dxa"/>
          <w:trHeight w:val="49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Субсидии бюджетным учреждениям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01200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4 000 000,00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4 000 000,00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4 000 000,00</w:t>
            </w:r>
          </w:p>
        </w:tc>
      </w:tr>
      <w:tr w:rsidR="003718C6" w:rsidRPr="00214DB8" w:rsidTr="008F3BA4">
        <w:trPr>
          <w:gridAfter w:val="3"/>
          <w:wAfter w:w="4794" w:type="dxa"/>
          <w:trHeight w:val="555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01200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612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    450 000,00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450 000,00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450 000,00</w:t>
            </w:r>
          </w:p>
        </w:tc>
      </w:tr>
      <w:tr w:rsidR="003718C6" w:rsidRPr="00214DB8" w:rsidTr="008F3BA4">
        <w:trPr>
          <w:gridAfter w:val="3"/>
          <w:wAfter w:w="4794" w:type="dxa"/>
          <w:trHeight w:val="48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профицит</w:t>
            </w:r>
            <w:proofErr w:type="spellEnd"/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 xml:space="preserve"> )</w:t>
            </w:r>
            <w:proofErr w:type="gram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3396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8 335 583,81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8 335 583,81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1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137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Код</w:t>
            </w: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</w:r>
            <w:proofErr w:type="spell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стр</w:t>
            </w:r>
            <w:proofErr w:type="gram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о</w:t>
            </w:r>
            <w:proofErr w:type="spell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  <w:proofErr w:type="gramEnd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</w:r>
            <w:proofErr w:type="spellStart"/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ки</w:t>
            </w:r>
            <w:proofErr w:type="spellEnd"/>
          </w:p>
        </w:tc>
        <w:tc>
          <w:tcPr>
            <w:tcW w:w="339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Код источника финансирования</w:t>
            </w: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Утвержденные бюджетные назначения</w:t>
            </w:r>
          </w:p>
        </w:tc>
        <w:tc>
          <w:tcPr>
            <w:tcW w:w="50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Исполнено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Неисполненные</w:t>
            </w:r>
          </w:p>
        </w:tc>
      </w:tr>
      <w:tr w:rsidR="003718C6" w:rsidRPr="00214DB8" w:rsidTr="008F3BA4">
        <w:trPr>
          <w:gridAfter w:val="3"/>
          <w:wAfter w:w="4794" w:type="dxa"/>
          <w:trHeight w:val="439"/>
        </w:trPr>
        <w:tc>
          <w:tcPr>
            <w:tcW w:w="3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339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через финансовые органы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через банковские счета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некассовые операции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назначения</w:t>
            </w: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9</w:t>
            </w:r>
          </w:p>
        </w:tc>
      </w:tr>
      <w:tr w:rsidR="003718C6" w:rsidRPr="00214DB8" w:rsidTr="008F3BA4">
        <w:trPr>
          <w:gridAfter w:val="3"/>
          <w:wAfter w:w="4794" w:type="dxa"/>
          <w:trHeight w:val="48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Источники финансирования дефицита бюджета — всего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396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-8 335 583,81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-8 335 583,81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48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-8335583,81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-8335583,81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400" w:firstLine="68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из них: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8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48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400" w:firstLine="68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из них: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Изменение остатков средств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3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400" w:firstLine="68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увеличение остатков средств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400" w:firstLine="68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уменьшение остатков средств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</w:tr>
      <w:tr w:rsidR="003718C6" w:rsidRPr="00214DB8" w:rsidTr="008F3BA4">
        <w:trPr>
          <w:gridAfter w:val="3"/>
          <w:wAfter w:w="4794" w:type="dxa"/>
          <w:trHeight w:val="48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200" w:firstLine="34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Изменение остатков по расчетам (стр. 810 + стр. 820)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3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-8 335 583,81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-8 335 583,81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</w:tr>
      <w:tr w:rsidR="003718C6" w:rsidRPr="00214DB8" w:rsidTr="008F3BA4">
        <w:trPr>
          <w:gridAfter w:val="3"/>
          <w:wAfter w:w="4794" w:type="dxa"/>
          <w:trHeight w:val="882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400" w:firstLine="68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изменение остатков по расчетам с органами, организующими исполнение бюджета</w:t>
            </w: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br/>
              <w:t>(стр. 811 + стр. 812)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33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-8 335 583,81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-8 335 583,81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</w:tr>
      <w:tr w:rsidR="003718C6" w:rsidRPr="00214DB8" w:rsidTr="008F3BA4">
        <w:trPr>
          <w:gridAfter w:val="3"/>
          <w:wAfter w:w="4794" w:type="dxa"/>
          <w:trHeight w:val="259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600" w:firstLine="102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из них: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66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600" w:firstLine="102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увеличение счетов расчетов (дебетовый остаток счета 1 210 02 000)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811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-42 490 460,17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-42 490 460,17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</w:tr>
      <w:tr w:rsidR="003718C6" w:rsidRPr="00214DB8" w:rsidTr="008F3BA4">
        <w:trPr>
          <w:gridAfter w:val="3"/>
          <w:wAfter w:w="4794" w:type="dxa"/>
          <w:trHeight w:val="66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600" w:firstLine="102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lastRenderedPageBreak/>
              <w:t>уменьшение счетов расчетов (кредитовый остаток счета 1 304 05 000)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812</w:t>
            </w:r>
          </w:p>
        </w:tc>
        <w:tc>
          <w:tcPr>
            <w:tcW w:w="33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34 154 876,36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34 154 876,36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</w:tr>
      <w:tr w:rsidR="003718C6" w:rsidRPr="00214DB8" w:rsidTr="008F3BA4">
        <w:trPr>
          <w:gridAfter w:val="3"/>
          <w:wAfter w:w="4794" w:type="dxa"/>
          <w:trHeight w:val="439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400" w:firstLine="68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Изменение остатков по внутренним расчетам (стр. 821 + стр. 822)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820</w:t>
            </w:r>
          </w:p>
        </w:tc>
        <w:tc>
          <w:tcPr>
            <w:tcW w:w="33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600" w:firstLine="102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 </w:t>
            </w:r>
          </w:p>
        </w:tc>
      </w:tr>
      <w:tr w:rsidR="003718C6" w:rsidRPr="00214DB8" w:rsidTr="008F3BA4">
        <w:trPr>
          <w:gridAfter w:val="3"/>
          <w:wAfter w:w="4794" w:type="dxa"/>
          <w:trHeight w:val="439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600" w:firstLine="102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увеличение остатков по внутренним расчетам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821</w:t>
            </w: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</w:tr>
      <w:tr w:rsidR="003718C6" w:rsidRPr="00214DB8" w:rsidTr="008F3BA4">
        <w:trPr>
          <w:gridAfter w:val="3"/>
          <w:wAfter w:w="4794" w:type="dxa"/>
          <w:trHeight w:val="439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18C6" w:rsidRPr="0010184B" w:rsidRDefault="003718C6" w:rsidP="0010184B">
            <w:pPr>
              <w:spacing w:after="0" w:line="240" w:lineRule="auto"/>
              <w:ind w:firstLineChars="600" w:firstLine="1020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уменьшение остатков по внутренним расчетам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822</w:t>
            </w:r>
          </w:p>
        </w:tc>
        <w:tc>
          <w:tcPr>
            <w:tcW w:w="33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×</w:t>
            </w:r>
          </w:p>
        </w:tc>
      </w:tr>
      <w:tr w:rsidR="003718C6" w:rsidRPr="00214DB8" w:rsidTr="008F3BA4">
        <w:trPr>
          <w:gridAfter w:val="3"/>
          <w:wAfter w:w="4794" w:type="dxa"/>
          <w:trHeight w:val="229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Руководитель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В. В. Звягин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88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(расшифровка подписи)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(расшифровка подписи)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40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b/>
                <w:bCs/>
                <w:sz w:val="17"/>
                <w:szCs w:val="17"/>
                <w:lang w:eastAsia="ru-RU"/>
              </w:rPr>
              <w:t>Главный бухгалтер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А. Л. Плотникова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88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8C6" w:rsidRPr="0010184B" w:rsidRDefault="003718C6" w:rsidP="003718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(расшифровка подписи)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29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  <w:tr w:rsidR="003718C6" w:rsidRPr="00214DB8" w:rsidTr="008F3BA4">
        <w:trPr>
          <w:gridAfter w:val="3"/>
          <w:wAfter w:w="4794" w:type="dxa"/>
          <w:trHeight w:val="222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  <w:r w:rsidRPr="0010184B"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  <w:t>12 января 2018 г.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C6" w:rsidRPr="0010184B" w:rsidRDefault="003718C6" w:rsidP="003718C6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ru-RU"/>
              </w:rPr>
            </w:pPr>
          </w:p>
        </w:tc>
      </w:tr>
    </w:tbl>
    <w:p w:rsidR="003718C6" w:rsidRPr="005B57D6" w:rsidRDefault="003718C6" w:rsidP="003718C6">
      <w:pPr>
        <w:jc w:val="both"/>
        <w:rPr>
          <w:rFonts w:ascii="Arial" w:hAnsi="Arial" w:cs="Arial"/>
          <w:sz w:val="24"/>
          <w:szCs w:val="24"/>
        </w:rPr>
      </w:pPr>
    </w:p>
    <w:p w:rsidR="008F3BA4" w:rsidRDefault="008F3BA4" w:rsidP="003718C6">
      <w:pPr>
        <w:jc w:val="both"/>
        <w:rPr>
          <w:rFonts w:ascii="Arial" w:hAnsi="Arial" w:cs="Arial"/>
          <w:sz w:val="24"/>
          <w:szCs w:val="24"/>
        </w:rPr>
        <w:sectPr w:rsidR="008F3BA4" w:rsidSect="003718C6"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p w:rsidR="00834B11" w:rsidRPr="00834B11" w:rsidRDefault="00834B11" w:rsidP="00834B11">
      <w:pPr>
        <w:rPr>
          <w:rFonts w:ascii="Bookman Old Style" w:hAnsi="Bookman Old Style"/>
          <w:b/>
          <w:sz w:val="24"/>
          <w:szCs w:val="24"/>
        </w:rPr>
      </w:pPr>
      <w:r w:rsidRPr="00834B11">
        <w:rPr>
          <w:rFonts w:ascii="Bookman Old Style" w:hAnsi="Bookman Old Style"/>
          <w:b/>
          <w:sz w:val="24"/>
          <w:szCs w:val="24"/>
        </w:rPr>
        <w:lastRenderedPageBreak/>
        <w:t xml:space="preserve">                                                            Объявление</w:t>
      </w:r>
    </w:p>
    <w:p w:rsidR="00834B11" w:rsidRPr="00834B11" w:rsidRDefault="00834B11" w:rsidP="00834B11">
      <w:pPr>
        <w:rPr>
          <w:rFonts w:ascii="Bookman Old Style" w:hAnsi="Bookman Old Style"/>
          <w:sz w:val="24"/>
          <w:szCs w:val="24"/>
        </w:rPr>
      </w:pPr>
      <w:r w:rsidRPr="00834B11">
        <w:rPr>
          <w:rFonts w:ascii="Bookman Old Style" w:hAnsi="Bookman Old Style"/>
          <w:sz w:val="24"/>
          <w:szCs w:val="24"/>
        </w:rPr>
        <w:t xml:space="preserve">           </w:t>
      </w:r>
    </w:p>
    <w:p w:rsidR="00834B11" w:rsidRPr="00834B11" w:rsidRDefault="00834B11" w:rsidP="00834B11">
      <w:pPr>
        <w:tabs>
          <w:tab w:val="right" w:pos="10206"/>
        </w:tabs>
        <w:jc w:val="both"/>
        <w:rPr>
          <w:rFonts w:ascii="Bookman Old Style" w:hAnsi="Bookman Old Style"/>
          <w:b/>
          <w:sz w:val="24"/>
          <w:szCs w:val="24"/>
        </w:rPr>
      </w:pPr>
      <w:r w:rsidRPr="00834B11">
        <w:rPr>
          <w:rFonts w:ascii="Bookman Old Style" w:hAnsi="Bookman Old Style"/>
          <w:sz w:val="24"/>
          <w:szCs w:val="24"/>
        </w:rPr>
        <w:t xml:space="preserve">         </w:t>
      </w:r>
      <w:r w:rsidRPr="00834B11">
        <w:rPr>
          <w:rFonts w:ascii="Bookman Old Style" w:hAnsi="Bookman Old Style"/>
          <w:b/>
          <w:sz w:val="24"/>
          <w:szCs w:val="24"/>
        </w:rPr>
        <w:t>Уважаемые жители Элитовского сельсовета, депутаты Элитовского сельского Совета, руководители организаций, учреждений и предприятий всех форм собственности.</w:t>
      </w:r>
    </w:p>
    <w:p w:rsidR="00834B11" w:rsidRPr="00834B11" w:rsidRDefault="00834B11" w:rsidP="00834B11">
      <w:pPr>
        <w:tabs>
          <w:tab w:val="right" w:pos="10206"/>
        </w:tabs>
        <w:jc w:val="both"/>
        <w:rPr>
          <w:rFonts w:ascii="Bookman Old Style" w:hAnsi="Bookman Old Style"/>
          <w:b/>
          <w:sz w:val="24"/>
          <w:szCs w:val="24"/>
        </w:rPr>
      </w:pPr>
      <w:r w:rsidRPr="00834B11">
        <w:rPr>
          <w:rFonts w:ascii="Bookman Old Style" w:hAnsi="Bookman Old Style"/>
          <w:sz w:val="24"/>
          <w:szCs w:val="24"/>
        </w:rPr>
        <w:t xml:space="preserve">         </w:t>
      </w:r>
      <w:proofErr w:type="gramStart"/>
      <w:r w:rsidRPr="00834B11">
        <w:rPr>
          <w:rFonts w:ascii="Bookman Old Style" w:hAnsi="Bookman Old Style"/>
          <w:sz w:val="24"/>
          <w:szCs w:val="24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ст.37 Устава Элитовского сельсовета, решением Элитовского сельского Совета депутатов от 15.12.2011 №20-94р  «Об утверждении Положения об организации и проведении публичных слушаний в </w:t>
      </w:r>
      <w:proofErr w:type="spellStart"/>
      <w:r w:rsidRPr="00834B11">
        <w:rPr>
          <w:rFonts w:ascii="Bookman Old Style" w:hAnsi="Bookman Old Style"/>
          <w:sz w:val="24"/>
          <w:szCs w:val="24"/>
        </w:rPr>
        <w:t>Элитовском</w:t>
      </w:r>
      <w:proofErr w:type="spellEnd"/>
      <w:r w:rsidRPr="00834B11">
        <w:rPr>
          <w:rFonts w:ascii="Bookman Old Style" w:hAnsi="Bookman Old Style"/>
          <w:sz w:val="24"/>
          <w:szCs w:val="24"/>
        </w:rPr>
        <w:t xml:space="preserve"> сельсовете», Постановлением главы сельсовета  № 128 от 25.04.2018 г. «О назначении публичных слушаний по проекту отчета об исполнении</w:t>
      </w:r>
      <w:proofErr w:type="gramEnd"/>
      <w:r w:rsidRPr="00834B11">
        <w:rPr>
          <w:rFonts w:ascii="Bookman Old Style" w:hAnsi="Bookman Old Style"/>
          <w:sz w:val="24"/>
          <w:szCs w:val="24"/>
        </w:rPr>
        <w:t xml:space="preserve"> бюджета за 2017 год» информируем Вас о назначении публичных слушаний по инициативе главы Элитовского сельсовета по проекту решения Элитовского сельского Совета депутатов «Об отчете об исполнении  бюджета Элитовского сельсовета за 2017 год»  </w:t>
      </w:r>
      <w:r w:rsidRPr="00834B11">
        <w:rPr>
          <w:rFonts w:ascii="Bookman Old Style" w:hAnsi="Bookman Old Style"/>
          <w:b/>
          <w:sz w:val="24"/>
          <w:szCs w:val="24"/>
        </w:rPr>
        <w:t>на 24.05.2018 г. в 18.00 в здании СДК п</w:t>
      </w:r>
      <w:proofErr w:type="gramStart"/>
      <w:r w:rsidRPr="00834B11">
        <w:rPr>
          <w:rFonts w:ascii="Bookman Old Style" w:hAnsi="Bookman Old Style"/>
          <w:b/>
          <w:sz w:val="24"/>
          <w:szCs w:val="24"/>
        </w:rPr>
        <w:t>.Э</w:t>
      </w:r>
      <w:proofErr w:type="gramEnd"/>
      <w:r w:rsidRPr="00834B11">
        <w:rPr>
          <w:rFonts w:ascii="Bookman Old Style" w:hAnsi="Bookman Old Style"/>
          <w:b/>
          <w:sz w:val="24"/>
          <w:szCs w:val="24"/>
        </w:rPr>
        <w:t xml:space="preserve">лита по адресу: п.Элита, ул.Заводская, 14. </w:t>
      </w:r>
    </w:p>
    <w:p w:rsidR="00834B11" w:rsidRPr="00834B11" w:rsidRDefault="00834B11" w:rsidP="00834B11">
      <w:pPr>
        <w:tabs>
          <w:tab w:val="right" w:pos="10206"/>
        </w:tabs>
        <w:jc w:val="both"/>
        <w:rPr>
          <w:rFonts w:ascii="Bookman Old Style" w:hAnsi="Bookman Old Style"/>
          <w:sz w:val="24"/>
          <w:szCs w:val="24"/>
        </w:rPr>
      </w:pPr>
      <w:r w:rsidRPr="00834B11">
        <w:rPr>
          <w:rFonts w:ascii="Bookman Old Style" w:hAnsi="Bookman Old Style"/>
          <w:sz w:val="24"/>
          <w:szCs w:val="24"/>
        </w:rPr>
        <w:t xml:space="preserve">       Письменные предложения жителей сельсовета по указанному проекту решения, письменные заявления на участие в публичных слушаниях принимаются в кабинете №1 администрации Элитовского сельсовета, по адресу: п. Элита, ул. Заводская, 18.</w:t>
      </w:r>
    </w:p>
    <w:p w:rsidR="00834B11" w:rsidRPr="00834B11" w:rsidRDefault="00834B11" w:rsidP="00834B11">
      <w:pPr>
        <w:tabs>
          <w:tab w:val="right" w:pos="10206"/>
        </w:tabs>
        <w:jc w:val="both"/>
        <w:rPr>
          <w:rFonts w:ascii="Bookman Old Style" w:hAnsi="Bookman Old Style"/>
          <w:sz w:val="24"/>
          <w:szCs w:val="24"/>
        </w:rPr>
      </w:pPr>
      <w:r w:rsidRPr="00834B11">
        <w:rPr>
          <w:rFonts w:ascii="Bookman Old Style" w:hAnsi="Bookman Old Style"/>
          <w:sz w:val="24"/>
          <w:szCs w:val="24"/>
        </w:rPr>
        <w:t xml:space="preserve">        Приглашаем всех желающих принять участие в публичных слушаниях.</w:t>
      </w:r>
    </w:p>
    <w:p w:rsidR="00834B11" w:rsidRPr="00834B11" w:rsidRDefault="00834B11" w:rsidP="00834B11">
      <w:pPr>
        <w:tabs>
          <w:tab w:val="right" w:pos="10206"/>
        </w:tabs>
        <w:jc w:val="both"/>
        <w:rPr>
          <w:rFonts w:ascii="Bookman Old Style" w:hAnsi="Bookman Old Style"/>
          <w:sz w:val="24"/>
          <w:szCs w:val="24"/>
        </w:rPr>
      </w:pPr>
    </w:p>
    <w:p w:rsidR="00834B11" w:rsidRPr="00834B11" w:rsidRDefault="00834B11" w:rsidP="00834B11">
      <w:pPr>
        <w:tabs>
          <w:tab w:val="right" w:pos="10206"/>
        </w:tabs>
        <w:jc w:val="both"/>
        <w:rPr>
          <w:rFonts w:ascii="Bookman Old Style" w:hAnsi="Bookman Old Style"/>
          <w:sz w:val="24"/>
          <w:szCs w:val="24"/>
        </w:rPr>
      </w:pPr>
    </w:p>
    <w:p w:rsidR="00834B11" w:rsidRPr="00834B11" w:rsidRDefault="00834B11" w:rsidP="00834B11">
      <w:p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  <w:r w:rsidRPr="00834B11"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834B11">
        <w:rPr>
          <w:rFonts w:ascii="Bookman Old Style" w:hAnsi="Bookman Old Style"/>
          <w:sz w:val="24"/>
          <w:szCs w:val="24"/>
        </w:rPr>
        <w:t xml:space="preserve"> Комиссия по организации и проведению </w:t>
      </w:r>
    </w:p>
    <w:p w:rsidR="00A318F8" w:rsidRPr="00834B11" w:rsidRDefault="00834B11" w:rsidP="00834B11">
      <w:p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  <w:r w:rsidRPr="00834B11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  <w:r w:rsidRPr="00834B11">
        <w:rPr>
          <w:rFonts w:ascii="Bookman Old Style" w:hAnsi="Bookman Old Style"/>
          <w:sz w:val="24"/>
          <w:szCs w:val="24"/>
        </w:rPr>
        <w:t>публичных слушаний.</w:t>
      </w:r>
    </w:p>
    <w:p w:rsidR="00A318F8" w:rsidRPr="003718C6" w:rsidRDefault="00A318F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F3BA4" w:rsidRDefault="008F3BA4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F767B" w:rsidRDefault="00BF767B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Pr="002C7DD5" w:rsidRDefault="00510C88" w:rsidP="00510C88">
      <w:pPr>
        <w:spacing w:after="0" w:line="240" w:lineRule="auto"/>
        <w:jc w:val="center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</w:pPr>
      <w:r w:rsidRPr="002C7DD5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lastRenderedPageBreak/>
        <w:t>ОБЪЯВЛЕНИЕ</w:t>
      </w:r>
    </w:p>
    <w:p w:rsidR="00510C88" w:rsidRPr="002C7DD5" w:rsidRDefault="00510C88" w:rsidP="00510C88">
      <w:pPr>
        <w:spacing w:after="0" w:line="240" w:lineRule="auto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510C88" w:rsidRPr="002C7DD5" w:rsidRDefault="00510C88" w:rsidP="00510C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10C88" w:rsidRPr="002C7DD5" w:rsidRDefault="00510C88" w:rsidP="00510C88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Bookman Old Style" w:hAnsi="Bookman Old Style" w:cs="Arial"/>
          <w:color w:val="000000"/>
        </w:rPr>
      </w:pPr>
      <w:r w:rsidRPr="002C7DD5">
        <w:rPr>
          <w:rFonts w:ascii="Bookman Old Style" w:hAnsi="Bookman Old Style"/>
          <w:color w:val="000000"/>
          <w:shd w:val="clear" w:color="auto" w:fill="FFFFFF"/>
        </w:rPr>
        <w:t>От всей души поздравляем жителей деревни Минино с победой в региональном конкурсе Программы поддержки местных инициатив  (далее ППМИ) "Берег Енисея"!!! </w:t>
      </w:r>
    </w:p>
    <w:p w:rsidR="00510C88" w:rsidRPr="002C7DD5" w:rsidRDefault="00510C88" w:rsidP="00510C88">
      <w:pPr>
        <w:pStyle w:val="consplusnonformatmailrucssattributepostfix"/>
        <w:shd w:val="clear" w:color="auto" w:fill="FFFFFF"/>
        <w:ind w:firstLine="709"/>
        <w:jc w:val="both"/>
        <w:rPr>
          <w:rFonts w:ascii="Bookman Old Style" w:hAnsi="Bookman Old Style" w:cs="Arial"/>
          <w:color w:val="000000"/>
        </w:rPr>
      </w:pPr>
      <w:r w:rsidRPr="002C7DD5">
        <w:rPr>
          <w:rFonts w:ascii="Bookman Old Style" w:hAnsi="Bookman Old Style"/>
          <w:color w:val="000000"/>
          <w:shd w:val="clear" w:color="auto" w:fill="FFFFFF"/>
        </w:rPr>
        <w:t> На заседании комиссии 6 апреля в Правительстве края по распределению субсидий на благоустройство населенных пунктов было принято решение поддержать инициативу по</w:t>
      </w:r>
      <w:r w:rsidRPr="002C7DD5">
        <w:rPr>
          <w:rFonts w:ascii="Bookman Old Style" w:hAnsi="Bookman Old Style"/>
          <w:color w:val="000000"/>
        </w:rPr>
        <w:t> Обустройству сквера со спортивной и детской площадками в д. Минино (ул</w:t>
      </w:r>
      <w:proofErr w:type="gramStart"/>
      <w:r w:rsidRPr="002C7DD5">
        <w:rPr>
          <w:rFonts w:ascii="Bookman Old Style" w:hAnsi="Bookman Old Style"/>
          <w:color w:val="000000"/>
        </w:rPr>
        <w:t>.В</w:t>
      </w:r>
      <w:proofErr w:type="gramEnd"/>
      <w:r w:rsidRPr="002C7DD5">
        <w:rPr>
          <w:rFonts w:ascii="Bookman Old Style" w:hAnsi="Bookman Old Style"/>
          <w:color w:val="000000"/>
        </w:rPr>
        <w:t>нукова, 10 А, футбольное поле).</w:t>
      </w:r>
    </w:p>
    <w:p w:rsidR="00510C88" w:rsidRPr="002C7DD5" w:rsidRDefault="00510C88" w:rsidP="00510C88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Bookman Old Style" w:hAnsi="Bookman Old Style" w:cs="Arial"/>
          <w:color w:val="000000"/>
        </w:rPr>
      </w:pPr>
      <w:r w:rsidRPr="002C7DD5">
        <w:rPr>
          <w:rFonts w:ascii="Bookman Old Style" w:hAnsi="Bookman Old Style"/>
          <w:color w:val="000000"/>
          <w:shd w:val="clear" w:color="auto" w:fill="FFFFFF"/>
        </w:rPr>
        <w:t>  </w:t>
      </w:r>
      <w:r w:rsidRPr="002C7DD5">
        <w:rPr>
          <w:rFonts w:ascii="Bookman Old Style" w:hAnsi="Bookman Old Style"/>
          <w:color w:val="000000"/>
        </w:rPr>
        <w:t>Дорогие односельчане</w:t>
      </w:r>
      <w:r w:rsidRPr="002C7DD5">
        <w:rPr>
          <w:rFonts w:ascii="Bookman Old Style" w:hAnsi="Bookman Old Style"/>
          <w:color w:val="000000"/>
          <w:shd w:val="clear" w:color="auto" w:fill="FFFFFF"/>
        </w:rPr>
        <w:t>, это наша общая победа, которая не была бы возможна без инициативы общественников и активной поддержки населения.                                         Однако праздновать победу еще рано, пройден только первый                    этап программы. Вторым этапом будет сбор денежных средств от жителей (не менее 3% от суммы проекта), в нашем случае общая сумма составляет 90 000 рублей  и от юридических лиц (не менее 7%), а это порядка 70 000 рублей по ранее предоставленным гарантийным письмам. Только после того, как необходимые суммы соберутся, на счет сельсовета от краевой казны  будет выделена субсидия в размере 1 464 309 рублей.</w:t>
      </w:r>
    </w:p>
    <w:p w:rsidR="00510C88" w:rsidRPr="002C7DD5" w:rsidRDefault="00510C88" w:rsidP="00510C88">
      <w:pPr>
        <w:pStyle w:val="af5"/>
        <w:shd w:val="clear" w:color="auto" w:fill="FFFFFF"/>
        <w:spacing w:before="0" w:beforeAutospacing="0" w:after="0"/>
        <w:jc w:val="both"/>
        <w:rPr>
          <w:rFonts w:ascii="Bookman Old Style" w:hAnsi="Bookman Old Style" w:cs="Arial"/>
          <w:color w:val="000000"/>
        </w:rPr>
      </w:pPr>
      <w:r w:rsidRPr="002C7DD5">
        <w:rPr>
          <w:rFonts w:ascii="Bookman Old Style" w:hAnsi="Bookman Old Style"/>
          <w:color w:val="000000"/>
        </w:rPr>
        <w:t xml:space="preserve">          Сумма </w:t>
      </w:r>
      <w:proofErr w:type="spellStart"/>
      <w:r w:rsidRPr="002C7DD5">
        <w:rPr>
          <w:rFonts w:ascii="Bookman Old Style" w:hAnsi="Bookman Old Style"/>
          <w:color w:val="000000"/>
        </w:rPr>
        <w:t>софинансирования</w:t>
      </w:r>
      <w:proofErr w:type="spellEnd"/>
      <w:r w:rsidRPr="002C7DD5">
        <w:rPr>
          <w:rFonts w:ascii="Bookman Old Style" w:hAnsi="Bookman Old Style"/>
          <w:color w:val="000000"/>
        </w:rPr>
        <w:t xml:space="preserve"> со стороны жителей, </w:t>
      </w:r>
      <w:proofErr w:type="gramStart"/>
      <w:r w:rsidRPr="002C7DD5">
        <w:rPr>
          <w:rFonts w:ascii="Bookman Old Style" w:hAnsi="Bookman Old Style"/>
          <w:color w:val="000000"/>
        </w:rPr>
        <w:t>согласно</w:t>
      </w:r>
      <w:proofErr w:type="gramEnd"/>
      <w:r w:rsidRPr="002C7DD5">
        <w:rPr>
          <w:rFonts w:ascii="Bookman Old Style" w:hAnsi="Bookman Old Style"/>
          <w:color w:val="000000"/>
        </w:rPr>
        <w:t xml:space="preserve"> опросных листов, где приняли участие 239 человек, составляет   94 600 рублей. Жители согласны вкладывать от 100 до 2 000 рублей с человека.</w:t>
      </w:r>
    </w:p>
    <w:p w:rsidR="00510C88" w:rsidRPr="002C7DD5" w:rsidRDefault="00510C88" w:rsidP="00510C88">
      <w:pPr>
        <w:pStyle w:val="consplusnonformatmailrucssattributepostfix"/>
        <w:shd w:val="clear" w:color="auto" w:fill="FFFFFF"/>
        <w:ind w:firstLine="708"/>
        <w:jc w:val="both"/>
        <w:rPr>
          <w:rFonts w:ascii="Bookman Old Style" w:hAnsi="Bookman Old Style" w:cs="Arial"/>
          <w:color w:val="000000"/>
        </w:rPr>
      </w:pPr>
      <w:r w:rsidRPr="002C7DD5">
        <w:rPr>
          <w:rFonts w:ascii="Bookman Old Style" w:hAnsi="Bookman Old Style"/>
          <w:color w:val="000000"/>
          <w:shd w:val="clear" w:color="auto" w:fill="FFFFFF"/>
        </w:rPr>
        <w:t>Мы убеждены, что  если обеспечить специально оборудованное место для отдыха и спорта, то это обязательно привлечет внимание населения и гостей поселка. Тем более участок, планируемый под разбивку сквера, расположен в центральной части  поселка, через него ежедневно проходят и проезжают около сотни людей. Благоустройство территории позволит создать комфортную среду проживания, сквер станет визитной карточкой  поселка. И мы надеемся, что это будет только начало для дальнейшего облагораживания внешнего вида поселка!!!</w:t>
      </w: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Pr="00641668" w:rsidRDefault="00510C88" w:rsidP="00510C88">
      <w:pPr>
        <w:jc w:val="center"/>
        <w:rPr>
          <w:rFonts w:ascii="Bookman Old Style" w:hAnsi="Bookman Old Style"/>
          <w:b/>
          <w:sz w:val="28"/>
          <w:szCs w:val="28"/>
        </w:rPr>
      </w:pPr>
      <w:r w:rsidRPr="00641668">
        <w:rPr>
          <w:rFonts w:ascii="Bookman Old Style" w:hAnsi="Bookman Old Style"/>
          <w:b/>
          <w:sz w:val="28"/>
          <w:szCs w:val="28"/>
        </w:rPr>
        <w:lastRenderedPageBreak/>
        <w:t>Объявление</w:t>
      </w:r>
    </w:p>
    <w:p w:rsidR="00510C88" w:rsidRPr="00641668" w:rsidRDefault="00510C88" w:rsidP="00510C88">
      <w:pPr>
        <w:jc w:val="center"/>
        <w:rPr>
          <w:rFonts w:ascii="Bookman Old Style" w:hAnsi="Bookman Old Style"/>
          <w:b/>
        </w:rPr>
      </w:pPr>
    </w:p>
    <w:p w:rsidR="00510C88" w:rsidRPr="00641668" w:rsidRDefault="00510C88" w:rsidP="00510C88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641668">
        <w:rPr>
          <w:rFonts w:ascii="Bookman Old Style" w:hAnsi="Bookman Old Style"/>
          <w:sz w:val="28"/>
          <w:szCs w:val="28"/>
        </w:rPr>
        <w:t>В связи с окончанием срока полномочий  Муниципальной избирательной комиссии МО Элитовский сельсовет.</w:t>
      </w:r>
    </w:p>
    <w:p w:rsidR="00510C88" w:rsidRPr="00641668" w:rsidRDefault="00510C88" w:rsidP="00510C88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641668">
        <w:rPr>
          <w:rFonts w:ascii="Bookman Old Style" w:hAnsi="Bookman Old Style"/>
          <w:sz w:val="28"/>
          <w:szCs w:val="28"/>
        </w:rPr>
        <w:t>В соответствии с пунктом 5 статьи 24 Федерального закона от 12.07.2002г. №67-ф3 «Об основных гарантиях избирательных прав и права участия в референдуме граждан Российской федерации», срок полномочий избирательной комиссии  муниципального образования составляет 5 лет.</w:t>
      </w:r>
    </w:p>
    <w:p w:rsidR="00510C88" w:rsidRPr="00641668" w:rsidRDefault="00510C88" w:rsidP="00510C88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641668">
        <w:rPr>
          <w:rFonts w:ascii="Bookman Old Style" w:hAnsi="Bookman Old Style"/>
          <w:sz w:val="28"/>
          <w:szCs w:val="28"/>
        </w:rPr>
        <w:t>Проводится формирование  Муниципальной избирательной комиссии МО  Элитовский сельсовет на новый срок 5лет</w:t>
      </w:r>
      <w:proofErr w:type="gramStart"/>
      <w:r w:rsidRPr="00641668">
        <w:rPr>
          <w:rFonts w:ascii="Bookman Old Style" w:hAnsi="Bookman Old Style"/>
          <w:sz w:val="28"/>
          <w:szCs w:val="28"/>
        </w:rPr>
        <w:t>.Э</w:t>
      </w:r>
      <w:proofErr w:type="gramEnd"/>
      <w:r w:rsidRPr="00641668">
        <w:rPr>
          <w:rFonts w:ascii="Bookman Old Style" w:hAnsi="Bookman Old Style"/>
          <w:sz w:val="28"/>
          <w:szCs w:val="28"/>
        </w:rPr>
        <w:t>литовский сельский Совет депутатов принимает заявки  кандидатов в состав  Муниципальной избирательной комиссии. Срок подачи заявки 30 дней с момента опубликования в средствах массовой информации. Предложения принимаются  по адресу:  п. Элита, ул. Заводская, 18.,№2 кабинет.</w:t>
      </w:r>
    </w:p>
    <w:p w:rsidR="00510C88" w:rsidRPr="00641668" w:rsidRDefault="00510C88" w:rsidP="00510C88">
      <w:pPr>
        <w:jc w:val="right"/>
        <w:rPr>
          <w:rFonts w:ascii="Bookman Old Style" w:hAnsi="Bookman Old Style"/>
          <w:sz w:val="28"/>
          <w:szCs w:val="28"/>
        </w:rPr>
      </w:pPr>
    </w:p>
    <w:p w:rsidR="00510C88" w:rsidRPr="00641668" w:rsidRDefault="00510C88" w:rsidP="00510C88">
      <w:pPr>
        <w:jc w:val="right"/>
        <w:rPr>
          <w:rFonts w:ascii="Bookman Old Style" w:hAnsi="Bookman Old Style"/>
          <w:sz w:val="28"/>
          <w:szCs w:val="28"/>
        </w:rPr>
      </w:pPr>
      <w:r w:rsidRPr="00641668">
        <w:rPr>
          <w:rFonts w:ascii="Bookman Old Style" w:hAnsi="Bookman Old Style"/>
          <w:sz w:val="28"/>
          <w:szCs w:val="28"/>
        </w:rPr>
        <w:t>Элитовский сельский Совет депутатов</w:t>
      </w: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0C88" w:rsidRPr="003718C6" w:rsidRDefault="00510C88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321EF" w:rsidRPr="003718C6" w:rsidRDefault="009321EF" w:rsidP="00DA58CC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00292" w:rsidRPr="003718C6" w:rsidRDefault="00371A85" w:rsidP="00000292">
      <w:pPr>
        <w:rPr>
          <w:rFonts w:ascii="Bookman Old Style" w:hAnsi="Bookman Old Style"/>
        </w:rPr>
      </w:pPr>
      <w:r w:rsidRPr="00371A85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3718C6">
        <w:rPr>
          <w:rFonts w:ascii="Bookman Old Style" w:hAnsi="Bookman Old Style" w:cs="Times New Roman"/>
        </w:rPr>
        <w:t xml:space="preserve">Главный редактор: </w:t>
      </w:r>
      <w:r w:rsidR="00EC752B" w:rsidRPr="003718C6">
        <w:rPr>
          <w:rFonts w:ascii="Bookman Old Style" w:hAnsi="Bookman Old Style" w:cs="Times New Roman"/>
        </w:rPr>
        <w:t>Чистанова А.А.</w: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</w:rPr>
      </w:pPr>
      <w:r w:rsidRPr="003718C6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3718C6" w:rsidRDefault="00A87E17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3718C6" w:rsidRDefault="00EC752B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>ул. Заводская, д. 18</w:t>
      </w:r>
    </w:p>
    <w:p w:rsidR="0037302A" w:rsidRPr="003718C6" w:rsidRDefault="00A87E17">
      <w:pPr>
        <w:pStyle w:val="a4"/>
        <w:rPr>
          <w:rFonts w:ascii="Bookman Old Style" w:hAnsi="Bookman Old Style"/>
          <w:b/>
        </w:rPr>
      </w:pPr>
      <w:r w:rsidRPr="003718C6">
        <w:rPr>
          <w:rFonts w:ascii="Bookman Old Style" w:hAnsi="Bookman Old Style"/>
        </w:rPr>
        <w:t xml:space="preserve">Звоните нам:  </w:t>
      </w:r>
      <w:r w:rsidRPr="003718C6">
        <w:rPr>
          <w:rFonts w:ascii="Bookman Old Style" w:hAnsi="Bookman Old Style"/>
          <w:b/>
        </w:rPr>
        <w:t xml:space="preserve">8 391 33 294 </w:t>
      </w:r>
      <w:r w:rsidR="00EC752B" w:rsidRPr="003718C6">
        <w:rPr>
          <w:rFonts w:ascii="Bookman Old Style" w:hAnsi="Bookman Old Style"/>
          <w:b/>
        </w:rPr>
        <w:t>17</w:t>
      </w:r>
      <w:r w:rsidRPr="003718C6">
        <w:rPr>
          <w:rFonts w:ascii="Bookman Old Style" w:hAnsi="Bookman Old Style"/>
        </w:rPr>
        <w:t xml:space="preserve">, эл. почта: </w:t>
      </w:r>
      <w:proofErr w:type="spellStart"/>
      <w:r w:rsidR="00EC752B" w:rsidRPr="003718C6">
        <w:rPr>
          <w:rFonts w:ascii="Bookman Old Style" w:hAnsi="Bookman Old Style"/>
          <w:b/>
        </w:rPr>
        <w:t>elit</w:t>
      </w:r>
      <w:proofErr w:type="spellEnd"/>
      <w:r w:rsidR="00EC752B" w:rsidRPr="003718C6">
        <w:rPr>
          <w:rFonts w:ascii="Bookman Old Style" w:hAnsi="Bookman Old Style"/>
          <w:b/>
          <w:lang w:val="en-US"/>
        </w:rPr>
        <w:t>a</w:t>
      </w:r>
      <w:r w:rsidR="00EC752B" w:rsidRPr="003718C6">
        <w:rPr>
          <w:rFonts w:ascii="Bookman Old Style" w:hAnsi="Bookman Old Style"/>
          <w:b/>
        </w:rPr>
        <w:t>_</w:t>
      </w:r>
      <w:proofErr w:type="spellStart"/>
      <w:r w:rsidR="00EC752B" w:rsidRPr="003718C6">
        <w:rPr>
          <w:rFonts w:ascii="Bookman Old Style" w:hAnsi="Bookman Old Style"/>
          <w:b/>
          <w:lang w:val="en-US"/>
        </w:rPr>
        <w:t>krs</w:t>
      </w:r>
      <w:proofErr w:type="spellEnd"/>
      <w:r w:rsidRPr="003718C6">
        <w:rPr>
          <w:rFonts w:ascii="Bookman Old Style" w:hAnsi="Bookman Old Style"/>
          <w:b/>
        </w:rPr>
        <w:t>@</w:t>
      </w:r>
      <w:proofErr w:type="spellStart"/>
      <w:r w:rsidRPr="003718C6">
        <w:rPr>
          <w:rFonts w:ascii="Bookman Old Style" w:hAnsi="Bookman Old Style"/>
          <w:b/>
        </w:rPr>
        <w:t>mail.ru</w:t>
      </w:r>
      <w:proofErr w:type="spellEnd"/>
    </w:p>
    <w:sectPr w:rsidR="0037302A" w:rsidRPr="003718C6" w:rsidSect="008F3BA4"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11" w:rsidRDefault="00834B11" w:rsidP="00694650">
      <w:pPr>
        <w:spacing w:after="0" w:line="240" w:lineRule="auto"/>
      </w:pPr>
      <w:r>
        <w:separator/>
      </w:r>
    </w:p>
  </w:endnote>
  <w:endnote w:type="continuationSeparator" w:id="1">
    <w:p w:rsidR="00834B11" w:rsidRDefault="00834B11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0312"/>
      <w:docPartObj>
        <w:docPartGallery w:val="Page Numbers (Bottom of Page)"/>
        <w:docPartUnique/>
      </w:docPartObj>
    </w:sdtPr>
    <w:sdtContent>
      <w:p w:rsidR="00834B11" w:rsidRDefault="00371A85">
        <w:pPr>
          <w:pStyle w:val="a8"/>
          <w:jc w:val="right"/>
        </w:pPr>
        <w:fldSimple w:instr=" PAGE   \* MERGEFORMAT ">
          <w:r w:rsidR="00510C88">
            <w:rPr>
              <w:noProof/>
            </w:rPr>
            <w:t>26</w:t>
          </w:r>
        </w:fldSimple>
      </w:p>
    </w:sdtContent>
  </w:sdt>
  <w:p w:rsidR="00834B11" w:rsidRDefault="00834B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11" w:rsidRDefault="00834B11" w:rsidP="00694650">
      <w:pPr>
        <w:spacing w:after="0" w:line="240" w:lineRule="auto"/>
      </w:pPr>
      <w:r>
        <w:separator/>
      </w:r>
    </w:p>
  </w:footnote>
  <w:footnote w:type="continuationSeparator" w:id="1">
    <w:p w:rsidR="00834B11" w:rsidRDefault="00834B11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11" w:rsidRDefault="00834B11">
    <w:pPr>
      <w:pStyle w:val="a6"/>
      <w:jc w:val="center"/>
    </w:pPr>
  </w:p>
  <w:p w:rsidR="00834B11" w:rsidRDefault="00834B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56C6C"/>
    <w:multiLevelType w:val="singleLevel"/>
    <w:tmpl w:val="89EA3D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>
    <w:nsid w:val="78AD5026"/>
    <w:multiLevelType w:val="hybridMultilevel"/>
    <w:tmpl w:val="6A7A3BB6"/>
    <w:lvl w:ilvl="0" w:tplc="FC725D94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3F44"/>
    <w:rsid w:val="00016960"/>
    <w:rsid w:val="000228A5"/>
    <w:rsid w:val="000231B2"/>
    <w:rsid w:val="000516E8"/>
    <w:rsid w:val="0007419A"/>
    <w:rsid w:val="00075480"/>
    <w:rsid w:val="00085B0D"/>
    <w:rsid w:val="0009056C"/>
    <w:rsid w:val="000A2DA7"/>
    <w:rsid w:val="000B21B8"/>
    <w:rsid w:val="000B22FF"/>
    <w:rsid w:val="000D7D7B"/>
    <w:rsid w:val="000E3D09"/>
    <w:rsid w:val="000E5B4E"/>
    <w:rsid w:val="0010184B"/>
    <w:rsid w:val="00123B08"/>
    <w:rsid w:val="00132068"/>
    <w:rsid w:val="00133FC6"/>
    <w:rsid w:val="001356BB"/>
    <w:rsid w:val="001361FB"/>
    <w:rsid w:val="00143F5C"/>
    <w:rsid w:val="00144011"/>
    <w:rsid w:val="00170F4C"/>
    <w:rsid w:val="00173CEE"/>
    <w:rsid w:val="00181FDB"/>
    <w:rsid w:val="00190943"/>
    <w:rsid w:val="00195195"/>
    <w:rsid w:val="001B29C2"/>
    <w:rsid w:val="001B776C"/>
    <w:rsid w:val="001D7088"/>
    <w:rsid w:val="001E5C92"/>
    <w:rsid w:val="001F139D"/>
    <w:rsid w:val="001F5FCB"/>
    <w:rsid w:val="001F6F35"/>
    <w:rsid w:val="00212CE5"/>
    <w:rsid w:val="00214BC2"/>
    <w:rsid w:val="00214DB8"/>
    <w:rsid w:val="002239F0"/>
    <w:rsid w:val="00276842"/>
    <w:rsid w:val="002972AC"/>
    <w:rsid w:val="002A4612"/>
    <w:rsid w:val="002B4EA9"/>
    <w:rsid w:val="002B538B"/>
    <w:rsid w:val="002B7B9D"/>
    <w:rsid w:val="002C3BEA"/>
    <w:rsid w:val="002C5C53"/>
    <w:rsid w:val="002C5E9A"/>
    <w:rsid w:val="002D2CB4"/>
    <w:rsid w:val="002D56FE"/>
    <w:rsid w:val="002E3BB8"/>
    <w:rsid w:val="003000E0"/>
    <w:rsid w:val="0030083A"/>
    <w:rsid w:val="00325B1F"/>
    <w:rsid w:val="0033139D"/>
    <w:rsid w:val="003362B9"/>
    <w:rsid w:val="00366F10"/>
    <w:rsid w:val="003718C6"/>
    <w:rsid w:val="00371A85"/>
    <w:rsid w:val="0037302A"/>
    <w:rsid w:val="00385B4D"/>
    <w:rsid w:val="003A1465"/>
    <w:rsid w:val="003A4485"/>
    <w:rsid w:val="003C034C"/>
    <w:rsid w:val="003D2263"/>
    <w:rsid w:val="003E4F0A"/>
    <w:rsid w:val="003E5E48"/>
    <w:rsid w:val="003E7BFE"/>
    <w:rsid w:val="00402B21"/>
    <w:rsid w:val="00404988"/>
    <w:rsid w:val="0041188E"/>
    <w:rsid w:val="00471B44"/>
    <w:rsid w:val="004753D1"/>
    <w:rsid w:val="0049522D"/>
    <w:rsid w:val="004A1238"/>
    <w:rsid w:val="004B15BD"/>
    <w:rsid w:val="004D7067"/>
    <w:rsid w:val="004E187B"/>
    <w:rsid w:val="004E779B"/>
    <w:rsid w:val="00504283"/>
    <w:rsid w:val="00510C88"/>
    <w:rsid w:val="00520582"/>
    <w:rsid w:val="00520CCE"/>
    <w:rsid w:val="00524F67"/>
    <w:rsid w:val="005277C3"/>
    <w:rsid w:val="005342A0"/>
    <w:rsid w:val="00540F4B"/>
    <w:rsid w:val="005526B2"/>
    <w:rsid w:val="00556F1E"/>
    <w:rsid w:val="00560E2E"/>
    <w:rsid w:val="005804A2"/>
    <w:rsid w:val="005A7BE3"/>
    <w:rsid w:val="005C7560"/>
    <w:rsid w:val="005D33EE"/>
    <w:rsid w:val="005E2E7A"/>
    <w:rsid w:val="005E65FE"/>
    <w:rsid w:val="00601169"/>
    <w:rsid w:val="006146AC"/>
    <w:rsid w:val="00614F80"/>
    <w:rsid w:val="006253AB"/>
    <w:rsid w:val="00626187"/>
    <w:rsid w:val="00626BC1"/>
    <w:rsid w:val="00627CA7"/>
    <w:rsid w:val="006447CF"/>
    <w:rsid w:val="00653860"/>
    <w:rsid w:val="00653C13"/>
    <w:rsid w:val="00665D9A"/>
    <w:rsid w:val="00671F4A"/>
    <w:rsid w:val="00680D9C"/>
    <w:rsid w:val="006871F4"/>
    <w:rsid w:val="006922C1"/>
    <w:rsid w:val="00694650"/>
    <w:rsid w:val="006A7E31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7238"/>
    <w:rsid w:val="00767D93"/>
    <w:rsid w:val="00797583"/>
    <w:rsid w:val="007A704F"/>
    <w:rsid w:val="007B3800"/>
    <w:rsid w:val="007B5380"/>
    <w:rsid w:val="007B7BDA"/>
    <w:rsid w:val="007C3B25"/>
    <w:rsid w:val="007C69A6"/>
    <w:rsid w:val="007F43F9"/>
    <w:rsid w:val="007F71EA"/>
    <w:rsid w:val="007F7EF7"/>
    <w:rsid w:val="00813F87"/>
    <w:rsid w:val="00821A46"/>
    <w:rsid w:val="00821B2D"/>
    <w:rsid w:val="0082477A"/>
    <w:rsid w:val="00834B11"/>
    <w:rsid w:val="0084097D"/>
    <w:rsid w:val="0085356B"/>
    <w:rsid w:val="0087406A"/>
    <w:rsid w:val="00877567"/>
    <w:rsid w:val="00893CAC"/>
    <w:rsid w:val="008A02E5"/>
    <w:rsid w:val="008A0E88"/>
    <w:rsid w:val="008A1782"/>
    <w:rsid w:val="008C3882"/>
    <w:rsid w:val="008C6619"/>
    <w:rsid w:val="008C7F18"/>
    <w:rsid w:val="008D4A0F"/>
    <w:rsid w:val="008E79F9"/>
    <w:rsid w:val="008F13EF"/>
    <w:rsid w:val="008F3BA4"/>
    <w:rsid w:val="00902289"/>
    <w:rsid w:val="00902DA9"/>
    <w:rsid w:val="00905F8E"/>
    <w:rsid w:val="009075D5"/>
    <w:rsid w:val="00914041"/>
    <w:rsid w:val="0091523D"/>
    <w:rsid w:val="009321EF"/>
    <w:rsid w:val="00937445"/>
    <w:rsid w:val="0094347E"/>
    <w:rsid w:val="009643DD"/>
    <w:rsid w:val="009675DC"/>
    <w:rsid w:val="009776DF"/>
    <w:rsid w:val="009A0DC1"/>
    <w:rsid w:val="009A0F73"/>
    <w:rsid w:val="009B5D18"/>
    <w:rsid w:val="00A02A65"/>
    <w:rsid w:val="00A03847"/>
    <w:rsid w:val="00A0562E"/>
    <w:rsid w:val="00A10E33"/>
    <w:rsid w:val="00A14F1A"/>
    <w:rsid w:val="00A318F8"/>
    <w:rsid w:val="00A34D20"/>
    <w:rsid w:val="00A4626D"/>
    <w:rsid w:val="00A60C9C"/>
    <w:rsid w:val="00A6253D"/>
    <w:rsid w:val="00A63330"/>
    <w:rsid w:val="00A75D04"/>
    <w:rsid w:val="00A835F1"/>
    <w:rsid w:val="00A87E17"/>
    <w:rsid w:val="00AA16FC"/>
    <w:rsid w:val="00AB3DF5"/>
    <w:rsid w:val="00AB4625"/>
    <w:rsid w:val="00AB549C"/>
    <w:rsid w:val="00AB5C5C"/>
    <w:rsid w:val="00AD08FE"/>
    <w:rsid w:val="00AD2CAB"/>
    <w:rsid w:val="00AD7899"/>
    <w:rsid w:val="00B024FF"/>
    <w:rsid w:val="00B02835"/>
    <w:rsid w:val="00B06275"/>
    <w:rsid w:val="00B204AD"/>
    <w:rsid w:val="00B2169A"/>
    <w:rsid w:val="00B24C85"/>
    <w:rsid w:val="00B319F3"/>
    <w:rsid w:val="00B34D34"/>
    <w:rsid w:val="00B411D6"/>
    <w:rsid w:val="00B412A0"/>
    <w:rsid w:val="00B53F40"/>
    <w:rsid w:val="00B560A6"/>
    <w:rsid w:val="00B63C0D"/>
    <w:rsid w:val="00B6435C"/>
    <w:rsid w:val="00B907D9"/>
    <w:rsid w:val="00BA58C6"/>
    <w:rsid w:val="00BB39F1"/>
    <w:rsid w:val="00BC0944"/>
    <w:rsid w:val="00BD0E78"/>
    <w:rsid w:val="00BD2371"/>
    <w:rsid w:val="00BD3EEF"/>
    <w:rsid w:val="00BD55BD"/>
    <w:rsid w:val="00BD75AD"/>
    <w:rsid w:val="00BF767B"/>
    <w:rsid w:val="00BF7729"/>
    <w:rsid w:val="00C26910"/>
    <w:rsid w:val="00C302C8"/>
    <w:rsid w:val="00C36829"/>
    <w:rsid w:val="00C439E5"/>
    <w:rsid w:val="00C5497F"/>
    <w:rsid w:val="00C603F2"/>
    <w:rsid w:val="00C700F0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5C41"/>
    <w:rsid w:val="00D17933"/>
    <w:rsid w:val="00D22002"/>
    <w:rsid w:val="00D268FD"/>
    <w:rsid w:val="00D271A1"/>
    <w:rsid w:val="00D36E78"/>
    <w:rsid w:val="00D425F1"/>
    <w:rsid w:val="00D47EE5"/>
    <w:rsid w:val="00D511CC"/>
    <w:rsid w:val="00D52018"/>
    <w:rsid w:val="00D5268B"/>
    <w:rsid w:val="00D54A73"/>
    <w:rsid w:val="00D646EB"/>
    <w:rsid w:val="00D64AC8"/>
    <w:rsid w:val="00D738AE"/>
    <w:rsid w:val="00D73D13"/>
    <w:rsid w:val="00D755D7"/>
    <w:rsid w:val="00D76D5C"/>
    <w:rsid w:val="00D83A92"/>
    <w:rsid w:val="00D9519B"/>
    <w:rsid w:val="00DA28E2"/>
    <w:rsid w:val="00DA58CC"/>
    <w:rsid w:val="00DB6FA5"/>
    <w:rsid w:val="00DB7395"/>
    <w:rsid w:val="00DC1AD9"/>
    <w:rsid w:val="00DC3497"/>
    <w:rsid w:val="00DC5F6F"/>
    <w:rsid w:val="00DF3F20"/>
    <w:rsid w:val="00E10005"/>
    <w:rsid w:val="00E1061C"/>
    <w:rsid w:val="00E35DBA"/>
    <w:rsid w:val="00E43EED"/>
    <w:rsid w:val="00E46BD1"/>
    <w:rsid w:val="00E50235"/>
    <w:rsid w:val="00E553D7"/>
    <w:rsid w:val="00E65E15"/>
    <w:rsid w:val="00E71BAF"/>
    <w:rsid w:val="00E83EF6"/>
    <w:rsid w:val="00E85088"/>
    <w:rsid w:val="00E857EC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ED32B3"/>
    <w:rsid w:val="00F01108"/>
    <w:rsid w:val="00F137E6"/>
    <w:rsid w:val="00F216D8"/>
    <w:rsid w:val="00F218EC"/>
    <w:rsid w:val="00F275A3"/>
    <w:rsid w:val="00F27BAB"/>
    <w:rsid w:val="00F55D21"/>
    <w:rsid w:val="00F64BBF"/>
    <w:rsid w:val="00F65207"/>
    <w:rsid w:val="00F6657B"/>
    <w:rsid w:val="00F71845"/>
    <w:rsid w:val="00F90D19"/>
    <w:rsid w:val="00F93581"/>
    <w:rsid w:val="00F9571F"/>
    <w:rsid w:val="00F96254"/>
    <w:rsid w:val="00FA0AF7"/>
    <w:rsid w:val="00FA5DD1"/>
    <w:rsid w:val="00FC70AC"/>
    <w:rsid w:val="00FD2671"/>
    <w:rsid w:val="00FE127B"/>
    <w:rsid w:val="00FE3F19"/>
    <w:rsid w:val="00FE60FA"/>
    <w:rsid w:val="00FF0055"/>
    <w:rsid w:val="00FF0B45"/>
    <w:rsid w:val="00FF631F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Default">
    <w:name w:val="Default"/>
    <w:rsid w:val="00FE12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D52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9675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675DC"/>
    <w:pPr>
      <w:widowControl w:val="0"/>
      <w:shd w:val="clear" w:color="auto" w:fill="FFFFFF"/>
      <w:spacing w:after="4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Основной текст5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4pt30">
    <w:name w:val="Основной текст + Verdana;4 pt;Масштаб 30%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en-US" w:eastAsia="en-US" w:bidi="en-US"/>
    </w:rPr>
  </w:style>
  <w:style w:type="character" w:customStyle="1" w:styleId="Verdana4pt">
    <w:name w:val="Основной текст + Verdana;4 pt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3">
    <w:name w:val="Основной текст6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">
    <w:name w:val="Основной текст + 6;5 pt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mailrucssattributepostfix">
    <w:name w:val="consplusnonformat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af1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af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40">
    <w:name w:val="No Spacing"/>
    <w:uiPriority w:val="1"/>
    <w:qFormat/>
    <w:rsid w:val="00520CCE"/>
    <w:pPr>
      <w:spacing w:after="0" w:line="240" w:lineRule="auto"/>
    </w:pPr>
  </w:style>
  <w:style w:type="paragraph" w:styleId="50">
    <w:name w:val="header"/>
    <w:basedOn w:val="a"/>
    <w:link w:val="6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Верхний колонтитул Знак"/>
    <w:basedOn w:val="a0"/>
    <w:link w:val="50"/>
    <w:uiPriority w:val="99"/>
    <w:rsid w:val="00520CCE"/>
  </w:style>
  <w:style w:type="paragraph" w:styleId="70">
    <w:name w:val="footer"/>
    <w:basedOn w:val="a"/>
    <w:link w:val="8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Нижний колонтитул Знак"/>
    <w:basedOn w:val="a0"/>
    <w:link w:val="70"/>
    <w:uiPriority w:val="99"/>
    <w:rsid w:val="00520CCE"/>
  </w:style>
  <w:style w:type="paragraph" w:styleId="90">
    <w:name w:val="Body Text Indent 2"/>
    <w:basedOn w:val="a"/>
    <w:link w:val="a3"/>
    <w:semiHidden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2 Знак"/>
    <w:basedOn w:val="a0"/>
    <w:link w:val="90"/>
    <w:semiHidden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nsPlusNormal">
    <w:name w:val="Title"/>
    <w:basedOn w:val="a"/>
    <w:link w:val="ConsPlusTitl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">
    <w:name w:val="Название Знак"/>
    <w:basedOn w:val="a0"/>
    <w:link w:val="ConsPlusNormal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3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3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21">
    <w:name w:val="footnote reference"/>
    <w:rsid w:val="00DB7395"/>
    <w:rPr>
      <w:vertAlign w:val="superscript"/>
    </w:rPr>
  </w:style>
  <w:style w:type="paragraph" w:styleId="22">
    <w:name w:val="Body Text"/>
    <w:basedOn w:val="a"/>
    <w:link w:val="aa"/>
    <w:uiPriority w:val="99"/>
    <w:semiHidden/>
    <w:unhideWhenUsed/>
    <w:rsid w:val="00FA0AF7"/>
    <w:pPr>
      <w:spacing w:after="120"/>
    </w:pPr>
  </w:style>
  <w:style w:type="character" w:customStyle="1" w:styleId="aa">
    <w:name w:val="Основной текст Знак"/>
    <w:basedOn w:val="a0"/>
    <w:link w:val="22"/>
    <w:uiPriority w:val="99"/>
    <w:semiHidden/>
    <w:rsid w:val="00FA0AF7"/>
  </w:style>
  <w:style w:type="paragraph" w:styleId="ab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2"/>
    <w:basedOn w:val="a"/>
    <w:link w:val="ae"/>
    <w:uiPriority w:val="99"/>
    <w:semiHidden/>
    <w:unhideWhenUsed/>
    <w:rsid w:val="00626187"/>
    <w:pPr>
      <w:spacing w:after="120" w:line="480" w:lineRule="auto"/>
    </w:pPr>
  </w:style>
  <w:style w:type="character" w:customStyle="1" w:styleId="ae">
    <w:name w:val="Основной текст 2 Знак"/>
    <w:basedOn w:val="a0"/>
    <w:link w:val="ad"/>
    <w:uiPriority w:val="99"/>
    <w:semiHidden/>
    <w:rsid w:val="00626187"/>
  </w:style>
  <w:style w:type="character" w:customStyle="1" w:styleId="af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FD57-0EA5-4537-A885-0B5E63EC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26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69</cp:revision>
  <cp:lastPrinted>2018-05-21T04:37:00Z</cp:lastPrinted>
  <dcterms:created xsi:type="dcterms:W3CDTF">2016-06-29T08:10:00Z</dcterms:created>
  <dcterms:modified xsi:type="dcterms:W3CDTF">2018-05-21T04:41:00Z</dcterms:modified>
</cp:coreProperties>
</file>