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FBD" w:rsidRPr="00CE7F7B" w:rsidRDefault="004F3FBD" w:rsidP="002466A4">
      <w:pPr>
        <w:jc w:val="center"/>
        <w:rPr>
          <w:rFonts w:ascii="Arial" w:hAnsi="Arial" w:cs="Arial"/>
          <w:b/>
        </w:rPr>
      </w:pPr>
      <w:r w:rsidRPr="00CE7F7B">
        <w:rPr>
          <w:rFonts w:ascii="Arial" w:hAnsi="Arial" w:cs="Arial"/>
          <w:b/>
          <w:noProof/>
        </w:rPr>
        <w:drawing>
          <wp:inline distT="0" distB="0" distL="0" distR="0">
            <wp:extent cx="704850" cy="800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4F3FBD" w:rsidRPr="00CE7F7B" w:rsidRDefault="004F3FBD" w:rsidP="002466A4">
      <w:pPr>
        <w:jc w:val="center"/>
        <w:rPr>
          <w:rFonts w:ascii="Arial" w:hAnsi="Arial" w:cs="Arial"/>
          <w:b/>
        </w:rPr>
      </w:pPr>
    </w:p>
    <w:p w:rsidR="00425774" w:rsidRPr="00C77025" w:rsidRDefault="00425774" w:rsidP="002466A4">
      <w:pPr>
        <w:autoSpaceDE w:val="0"/>
        <w:autoSpaceDN w:val="0"/>
        <w:adjustRightInd w:val="0"/>
        <w:jc w:val="center"/>
        <w:rPr>
          <w:rFonts w:ascii="Arial" w:hAnsi="Arial" w:cs="Arial"/>
          <w:b/>
          <w:bCs/>
        </w:rPr>
      </w:pPr>
      <w:r w:rsidRPr="00C77025">
        <w:rPr>
          <w:rFonts w:ascii="Arial" w:hAnsi="Arial" w:cs="Arial"/>
          <w:b/>
          <w:bCs/>
        </w:rPr>
        <w:t>АДМИНИСТРАЦИЯ</w:t>
      </w:r>
    </w:p>
    <w:p w:rsidR="00425774" w:rsidRPr="00C77025" w:rsidRDefault="00425774" w:rsidP="002466A4">
      <w:pPr>
        <w:autoSpaceDE w:val="0"/>
        <w:autoSpaceDN w:val="0"/>
        <w:adjustRightInd w:val="0"/>
        <w:jc w:val="center"/>
        <w:rPr>
          <w:rFonts w:ascii="Arial" w:hAnsi="Arial" w:cs="Arial"/>
          <w:b/>
          <w:bCs/>
        </w:rPr>
      </w:pPr>
      <w:r w:rsidRPr="00C77025">
        <w:rPr>
          <w:rFonts w:ascii="Arial" w:hAnsi="Arial" w:cs="Arial"/>
          <w:b/>
          <w:bCs/>
        </w:rPr>
        <w:t>ЭЛИТОВСКОГО СЕЛЬСОВЕТА</w:t>
      </w:r>
    </w:p>
    <w:p w:rsidR="00425774" w:rsidRPr="00C77025" w:rsidRDefault="00425774" w:rsidP="002466A4">
      <w:pPr>
        <w:autoSpaceDE w:val="0"/>
        <w:autoSpaceDN w:val="0"/>
        <w:adjustRightInd w:val="0"/>
        <w:jc w:val="center"/>
        <w:rPr>
          <w:rFonts w:ascii="Arial" w:hAnsi="Arial" w:cs="Arial"/>
          <w:b/>
          <w:bCs/>
        </w:rPr>
      </w:pPr>
      <w:r w:rsidRPr="00C77025">
        <w:rPr>
          <w:rFonts w:ascii="Arial" w:hAnsi="Arial" w:cs="Arial"/>
          <w:b/>
          <w:bCs/>
        </w:rPr>
        <w:t>ЕМЕЛЬЯНОВСКОГО РАЙОНА КРАСНОЯРСКОГО КРАЯ</w:t>
      </w:r>
    </w:p>
    <w:p w:rsidR="00425774" w:rsidRPr="00C77025" w:rsidRDefault="00425774" w:rsidP="00425774">
      <w:pPr>
        <w:autoSpaceDE w:val="0"/>
        <w:autoSpaceDN w:val="0"/>
        <w:adjustRightInd w:val="0"/>
        <w:jc w:val="center"/>
        <w:rPr>
          <w:rFonts w:ascii="Arial" w:hAnsi="Arial" w:cs="Arial"/>
          <w:b/>
          <w:bCs/>
        </w:rPr>
      </w:pPr>
    </w:p>
    <w:p w:rsidR="00425774" w:rsidRPr="00C77025" w:rsidRDefault="00425774" w:rsidP="00425774">
      <w:pPr>
        <w:autoSpaceDE w:val="0"/>
        <w:autoSpaceDN w:val="0"/>
        <w:adjustRightInd w:val="0"/>
        <w:jc w:val="center"/>
        <w:rPr>
          <w:rFonts w:ascii="Arial" w:hAnsi="Arial" w:cs="Arial"/>
          <w:b/>
          <w:bCs/>
        </w:rPr>
      </w:pPr>
      <w:r w:rsidRPr="00C77025">
        <w:rPr>
          <w:rFonts w:ascii="Arial" w:hAnsi="Arial" w:cs="Arial"/>
          <w:b/>
          <w:bCs/>
        </w:rPr>
        <w:t>ПОСТАНОВЛЕНИЕ</w:t>
      </w:r>
    </w:p>
    <w:p w:rsidR="00425774" w:rsidRPr="00C77025" w:rsidRDefault="00425774" w:rsidP="00425774">
      <w:pPr>
        <w:autoSpaceDE w:val="0"/>
        <w:autoSpaceDN w:val="0"/>
        <w:adjustRightInd w:val="0"/>
        <w:rPr>
          <w:rFonts w:ascii="Arial" w:hAnsi="Arial" w:cs="Arial"/>
          <w:bCs/>
        </w:rPr>
      </w:pPr>
    </w:p>
    <w:p w:rsidR="00CA6CD1" w:rsidRPr="00C77025" w:rsidRDefault="00CA6CD1" w:rsidP="00425774">
      <w:pPr>
        <w:autoSpaceDE w:val="0"/>
        <w:autoSpaceDN w:val="0"/>
        <w:adjustRightInd w:val="0"/>
        <w:rPr>
          <w:rFonts w:ascii="Arial" w:hAnsi="Arial" w:cs="Arial"/>
          <w:bCs/>
        </w:rPr>
      </w:pPr>
    </w:p>
    <w:p w:rsidR="00425774" w:rsidRPr="00C77025" w:rsidRDefault="00C77025" w:rsidP="00425774">
      <w:pPr>
        <w:autoSpaceDE w:val="0"/>
        <w:autoSpaceDN w:val="0"/>
        <w:adjustRightInd w:val="0"/>
        <w:rPr>
          <w:rFonts w:ascii="Arial" w:hAnsi="Arial" w:cs="Arial"/>
          <w:bCs/>
        </w:rPr>
      </w:pPr>
      <w:r w:rsidRPr="00C77025">
        <w:rPr>
          <w:rFonts w:ascii="Arial" w:hAnsi="Arial" w:cs="Arial"/>
          <w:bCs/>
        </w:rPr>
        <w:t>01</w:t>
      </w:r>
      <w:r w:rsidR="00F00AC6" w:rsidRPr="00C77025">
        <w:rPr>
          <w:rFonts w:ascii="Arial" w:hAnsi="Arial" w:cs="Arial"/>
          <w:bCs/>
        </w:rPr>
        <w:t>.</w:t>
      </w:r>
      <w:r w:rsidRPr="00C77025">
        <w:rPr>
          <w:rFonts w:ascii="Arial" w:hAnsi="Arial" w:cs="Arial"/>
          <w:bCs/>
        </w:rPr>
        <w:t>11</w:t>
      </w:r>
      <w:r w:rsidR="00F00AC6" w:rsidRPr="00C77025">
        <w:rPr>
          <w:rFonts w:ascii="Arial" w:hAnsi="Arial" w:cs="Arial"/>
          <w:bCs/>
        </w:rPr>
        <w:t>.2019</w:t>
      </w:r>
      <w:r w:rsidR="00425774" w:rsidRPr="00C77025">
        <w:rPr>
          <w:rFonts w:ascii="Arial" w:hAnsi="Arial" w:cs="Arial"/>
          <w:bCs/>
        </w:rPr>
        <w:tab/>
      </w:r>
      <w:r w:rsidR="002A5BDF">
        <w:rPr>
          <w:rFonts w:ascii="Arial" w:hAnsi="Arial" w:cs="Arial"/>
          <w:bCs/>
        </w:rPr>
        <w:t xml:space="preserve">                                     </w:t>
      </w:r>
      <w:r w:rsidR="00425774" w:rsidRPr="00C77025">
        <w:rPr>
          <w:rFonts w:ascii="Arial" w:hAnsi="Arial" w:cs="Arial"/>
          <w:bCs/>
        </w:rPr>
        <w:t>п. Элита</w:t>
      </w:r>
      <w:r w:rsidR="00425774" w:rsidRPr="00C77025">
        <w:rPr>
          <w:rFonts w:ascii="Arial" w:hAnsi="Arial" w:cs="Arial"/>
          <w:bCs/>
        </w:rPr>
        <w:tab/>
      </w:r>
      <w:r w:rsidR="00425774" w:rsidRPr="00C77025">
        <w:rPr>
          <w:rFonts w:ascii="Arial" w:hAnsi="Arial" w:cs="Arial"/>
          <w:bCs/>
        </w:rPr>
        <w:tab/>
      </w:r>
      <w:r w:rsidR="002A5BDF">
        <w:rPr>
          <w:rFonts w:ascii="Arial" w:hAnsi="Arial" w:cs="Arial"/>
          <w:bCs/>
        </w:rPr>
        <w:t xml:space="preserve">                                       </w:t>
      </w:r>
      <w:bookmarkStart w:id="0" w:name="_GoBack"/>
      <w:bookmarkEnd w:id="0"/>
      <w:r w:rsidR="00143972" w:rsidRPr="00C77025">
        <w:rPr>
          <w:rFonts w:ascii="Arial" w:hAnsi="Arial" w:cs="Arial"/>
          <w:bCs/>
        </w:rPr>
        <w:t>№</w:t>
      </w:r>
      <w:r w:rsidRPr="00C77025">
        <w:rPr>
          <w:rFonts w:ascii="Arial" w:hAnsi="Arial" w:cs="Arial"/>
          <w:bCs/>
        </w:rPr>
        <w:t>433</w:t>
      </w:r>
    </w:p>
    <w:p w:rsidR="00425774" w:rsidRPr="00C77025" w:rsidRDefault="00425774" w:rsidP="00425774">
      <w:pPr>
        <w:autoSpaceDE w:val="0"/>
        <w:autoSpaceDN w:val="0"/>
        <w:adjustRightInd w:val="0"/>
        <w:rPr>
          <w:rFonts w:ascii="Arial" w:hAnsi="Arial" w:cs="Arial"/>
          <w:b/>
          <w:bCs/>
        </w:rPr>
      </w:pPr>
    </w:p>
    <w:p w:rsidR="00CA6CD1" w:rsidRPr="00C77025" w:rsidRDefault="00CA6CD1" w:rsidP="00CA6CD1">
      <w:pPr>
        <w:jc w:val="both"/>
        <w:rPr>
          <w:rFonts w:ascii="Arial" w:hAnsi="Arial" w:cs="Arial"/>
        </w:rPr>
      </w:pPr>
    </w:p>
    <w:p w:rsidR="006C6847" w:rsidRPr="00C77025" w:rsidRDefault="00C77025" w:rsidP="006C6847">
      <w:pPr>
        <w:autoSpaceDE w:val="0"/>
        <w:autoSpaceDN w:val="0"/>
        <w:adjustRightInd w:val="0"/>
        <w:jc w:val="both"/>
        <w:rPr>
          <w:rFonts w:ascii="Arial" w:hAnsi="Arial" w:cs="Arial"/>
          <w:bCs/>
          <w:i/>
        </w:rPr>
      </w:pPr>
      <w:r w:rsidRPr="00C77025">
        <w:rPr>
          <w:rFonts w:ascii="Arial" w:hAnsi="Arial" w:cs="Arial"/>
          <w:bCs/>
        </w:rPr>
        <w:t>Об утверждении Положения о графиках аварийного ограничения режимов потребления тепловой энергии потребителей и ограничения, прекращения подачи тепловой энергии при возникновении (угрозе возникновения) аварийных ситуаций в системе теплоснабжения муниципального образования</w:t>
      </w:r>
    </w:p>
    <w:p w:rsidR="006C6847" w:rsidRDefault="006C6847" w:rsidP="006C6847">
      <w:pPr>
        <w:pStyle w:val="ConsPlusTitle"/>
        <w:jc w:val="both"/>
        <w:rPr>
          <w:rFonts w:ascii="Arial" w:hAnsi="Arial" w:cs="Arial"/>
          <w:b w:val="0"/>
          <w:bCs w:val="0"/>
          <w:i/>
        </w:rPr>
      </w:pPr>
    </w:p>
    <w:p w:rsidR="0074055A" w:rsidRPr="0074055A" w:rsidRDefault="0074055A" w:rsidP="006C6847">
      <w:pPr>
        <w:pStyle w:val="ConsPlusTitle"/>
        <w:jc w:val="both"/>
        <w:rPr>
          <w:rFonts w:ascii="Arial" w:hAnsi="Arial" w:cs="Arial"/>
          <w:b w:val="0"/>
          <w:bCs w:val="0"/>
          <w:i/>
        </w:rPr>
      </w:pPr>
    </w:p>
    <w:p w:rsidR="006C6847" w:rsidRPr="00C77025" w:rsidRDefault="00C77025" w:rsidP="006C6847">
      <w:pPr>
        <w:pStyle w:val="ConsPlusNormal"/>
        <w:ind w:firstLine="567"/>
        <w:jc w:val="both"/>
        <w:rPr>
          <w:sz w:val="24"/>
          <w:szCs w:val="24"/>
        </w:rPr>
      </w:pPr>
      <w:r w:rsidRPr="00C77025">
        <w:rPr>
          <w:sz w:val="24"/>
          <w:szCs w:val="24"/>
        </w:rPr>
        <w:t>В целях своевременного и организованного введения аварийного ограничения режимов потребления тепловой энергии потребителей и ограничения, прекращения подачи тепловой энергии при возникновении (угрозе возникновения) аварийных ситуаций в системе теплоснабжения муниципального образования в предстоящем осенне-зимнем периоде 2019 - 2020 годов в соответствии со статьей 14 Федерального закона от 06.10.2003 № 131-ФЗ «Об общих принципах организации местного самоуправления в Российской Федерации», Правилами оценки готовности к отопительному периоду, утвержденными Приказом Министерства энергетики Российской Федерации от 12.03.2013 № 103, руководствуясь Уставом Элитовского сельсовета Емельяновского района, ПОСТАНОВЛЯЮ:</w:t>
      </w:r>
    </w:p>
    <w:p w:rsidR="00F00AC6" w:rsidRPr="0074055A" w:rsidRDefault="00F00AC6" w:rsidP="006C6847">
      <w:pPr>
        <w:pStyle w:val="ConsPlusNormal"/>
        <w:ind w:firstLine="567"/>
        <w:jc w:val="both"/>
        <w:rPr>
          <w:sz w:val="24"/>
          <w:szCs w:val="24"/>
        </w:rPr>
      </w:pPr>
    </w:p>
    <w:p w:rsidR="00C77025" w:rsidRPr="00C77025" w:rsidRDefault="00C77025" w:rsidP="00C77025">
      <w:pPr>
        <w:shd w:val="clear" w:color="auto" w:fill="FFFFFF"/>
        <w:autoSpaceDE w:val="0"/>
        <w:autoSpaceDN w:val="0"/>
        <w:adjustRightInd w:val="0"/>
        <w:ind w:firstLine="709"/>
        <w:jc w:val="both"/>
        <w:rPr>
          <w:rFonts w:ascii="Arial" w:hAnsi="Arial" w:cs="Arial"/>
        </w:rPr>
      </w:pPr>
      <w:r w:rsidRPr="00C77025">
        <w:rPr>
          <w:rFonts w:ascii="Arial" w:hAnsi="Arial" w:cs="Arial"/>
        </w:rPr>
        <w:t>1. Утвердить Положение о графиках аварийного ограничения режимов потребления тепловой энергии потребителей и ограничения, прекращения подачи тепловой энергии при возникновении (угрозе возникновения) аварийных ситуаций в системе теплоснабжения муниципального образования Элитовский сельсовет Емельяновского района, согласно приложению к настоящему постановлению.</w:t>
      </w:r>
    </w:p>
    <w:p w:rsidR="006C6847" w:rsidRPr="00823DFD" w:rsidRDefault="00C77025" w:rsidP="00C77025">
      <w:pPr>
        <w:autoSpaceDE w:val="0"/>
        <w:autoSpaceDN w:val="0"/>
        <w:adjustRightInd w:val="0"/>
        <w:ind w:firstLine="567"/>
        <w:jc w:val="both"/>
        <w:rPr>
          <w:sz w:val="28"/>
          <w:szCs w:val="28"/>
        </w:rPr>
      </w:pPr>
      <w:r w:rsidRPr="00C77025">
        <w:rPr>
          <w:rFonts w:ascii="Arial" w:hAnsi="Arial" w:cs="Arial"/>
        </w:rPr>
        <w:t>2. Рекомендовать руководителям теплоснабжающих организаций, осуществляющих свою деятельность на территории сельсовета, руководствоваться данным положением.</w:t>
      </w:r>
    </w:p>
    <w:p w:rsidR="002D378A" w:rsidRPr="005804CE" w:rsidRDefault="0074055A" w:rsidP="002D378A">
      <w:pPr>
        <w:pStyle w:val="ConsPlusNormal"/>
        <w:ind w:firstLine="709"/>
        <w:jc w:val="both"/>
        <w:rPr>
          <w:sz w:val="24"/>
          <w:szCs w:val="24"/>
        </w:rPr>
      </w:pPr>
      <w:r>
        <w:rPr>
          <w:sz w:val="24"/>
          <w:szCs w:val="24"/>
        </w:rPr>
        <w:t>3</w:t>
      </w:r>
      <w:r w:rsidR="002D378A" w:rsidRPr="005804CE">
        <w:rPr>
          <w:sz w:val="24"/>
          <w:szCs w:val="24"/>
        </w:rPr>
        <w:t>.Опубликовать настоящее постановление в газете «Элитовский вестник» и разместить на официальном сайте Элитовского сельсовета.</w:t>
      </w:r>
    </w:p>
    <w:p w:rsidR="002D378A" w:rsidRPr="005804CE" w:rsidRDefault="0074055A" w:rsidP="002D378A">
      <w:pPr>
        <w:pStyle w:val="ConsPlusNormal"/>
        <w:ind w:firstLine="709"/>
        <w:jc w:val="both"/>
        <w:rPr>
          <w:sz w:val="24"/>
          <w:szCs w:val="24"/>
        </w:rPr>
      </w:pPr>
      <w:r>
        <w:rPr>
          <w:sz w:val="24"/>
          <w:szCs w:val="24"/>
        </w:rPr>
        <w:t>4</w:t>
      </w:r>
      <w:r w:rsidR="002D378A" w:rsidRPr="005804CE">
        <w:rPr>
          <w:sz w:val="24"/>
          <w:szCs w:val="24"/>
        </w:rPr>
        <w:t xml:space="preserve">.  Контроль за исполнением настоящего постановления оставляю за собой. </w:t>
      </w:r>
    </w:p>
    <w:p w:rsidR="00A562EA" w:rsidRPr="005804CE" w:rsidRDefault="0074055A" w:rsidP="002D378A">
      <w:pPr>
        <w:pStyle w:val="ConsPlusNormal"/>
        <w:ind w:firstLine="709"/>
        <w:jc w:val="both"/>
        <w:rPr>
          <w:sz w:val="24"/>
          <w:szCs w:val="24"/>
        </w:rPr>
      </w:pPr>
      <w:r>
        <w:rPr>
          <w:sz w:val="24"/>
          <w:szCs w:val="24"/>
        </w:rPr>
        <w:t>5</w:t>
      </w:r>
      <w:r w:rsidR="002D378A" w:rsidRPr="005804CE">
        <w:rPr>
          <w:sz w:val="24"/>
          <w:szCs w:val="24"/>
        </w:rPr>
        <w:t>. Постановление вступает в силу в день, следующий за днем его официального опубликования.</w:t>
      </w:r>
    </w:p>
    <w:p w:rsidR="00A562EA" w:rsidRDefault="00A562EA" w:rsidP="00A562EA">
      <w:pPr>
        <w:pStyle w:val="ConsPlusNormal"/>
        <w:jc w:val="both"/>
        <w:rPr>
          <w:sz w:val="24"/>
          <w:szCs w:val="24"/>
        </w:rPr>
      </w:pPr>
    </w:p>
    <w:p w:rsidR="00F00AC6" w:rsidRDefault="00F00AC6" w:rsidP="00A562EA">
      <w:pPr>
        <w:pStyle w:val="ConsPlusNormal"/>
        <w:jc w:val="both"/>
        <w:rPr>
          <w:sz w:val="24"/>
          <w:szCs w:val="24"/>
        </w:rPr>
      </w:pPr>
    </w:p>
    <w:p w:rsidR="00F00AC6" w:rsidRPr="005804CE" w:rsidRDefault="00F00AC6" w:rsidP="00A562EA">
      <w:pPr>
        <w:pStyle w:val="ConsPlusNormal"/>
        <w:jc w:val="both"/>
        <w:rPr>
          <w:sz w:val="24"/>
          <w:szCs w:val="24"/>
        </w:rPr>
      </w:pPr>
    </w:p>
    <w:p w:rsidR="00D04675" w:rsidRPr="005804CE" w:rsidRDefault="00D04675" w:rsidP="007C7299">
      <w:pPr>
        <w:jc w:val="both"/>
        <w:rPr>
          <w:rFonts w:ascii="Arial" w:hAnsi="Arial" w:cs="Arial"/>
        </w:rPr>
      </w:pPr>
    </w:p>
    <w:p w:rsidR="00460C44" w:rsidRPr="005804CE" w:rsidRDefault="002D378A" w:rsidP="007C7299">
      <w:pPr>
        <w:jc w:val="both"/>
        <w:rPr>
          <w:rFonts w:ascii="Arial" w:hAnsi="Arial" w:cs="Arial"/>
        </w:rPr>
      </w:pPr>
      <w:r>
        <w:rPr>
          <w:rFonts w:ascii="Arial" w:hAnsi="Arial" w:cs="Arial"/>
        </w:rPr>
        <w:t>Глава сельсовета</w:t>
      </w:r>
      <w:r w:rsidR="0005564C">
        <w:rPr>
          <w:rFonts w:ascii="Arial" w:hAnsi="Arial" w:cs="Arial"/>
        </w:rPr>
        <w:t>В.В. Звягин</w:t>
      </w:r>
    </w:p>
    <w:p w:rsidR="006C6847" w:rsidRDefault="006C6847" w:rsidP="00C77025">
      <w:pPr>
        <w:autoSpaceDE w:val="0"/>
        <w:autoSpaceDN w:val="0"/>
        <w:adjustRightInd w:val="0"/>
        <w:outlineLvl w:val="0"/>
        <w:rPr>
          <w:rFonts w:ascii="Arial" w:hAnsi="Arial" w:cs="Arial"/>
          <w:iCs/>
        </w:rPr>
      </w:pPr>
    </w:p>
    <w:p w:rsidR="0074055A" w:rsidRDefault="0074055A" w:rsidP="00D04675">
      <w:pPr>
        <w:autoSpaceDE w:val="0"/>
        <w:autoSpaceDN w:val="0"/>
        <w:adjustRightInd w:val="0"/>
        <w:jc w:val="right"/>
        <w:outlineLvl w:val="0"/>
        <w:rPr>
          <w:rFonts w:ascii="Arial" w:hAnsi="Arial" w:cs="Arial"/>
          <w:iCs/>
        </w:rPr>
      </w:pPr>
    </w:p>
    <w:p w:rsidR="00D04675" w:rsidRPr="00B84D9A" w:rsidRDefault="00D04675" w:rsidP="00D04675">
      <w:pPr>
        <w:autoSpaceDE w:val="0"/>
        <w:autoSpaceDN w:val="0"/>
        <w:adjustRightInd w:val="0"/>
        <w:jc w:val="right"/>
        <w:outlineLvl w:val="0"/>
        <w:rPr>
          <w:rFonts w:ascii="Arial" w:hAnsi="Arial" w:cs="Arial"/>
          <w:iCs/>
        </w:rPr>
      </w:pPr>
      <w:r w:rsidRPr="00B84D9A">
        <w:rPr>
          <w:rFonts w:ascii="Arial" w:hAnsi="Arial" w:cs="Arial"/>
          <w:iCs/>
        </w:rPr>
        <w:lastRenderedPageBreak/>
        <w:t>Приложение</w:t>
      </w:r>
    </w:p>
    <w:p w:rsidR="00D04675" w:rsidRPr="00B84D9A" w:rsidRDefault="00D04675" w:rsidP="00D04675">
      <w:pPr>
        <w:autoSpaceDE w:val="0"/>
        <w:autoSpaceDN w:val="0"/>
        <w:adjustRightInd w:val="0"/>
        <w:jc w:val="right"/>
        <w:outlineLvl w:val="0"/>
        <w:rPr>
          <w:rFonts w:ascii="Arial" w:hAnsi="Arial" w:cs="Arial"/>
          <w:iCs/>
        </w:rPr>
      </w:pPr>
      <w:r w:rsidRPr="00B84D9A">
        <w:rPr>
          <w:rFonts w:ascii="Arial" w:hAnsi="Arial" w:cs="Arial"/>
          <w:iCs/>
        </w:rPr>
        <w:t>к постановлению</w:t>
      </w:r>
    </w:p>
    <w:p w:rsidR="00D04675" w:rsidRPr="00B84D9A" w:rsidRDefault="00D04675" w:rsidP="00D04675">
      <w:pPr>
        <w:autoSpaceDE w:val="0"/>
        <w:autoSpaceDN w:val="0"/>
        <w:adjustRightInd w:val="0"/>
        <w:jc w:val="right"/>
        <w:outlineLvl w:val="0"/>
        <w:rPr>
          <w:rFonts w:ascii="Arial" w:hAnsi="Arial" w:cs="Arial"/>
          <w:iCs/>
        </w:rPr>
      </w:pPr>
      <w:r w:rsidRPr="00B84D9A">
        <w:rPr>
          <w:rFonts w:ascii="Arial" w:hAnsi="Arial" w:cs="Arial"/>
          <w:iCs/>
        </w:rPr>
        <w:t>администрации Элитовского сельсовета</w:t>
      </w:r>
    </w:p>
    <w:p w:rsidR="00D04675" w:rsidRPr="00B84D9A" w:rsidRDefault="00D04675" w:rsidP="00D04675">
      <w:pPr>
        <w:autoSpaceDE w:val="0"/>
        <w:autoSpaceDN w:val="0"/>
        <w:adjustRightInd w:val="0"/>
        <w:jc w:val="right"/>
        <w:outlineLvl w:val="0"/>
        <w:rPr>
          <w:rFonts w:ascii="Arial" w:hAnsi="Arial" w:cs="Arial"/>
          <w:iCs/>
        </w:rPr>
      </w:pPr>
      <w:r w:rsidRPr="00B84D9A">
        <w:rPr>
          <w:rFonts w:ascii="Arial" w:hAnsi="Arial" w:cs="Arial"/>
          <w:iCs/>
        </w:rPr>
        <w:t xml:space="preserve"> от «</w:t>
      </w:r>
      <w:r w:rsidR="00C77025">
        <w:rPr>
          <w:rFonts w:ascii="Arial" w:hAnsi="Arial" w:cs="Arial"/>
          <w:iCs/>
        </w:rPr>
        <w:t>01</w:t>
      </w:r>
      <w:r w:rsidRPr="00B84D9A">
        <w:rPr>
          <w:rFonts w:ascii="Arial" w:hAnsi="Arial" w:cs="Arial"/>
          <w:iCs/>
        </w:rPr>
        <w:t>»</w:t>
      </w:r>
      <w:r w:rsidR="00C77025">
        <w:rPr>
          <w:rFonts w:ascii="Arial" w:hAnsi="Arial" w:cs="Arial"/>
          <w:iCs/>
        </w:rPr>
        <w:t>ноября</w:t>
      </w:r>
      <w:r w:rsidRPr="00B84D9A">
        <w:rPr>
          <w:rFonts w:ascii="Arial" w:hAnsi="Arial" w:cs="Arial"/>
          <w:iCs/>
        </w:rPr>
        <w:t>20</w:t>
      </w:r>
      <w:r w:rsidR="00B84D9A">
        <w:rPr>
          <w:rFonts w:ascii="Arial" w:hAnsi="Arial" w:cs="Arial"/>
          <w:iCs/>
        </w:rPr>
        <w:t>1</w:t>
      </w:r>
      <w:r w:rsidR="00773738">
        <w:rPr>
          <w:rFonts w:ascii="Arial" w:hAnsi="Arial" w:cs="Arial"/>
          <w:iCs/>
        </w:rPr>
        <w:t>9</w:t>
      </w:r>
      <w:r w:rsidRPr="00B84D9A">
        <w:rPr>
          <w:rFonts w:ascii="Arial" w:hAnsi="Arial" w:cs="Arial"/>
          <w:iCs/>
        </w:rPr>
        <w:t xml:space="preserve"> №</w:t>
      </w:r>
      <w:r w:rsidR="00C77025">
        <w:rPr>
          <w:rFonts w:ascii="Arial" w:hAnsi="Arial" w:cs="Arial"/>
          <w:iCs/>
        </w:rPr>
        <w:t>433</w:t>
      </w:r>
    </w:p>
    <w:p w:rsidR="00D04675" w:rsidRPr="00B84D9A" w:rsidRDefault="00D04675" w:rsidP="00D04675">
      <w:pPr>
        <w:pStyle w:val="ConsPlusTitle"/>
        <w:jc w:val="center"/>
        <w:outlineLvl w:val="0"/>
        <w:rPr>
          <w:rFonts w:ascii="Arial" w:hAnsi="Arial" w:cs="Arial"/>
        </w:rPr>
      </w:pPr>
    </w:p>
    <w:p w:rsidR="00D04675" w:rsidRPr="00B84D9A" w:rsidRDefault="00D04675" w:rsidP="00D04675">
      <w:pPr>
        <w:pStyle w:val="ConsPlusTitle"/>
        <w:jc w:val="center"/>
        <w:outlineLvl w:val="0"/>
        <w:rPr>
          <w:rFonts w:ascii="Arial" w:hAnsi="Arial" w:cs="Arial"/>
        </w:rPr>
      </w:pPr>
    </w:p>
    <w:p w:rsidR="00C77025" w:rsidRPr="00C77025" w:rsidRDefault="00C77025" w:rsidP="00C77025">
      <w:pPr>
        <w:suppressAutoHyphens/>
        <w:ind w:firstLine="705"/>
        <w:jc w:val="center"/>
        <w:rPr>
          <w:rFonts w:ascii="Arial" w:hAnsi="Arial" w:cs="Arial"/>
          <w:bCs/>
          <w:lang w:eastAsia="ar-SA"/>
        </w:rPr>
      </w:pPr>
      <w:r w:rsidRPr="00C77025">
        <w:rPr>
          <w:rFonts w:ascii="Arial" w:hAnsi="Arial" w:cs="Arial"/>
          <w:bCs/>
          <w:lang w:eastAsia="ar-SA"/>
        </w:rPr>
        <w:t xml:space="preserve">Положение </w:t>
      </w:r>
    </w:p>
    <w:p w:rsidR="00C77025" w:rsidRPr="00C77025" w:rsidRDefault="00C77025" w:rsidP="00C77025">
      <w:pPr>
        <w:suppressAutoHyphens/>
        <w:ind w:firstLine="705"/>
        <w:jc w:val="center"/>
        <w:rPr>
          <w:rFonts w:ascii="Arial" w:hAnsi="Arial" w:cs="Arial"/>
          <w:b/>
          <w:bCs/>
          <w:i/>
          <w:lang w:eastAsia="ar-SA"/>
        </w:rPr>
      </w:pPr>
      <w:r w:rsidRPr="00C77025">
        <w:rPr>
          <w:rFonts w:ascii="Arial" w:hAnsi="Arial" w:cs="Arial"/>
          <w:lang w:eastAsia="ar-SA"/>
        </w:rPr>
        <w:t xml:space="preserve">о графиках аварийного ограничения режимов потребления тепловой энергии потребителей и ограничения, прекращения подачи тепловой энергии при возникновении (угрозе возникновения) аварийных ситуаций в системе теплоснабжения Элитовского сельсовета Емельяновского района </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b/>
          <w:lang w:eastAsia="ar-SA"/>
        </w:rPr>
      </w:pP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lang w:eastAsia="ar-SA"/>
        </w:rPr>
      </w:pPr>
      <w:r w:rsidRPr="00C77025">
        <w:rPr>
          <w:rFonts w:ascii="Arial" w:hAnsi="Arial" w:cs="Arial"/>
          <w:lang w:eastAsia="ar-SA"/>
        </w:rPr>
        <w:t>1. Общие положения</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b/>
          <w:lang w:eastAsia="ar-SA"/>
        </w:rPr>
      </w:pP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1.1. Графики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(далее Графики) составляются по каждому теплоисточнику отдельно (приложение №1).</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1.2. Графики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тепловую энергию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1.4. График аварийного ограничения режимов потребления тепловой энергии у потребителей применяется в случае явной угрозы возникновения аварии или возникшей аварии на котельных или тепловых сетях, когда недостаточно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 xml:space="preserve">1.5.  В соответствии с настоящим Положением и утвержденным графиком   ограничений и аварийных отключений, потребители составляют индивидуальные  графики ограничения и аварийного отключения предприятия с учетом </w:t>
      </w:r>
      <w:proofErr w:type="spellStart"/>
      <w:r w:rsidRPr="00C77025">
        <w:rPr>
          <w:rFonts w:ascii="Arial" w:hAnsi="Arial" w:cs="Arial"/>
          <w:lang w:eastAsia="ar-SA"/>
        </w:rPr>
        <w:t>субабонентов</w:t>
      </w:r>
      <w:proofErr w:type="spellEnd"/>
      <w:r w:rsidRPr="00C77025">
        <w:rPr>
          <w:rFonts w:ascii="Arial" w:hAnsi="Arial" w:cs="Arial"/>
          <w:lang w:eastAsia="ar-SA"/>
        </w:rPr>
        <w:t>.</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b/>
          <w:lang w:eastAsia="ar-SA"/>
        </w:rPr>
      </w:pP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lang w:eastAsia="ar-SA"/>
        </w:rPr>
      </w:pPr>
      <w:r w:rsidRPr="00C77025">
        <w:rPr>
          <w:rFonts w:ascii="Arial" w:hAnsi="Arial" w:cs="Arial"/>
          <w:lang w:eastAsia="ar-SA"/>
        </w:rPr>
        <w:t>2. Общие требования к составлению графиков</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lang w:eastAsia="ar-SA"/>
        </w:rPr>
      </w:pP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2.1. Графики разрабатываются ежегодно теплоснабжающим предприятием и действуют на период с 01 сентября текущего года до 01 сентября следующего года.</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Разработанный график согласовывается с администрацией Элитовского сельсовета, утверждается руководителем теплоснабжающей организации и направляется потребителю не позднее 25 августа.</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lastRenderedPageBreak/>
        <w:t>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2.3. В графики ограничения и аварийного отключения потребителей тепловой энергии и мощности не включаются:</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 производства, отключение теплоснабжения которых может привести к выделению взрывоопасных продуктов и смесей;</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 детские дошкольные учреждения (ясли, сады) и детские внешкольные учреждения для детей и подростков, школы и школы-интернаты, детские дома.</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2.4. 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Нагрузка аварийной и технологической брони определяется раздельно.</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lang w:eastAsia="ar-SA"/>
        </w:rPr>
      </w:pP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lang w:eastAsia="ar-SA"/>
        </w:rPr>
      </w:pPr>
      <w:r w:rsidRPr="00C77025">
        <w:rPr>
          <w:rFonts w:ascii="Arial" w:hAnsi="Arial" w:cs="Arial"/>
          <w:lang w:eastAsia="ar-SA"/>
        </w:rPr>
        <w:t>3. Аварийная бронь теплоснабжения</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lang w:eastAsia="ar-SA"/>
        </w:rPr>
      </w:pP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Минимальная потребляемая тепловая мощность или расход тепловой энергии, обеспечивающий жизнь людей, сохранность оборудования, технологического сырья, продукции и средств пожарной безопасности.</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3.1. 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При изменении величин аварийной и технологической брони вносятся изменения в графики.</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3.2. При письменном отказе потребителя от составления акта аварийной и технологической брони теплоснабжения,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Ответственность за последствия ограничения потребления и отключения  тепловой энергии и мощности в этом случае несет потребитель.</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3.3. В примечании к графикам ограничений и аварийных отключений указывается перечень потребителей, не подлежащих ограничениям и отключениям.</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bCs/>
          <w:lang w:eastAsia="ar-SA"/>
        </w:rPr>
      </w:pPr>
      <w:r w:rsidRPr="00C77025">
        <w:rPr>
          <w:rFonts w:ascii="Arial" w:hAnsi="Arial" w:cs="Arial"/>
          <w:bCs/>
          <w:lang w:eastAsia="ar-SA"/>
        </w:rPr>
        <w:t>4. Порядок ввода графиков ограничения</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bCs/>
          <w:lang w:eastAsia="ar-SA"/>
        </w:rPr>
      </w:pPr>
      <w:r w:rsidRPr="00C77025">
        <w:rPr>
          <w:rFonts w:ascii="Arial" w:hAnsi="Arial" w:cs="Arial"/>
          <w:bCs/>
          <w:lang w:eastAsia="ar-SA"/>
        </w:rPr>
        <w:t>потребителей тепловой энергии и мощности</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lang w:eastAsia="ar-SA"/>
        </w:rPr>
      </w:pP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4.1. Графики ограничения потребителей тепловой энергии по согласованию с администрацией Элитовского сельсовета вводятся через диспетчерские службы (ответственных лиц). Главный инженер теплоснабжающей организации доводит задание до руководителя котельной с указанием величины, времени начала  и окончания ограничений.</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4.2. Главный инженер теплоснабжающей организации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При необходимости срочного введения в действие графиков ограничения,  извещение об этом передается потребителю по доступным каналам связи.</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lang w:eastAsia="ar-SA"/>
        </w:rPr>
      </w:pP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lang w:eastAsia="ar-SA"/>
        </w:rPr>
      </w:pPr>
      <w:r w:rsidRPr="00C77025">
        <w:rPr>
          <w:rFonts w:ascii="Arial" w:hAnsi="Arial" w:cs="Arial"/>
          <w:lang w:eastAsia="ar-SA"/>
        </w:rPr>
        <w:t>5. Порядок ввода графиков аварийного</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lang w:eastAsia="ar-SA"/>
        </w:rPr>
      </w:pPr>
      <w:r w:rsidRPr="00C77025">
        <w:rPr>
          <w:rFonts w:ascii="Arial" w:hAnsi="Arial" w:cs="Arial"/>
          <w:lang w:eastAsia="ar-SA"/>
        </w:rPr>
        <w:t>отключения потребителей тепловой мощности</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rPr>
          <w:rFonts w:ascii="Arial" w:hAnsi="Arial" w:cs="Arial"/>
          <w:b/>
          <w:lang w:eastAsia="ar-SA"/>
        </w:rPr>
      </w:pP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 xml:space="preserve">5.3. О факте и причинах введения ограничений и отключений потребителей, о величине </w:t>
      </w:r>
      <w:proofErr w:type="spellStart"/>
      <w:r w:rsidRPr="00C77025">
        <w:rPr>
          <w:rFonts w:ascii="Arial" w:hAnsi="Arial" w:cs="Arial"/>
          <w:lang w:eastAsia="ar-SA"/>
        </w:rPr>
        <w:t>недоотпуска</w:t>
      </w:r>
      <w:proofErr w:type="spellEnd"/>
      <w:r w:rsidRPr="00C77025">
        <w:rPr>
          <w:rFonts w:ascii="Arial" w:hAnsi="Arial" w:cs="Arial"/>
          <w:lang w:eastAsia="ar-SA"/>
        </w:rPr>
        <w:t xml:space="preserve"> тепловой энергии, об авариях у потребителей, если таковые произошли в период введения графиков, докладывается Главе муниципального образования и дежурному ЕДДС Емельяновского муниципального района.</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lang w:eastAsia="ar-SA"/>
        </w:rPr>
      </w:pP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lang w:eastAsia="ar-SA"/>
        </w:rPr>
      </w:pPr>
      <w:r w:rsidRPr="00C77025">
        <w:rPr>
          <w:rFonts w:ascii="Arial" w:hAnsi="Arial" w:cs="Arial"/>
          <w:lang w:eastAsia="ar-SA"/>
        </w:rPr>
        <w:t>6. Обязанности, права и ответственность</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lang w:eastAsia="ar-SA"/>
        </w:rPr>
      </w:pPr>
      <w:r w:rsidRPr="00C77025">
        <w:rPr>
          <w:rFonts w:ascii="Arial" w:hAnsi="Arial" w:cs="Arial"/>
          <w:lang w:eastAsia="ar-SA"/>
        </w:rPr>
        <w:t>теплоснабжающих организаций</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b/>
          <w:lang w:eastAsia="ar-SA"/>
        </w:rPr>
      </w:pP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6.1. Теплоснабжающая организация обязана довести до потребителей задания на ограничения тепловой энергии и мощности и время действия ограничений.  Контроль за выполнением потребителями графиков осуществляет теплоснабжающая организация.</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6.2.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6.3. Руководитель теплоснабжающей организации несет ответственность за обоснованность введения графиков, величину и сроки введения ограничений.</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6.4. При необоснованном введении графиков теплоснабжающая организация несет  ответственность в порядке, предусмотренном законодательством.</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lang w:eastAsia="ar-SA"/>
        </w:rPr>
      </w:pP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lang w:eastAsia="ar-SA"/>
        </w:rPr>
      </w:pPr>
      <w:r w:rsidRPr="00C77025">
        <w:rPr>
          <w:rFonts w:ascii="Arial" w:hAnsi="Arial" w:cs="Arial"/>
          <w:lang w:eastAsia="ar-SA"/>
        </w:rPr>
        <w:t>7. Обязанности, права и ответственность</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lang w:eastAsia="ar-SA"/>
        </w:rPr>
      </w:pPr>
      <w:r w:rsidRPr="00C77025">
        <w:rPr>
          <w:rFonts w:ascii="Arial" w:hAnsi="Arial" w:cs="Arial"/>
          <w:lang w:eastAsia="ar-SA"/>
        </w:rPr>
        <w:t>потребителей тепловой энергии</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b/>
          <w:lang w:eastAsia="ar-SA"/>
        </w:rPr>
      </w:pP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Потребитель обязан:</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7.1.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7.2. 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 xml:space="preserve">7.3. Беспрепятственно допускать в любое время суток представителей теплоснабжающей организации ко всем </w:t>
      </w:r>
      <w:proofErr w:type="spellStart"/>
      <w:r w:rsidRPr="00C77025">
        <w:rPr>
          <w:rFonts w:ascii="Arial" w:hAnsi="Arial" w:cs="Arial"/>
          <w:lang w:eastAsia="ar-SA"/>
        </w:rPr>
        <w:t>теплопотребляющим</w:t>
      </w:r>
      <w:proofErr w:type="spellEnd"/>
      <w:r w:rsidRPr="00C77025">
        <w:rPr>
          <w:rFonts w:ascii="Arial" w:hAnsi="Arial" w:cs="Arial"/>
          <w:lang w:eastAsia="ar-SA"/>
        </w:rPr>
        <w:t xml:space="preserve"> установкам для контроля за выполнением заданных величин ограничения и отключения потребления тепловой энергии и мощности;</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lastRenderedPageBreak/>
        <w:t>7.4. Обеспечить, в соответствии с двусторонним актом, схему теплоснабжения с выделением нагрузок аварийной и технологической брони.</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lang w:eastAsia="ar-SA"/>
        </w:rPr>
      </w:pPr>
      <w:r w:rsidRPr="00C77025">
        <w:rPr>
          <w:rFonts w:ascii="Arial" w:hAnsi="Arial" w:cs="Arial"/>
          <w:lang w:eastAsia="ar-SA"/>
        </w:rPr>
        <w:t>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5"/>
        <w:jc w:val="both"/>
        <w:rPr>
          <w:rFonts w:ascii="Arial" w:hAnsi="Arial" w:cs="Arial"/>
          <w:b/>
          <w:lang w:eastAsia="ar-SA"/>
        </w:rPr>
      </w:pPr>
    </w:p>
    <w:p w:rsidR="00C77025" w:rsidRPr="00C77025" w:rsidRDefault="00C77025" w:rsidP="00C77025">
      <w:pPr>
        <w:tabs>
          <w:tab w:val="left" w:pos="13245"/>
        </w:tabs>
        <w:rPr>
          <w:rFonts w:ascii="Arial" w:hAnsi="Arial" w:cs="Arial"/>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248"/>
      </w:tblGrid>
      <w:tr w:rsidR="00C77025" w:rsidRPr="00C77025" w:rsidTr="00C77025">
        <w:tc>
          <w:tcPr>
            <w:tcW w:w="3107" w:type="dxa"/>
          </w:tcPr>
          <w:p w:rsidR="00C77025" w:rsidRPr="00C77025" w:rsidRDefault="00C77025" w:rsidP="00F55C78">
            <w:pPr>
              <w:tabs>
                <w:tab w:val="left" w:pos="13245"/>
              </w:tabs>
              <w:rPr>
                <w:rFonts w:ascii="Arial" w:hAnsi="Arial" w:cs="Arial"/>
              </w:rPr>
            </w:pPr>
            <w:r w:rsidRPr="00C77025">
              <w:rPr>
                <w:rFonts w:ascii="Arial" w:hAnsi="Arial" w:cs="Arial"/>
              </w:rPr>
              <w:t>СОГЛАСОВАНО:</w:t>
            </w:r>
          </w:p>
          <w:p w:rsidR="00C77025" w:rsidRPr="00C77025" w:rsidRDefault="00C77025" w:rsidP="00F55C78">
            <w:pPr>
              <w:tabs>
                <w:tab w:val="left" w:pos="13245"/>
              </w:tabs>
              <w:rPr>
                <w:rFonts w:ascii="Arial" w:hAnsi="Arial" w:cs="Arial"/>
              </w:rPr>
            </w:pPr>
            <w:r w:rsidRPr="00C77025">
              <w:rPr>
                <w:rFonts w:ascii="Arial" w:hAnsi="Arial" w:cs="Arial"/>
              </w:rPr>
              <w:t>Директор</w:t>
            </w:r>
          </w:p>
          <w:p w:rsidR="00C77025" w:rsidRPr="00C77025" w:rsidRDefault="00C77025" w:rsidP="00F55C78">
            <w:pPr>
              <w:tabs>
                <w:tab w:val="left" w:pos="13245"/>
              </w:tabs>
              <w:rPr>
                <w:rFonts w:ascii="Arial" w:hAnsi="Arial" w:cs="Arial"/>
              </w:rPr>
            </w:pPr>
            <w:r w:rsidRPr="00C77025">
              <w:rPr>
                <w:rFonts w:ascii="Arial" w:hAnsi="Arial" w:cs="Arial"/>
              </w:rPr>
              <w:t>__________________</w:t>
            </w:r>
          </w:p>
          <w:p w:rsidR="00C77025" w:rsidRPr="00C77025" w:rsidRDefault="00C77025" w:rsidP="00F55C78">
            <w:pPr>
              <w:tabs>
                <w:tab w:val="left" w:pos="13245"/>
              </w:tabs>
              <w:rPr>
                <w:rFonts w:ascii="Arial" w:hAnsi="Arial" w:cs="Arial"/>
              </w:rPr>
            </w:pPr>
          </w:p>
          <w:p w:rsidR="00C77025" w:rsidRPr="00C77025" w:rsidRDefault="00C77025" w:rsidP="00F55C78">
            <w:pPr>
              <w:tabs>
                <w:tab w:val="left" w:pos="13245"/>
              </w:tabs>
              <w:rPr>
                <w:rFonts w:ascii="Arial" w:hAnsi="Arial" w:cs="Arial"/>
              </w:rPr>
            </w:pPr>
            <w:r w:rsidRPr="00C77025">
              <w:rPr>
                <w:rFonts w:ascii="Arial" w:hAnsi="Arial" w:cs="Arial"/>
              </w:rPr>
              <w:t>«___»_______2019 год</w:t>
            </w:r>
          </w:p>
        </w:tc>
        <w:tc>
          <w:tcPr>
            <w:tcW w:w="6248" w:type="dxa"/>
          </w:tcPr>
          <w:p w:rsidR="00C77025" w:rsidRPr="00C77025" w:rsidRDefault="00C77025" w:rsidP="00F55C78">
            <w:pPr>
              <w:tabs>
                <w:tab w:val="left" w:pos="13245"/>
              </w:tabs>
              <w:ind w:left="3097"/>
              <w:rPr>
                <w:rFonts w:ascii="Arial" w:hAnsi="Arial" w:cs="Arial"/>
              </w:rPr>
            </w:pPr>
            <w:r w:rsidRPr="00C77025">
              <w:rPr>
                <w:rFonts w:ascii="Arial" w:hAnsi="Arial" w:cs="Arial"/>
              </w:rPr>
              <w:t>УТВЕРЖДАЮ:</w:t>
            </w:r>
          </w:p>
          <w:p w:rsidR="00C77025" w:rsidRPr="00C77025" w:rsidRDefault="00C77025" w:rsidP="00F55C78">
            <w:pPr>
              <w:tabs>
                <w:tab w:val="left" w:pos="13245"/>
              </w:tabs>
              <w:ind w:left="3097"/>
              <w:rPr>
                <w:rFonts w:ascii="Arial" w:hAnsi="Arial" w:cs="Arial"/>
              </w:rPr>
            </w:pPr>
            <w:r w:rsidRPr="00C77025">
              <w:rPr>
                <w:rFonts w:ascii="Arial" w:hAnsi="Arial" w:cs="Arial"/>
              </w:rPr>
              <w:t>Глава</w:t>
            </w:r>
            <w:r>
              <w:rPr>
                <w:rFonts w:ascii="Arial" w:hAnsi="Arial" w:cs="Arial"/>
              </w:rPr>
              <w:t xml:space="preserve"> Элитовского сельсовета</w:t>
            </w:r>
          </w:p>
          <w:p w:rsidR="00C77025" w:rsidRPr="00C77025" w:rsidRDefault="00C77025" w:rsidP="00F55C78">
            <w:pPr>
              <w:tabs>
                <w:tab w:val="left" w:pos="13245"/>
              </w:tabs>
              <w:ind w:left="3097"/>
              <w:rPr>
                <w:rFonts w:ascii="Arial" w:hAnsi="Arial" w:cs="Arial"/>
              </w:rPr>
            </w:pPr>
            <w:r w:rsidRPr="00C77025">
              <w:rPr>
                <w:rFonts w:ascii="Arial" w:hAnsi="Arial" w:cs="Arial"/>
              </w:rPr>
              <w:t>_____________________</w:t>
            </w:r>
          </w:p>
          <w:p w:rsidR="00C77025" w:rsidRPr="00C77025" w:rsidRDefault="00C77025" w:rsidP="00F55C78">
            <w:pPr>
              <w:tabs>
                <w:tab w:val="left" w:pos="13245"/>
              </w:tabs>
              <w:ind w:left="3097"/>
              <w:rPr>
                <w:rFonts w:ascii="Arial" w:hAnsi="Arial" w:cs="Arial"/>
              </w:rPr>
            </w:pPr>
          </w:p>
          <w:p w:rsidR="00C77025" w:rsidRPr="00C77025" w:rsidRDefault="00C77025" w:rsidP="00F55C78">
            <w:pPr>
              <w:tabs>
                <w:tab w:val="left" w:pos="11027"/>
              </w:tabs>
              <w:ind w:left="3097"/>
              <w:rPr>
                <w:rFonts w:ascii="Arial" w:hAnsi="Arial" w:cs="Arial"/>
              </w:rPr>
            </w:pPr>
            <w:r w:rsidRPr="00C77025">
              <w:rPr>
                <w:rFonts w:ascii="Arial" w:hAnsi="Arial" w:cs="Arial"/>
              </w:rPr>
              <w:t>«____»________2019 год</w:t>
            </w:r>
          </w:p>
        </w:tc>
      </w:tr>
    </w:tbl>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ascii="Arial" w:hAnsi="Arial" w:cs="Arial"/>
          <w:lang w:eastAsia="ar-SA"/>
        </w:rPr>
      </w:pP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ascii="Arial" w:hAnsi="Arial" w:cs="Arial"/>
          <w:lang w:eastAsia="ar-SA"/>
        </w:rPr>
      </w:pP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ascii="Arial" w:hAnsi="Arial" w:cs="Arial"/>
          <w:b/>
          <w:bCs/>
          <w:lang w:eastAsia="ar-SA"/>
        </w:rPr>
      </w:pP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ascii="Arial" w:hAnsi="Arial" w:cs="Arial"/>
          <w:b/>
          <w:bCs/>
          <w:lang w:eastAsia="ar-SA"/>
        </w:rPr>
      </w:pP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ascii="Arial" w:hAnsi="Arial" w:cs="Arial"/>
          <w:b/>
          <w:bCs/>
          <w:lang w:eastAsia="ar-SA"/>
        </w:rPr>
      </w:pP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ascii="Arial" w:hAnsi="Arial" w:cs="Arial"/>
          <w:b/>
          <w:bCs/>
          <w:lang w:eastAsia="ar-SA"/>
        </w:rPr>
      </w:pP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ascii="Arial" w:hAnsi="Arial" w:cs="Arial"/>
          <w:b/>
          <w:bCs/>
          <w:lang w:eastAsia="ar-SA"/>
        </w:rPr>
      </w:pPr>
    </w:p>
    <w:p w:rsidR="00C77025" w:rsidRDefault="00C77025" w:rsidP="00C7702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ascii="Arial" w:hAnsi="Arial" w:cs="Arial"/>
          <w:b/>
          <w:bCs/>
          <w:lang w:eastAsia="ar-SA"/>
        </w:rPr>
      </w:pPr>
    </w:p>
    <w:p w:rsidR="00C77025" w:rsidRDefault="00C77025" w:rsidP="00C7702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ascii="Arial" w:hAnsi="Arial" w:cs="Arial"/>
          <w:b/>
          <w:bCs/>
          <w:lang w:eastAsia="ar-SA"/>
        </w:rPr>
      </w:pP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ascii="Arial" w:hAnsi="Arial" w:cs="Arial"/>
          <w:b/>
          <w:bCs/>
          <w:lang w:eastAsia="ar-SA"/>
        </w:rPr>
      </w:pP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ascii="Arial" w:hAnsi="Arial" w:cs="Arial"/>
          <w:b/>
          <w:bCs/>
          <w:lang w:eastAsia="ar-SA"/>
        </w:rPr>
      </w:pP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ascii="Arial" w:hAnsi="Arial" w:cs="Arial"/>
          <w:b/>
          <w:bCs/>
          <w:lang w:eastAsia="ar-SA"/>
        </w:rPr>
      </w:pP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ascii="Arial" w:hAnsi="Arial" w:cs="Arial"/>
          <w:b/>
          <w:bCs/>
          <w:lang w:eastAsia="ar-SA"/>
        </w:rPr>
      </w:pPr>
      <w:r w:rsidRPr="00C77025">
        <w:rPr>
          <w:rFonts w:ascii="Arial" w:hAnsi="Arial" w:cs="Arial"/>
          <w:b/>
          <w:bCs/>
          <w:lang w:eastAsia="ar-SA"/>
        </w:rPr>
        <w:t>ГРАФИК</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b/>
          <w:bCs/>
          <w:lang w:eastAsia="ar-SA"/>
        </w:rPr>
      </w:pPr>
      <w:r w:rsidRPr="00C77025">
        <w:rPr>
          <w:rFonts w:ascii="Arial" w:hAnsi="Arial" w:cs="Arial"/>
          <w:b/>
          <w:bCs/>
          <w:lang w:eastAsia="ar-SA"/>
        </w:rPr>
        <w:t>ограничения и аварийного отключения потребителей при недостатке тепловой мощности или топлива по системе теплоснабжения на осенне-зимний период</w:t>
      </w: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lang w:eastAsia="ar-SA"/>
        </w:rPr>
      </w:pPr>
    </w:p>
    <w:p w:rsidR="00C77025" w:rsidRPr="00C77025" w:rsidRDefault="00C77025" w:rsidP="00C7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lang w:eastAsia="ar-SA"/>
        </w:rPr>
      </w:pPr>
    </w:p>
    <w:p w:rsidR="00C77025" w:rsidRPr="00C77025" w:rsidRDefault="00C77025" w:rsidP="00C77025">
      <w:pPr>
        <w:rPr>
          <w:rFonts w:ascii="Arial" w:hAnsi="Arial" w:cs="Arial"/>
        </w:rPr>
      </w:pPr>
    </w:p>
    <w:p w:rsidR="00492483" w:rsidRDefault="00492483" w:rsidP="00C77025">
      <w:pPr>
        <w:pStyle w:val="ConsPlusTitle"/>
        <w:ind w:firstLine="567"/>
        <w:jc w:val="center"/>
        <w:rPr>
          <w:rFonts w:ascii="Arial" w:hAnsi="Arial" w:cs="Arial"/>
        </w:rPr>
      </w:pPr>
    </w:p>
    <w:p w:rsidR="00C77025" w:rsidRDefault="00C77025" w:rsidP="00C77025">
      <w:pPr>
        <w:pStyle w:val="ConsPlusTitle"/>
        <w:ind w:firstLine="567"/>
        <w:jc w:val="center"/>
        <w:rPr>
          <w:rFonts w:ascii="Arial" w:hAnsi="Arial" w:cs="Arial"/>
        </w:rPr>
      </w:pPr>
    </w:p>
    <w:p w:rsidR="00C77025" w:rsidRDefault="00C77025" w:rsidP="00C77025">
      <w:pPr>
        <w:pStyle w:val="ConsPlusTitle"/>
        <w:ind w:firstLine="567"/>
        <w:jc w:val="center"/>
        <w:rPr>
          <w:rFonts w:ascii="Arial" w:hAnsi="Arial" w:cs="Arial"/>
        </w:rPr>
      </w:pPr>
    </w:p>
    <w:p w:rsidR="00C77025" w:rsidRDefault="00C77025" w:rsidP="00C77025">
      <w:pPr>
        <w:pStyle w:val="ConsPlusTitle"/>
        <w:ind w:firstLine="567"/>
        <w:jc w:val="center"/>
        <w:rPr>
          <w:rFonts w:ascii="Arial" w:hAnsi="Arial" w:cs="Arial"/>
        </w:rPr>
      </w:pPr>
    </w:p>
    <w:p w:rsidR="00C77025" w:rsidRDefault="00C77025" w:rsidP="00C77025">
      <w:pPr>
        <w:pStyle w:val="ConsPlusTitle"/>
        <w:ind w:firstLine="567"/>
        <w:jc w:val="center"/>
        <w:rPr>
          <w:rFonts w:ascii="Arial" w:hAnsi="Arial" w:cs="Arial"/>
        </w:rPr>
      </w:pPr>
    </w:p>
    <w:p w:rsidR="00C77025" w:rsidRDefault="00C77025" w:rsidP="00C77025">
      <w:pPr>
        <w:pStyle w:val="ConsPlusTitle"/>
        <w:ind w:firstLine="567"/>
        <w:jc w:val="center"/>
        <w:rPr>
          <w:rFonts w:ascii="Arial" w:hAnsi="Arial" w:cs="Arial"/>
        </w:rPr>
      </w:pPr>
    </w:p>
    <w:p w:rsidR="00C77025" w:rsidRDefault="00C77025" w:rsidP="00C77025">
      <w:pPr>
        <w:pStyle w:val="ConsPlusTitle"/>
        <w:ind w:firstLine="567"/>
        <w:jc w:val="center"/>
        <w:rPr>
          <w:rFonts w:ascii="Arial" w:hAnsi="Arial" w:cs="Arial"/>
        </w:rPr>
      </w:pPr>
    </w:p>
    <w:p w:rsidR="00C77025" w:rsidRDefault="00C77025" w:rsidP="00C77025">
      <w:pPr>
        <w:pStyle w:val="ConsPlusTitle"/>
        <w:ind w:firstLine="567"/>
        <w:jc w:val="center"/>
        <w:rPr>
          <w:rFonts w:ascii="Arial" w:hAnsi="Arial" w:cs="Arial"/>
        </w:rPr>
      </w:pPr>
    </w:p>
    <w:p w:rsidR="00C77025" w:rsidRDefault="00C77025" w:rsidP="00C77025">
      <w:pPr>
        <w:pStyle w:val="ConsPlusTitle"/>
        <w:ind w:firstLine="567"/>
        <w:jc w:val="center"/>
        <w:rPr>
          <w:rFonts w:ascii="Arial" w:hAnsi="Arial" w:cs="Arial"/>
        </w:rPr>
      </w:pPr>
    </w:p>
    <w:p w:rsidR="00C77025" w:rsidRDefault="00C77025" w:rsidP="00C77025">
      <w:pPr>
        <w:pStyle w:val="ConsPlusTitle"/>
        <w:ind w:firstLine="567"/>
        <w:jc w:val="center"/>
        <w:rPr>
          <w:rFonts w:ascii="Arial" w:hAnsi="Arial" w:cs="Arial"/>
        </w:rPr>
      </w:pPr>
    </w:p>
    <w:p w:rsidR="00C77025" w:rsidRDefault="00C77025" w:rsidP="00C77025">
      <w:pPr>
        <w:pStyle w:val="ConsPlusTitle"/>
        <w:ind w:firstLine="567"/>
        <w:jc w:val="center"/>
        <w:rPr>
          <w:rFonts w:ascii="Arial" w:hAnsi="Arial" w:cs="Arial"/>
        </w:rPr>
      </w:pPr>
    </w:p>
    <w:p w:rsidR="00C77025" w:rsidRDefault="00C77025" w:rsidP="00C77025">
      <w:pPr>
        <w:pStyle w:val="ConsPlusTitle"/>
        <w:ind w:firstLine="567"/>
        <w:jc w:val="center"/>
        <w:rPr>
          <w:rFonts w:ascii="Arial" w:hAnsi="Arial" w:cs="Arial"/>
        </w:rPr>
      </w:pPr>
    </w:p>
    <w:p w:rsidR="00C77025" w:rsidRDefault="00C77025" w:rsidP="00C77025">
      <w:pPr>
        <w:pStyle w:val="ConsPlusTitle"/>
        <w:ind w:firstLine="567"/>
        <w:jc w:val="center"/>
        <w:rPr>
          <w:rFonts w:ascii="Arial" w:hAnsi="Arial" w:cs="Arial"/>
        </w:rPr>
      </w:pPr>
    </w:p>
    <w:p w:rsidR="00C77025" w:rsidRDefault="00C77025" w:rsidP="00C77025">
      <w:pPr>
        <w:pStyle w:val="ConsPlusTitle"/>
        <w:ind w:firstLine="567"/>
        <w:jc w:val="center"/>
        <w:rPr>
          <w:rFonts w:ascii="Arial" w:hAnsi="Arial" w:cs="Arial"/>
        </w:rPr>
      </w:pPr>
    </w:p>
    <w:p w:rsidR="00C77025" w:rsidRDefault="00C77025" w:rsidP="00C77025">
      <w:pPr>
        <w:pStyle w:val="ConsPlusTitle"/>
        <w:ind w:firstLine="567"/>
        <w:jc w:val="center"/>
        <w:rPr>
          <w:rFonts w:ascii="Arial" w:hAnsi="Arial" w:cs="Arial"/>
        </w:rPr>
      </w:pPr>
    </w:p>
    <w:p w:rsidR="008F1177" w:rsidRDefault="008F1177" w:rsidP="00C77025">
      <w:pPr>
        <w:pStyle w:val="ConsPlusTitle"/>
        <w:ind w:firstLine="567"/>
        <w:jc w:val="center"/>
        <w:rPr>
          <w:rFonts w:ascii="Arial" w:hAnsi="Arial" w:cs="Arial"/>
        </w:rPr>
        <w:sectPr w:rsidR="008F1177" w:rsidSect="00C92ADA">
          <w:pgSz w:w="11906" w:h="16838"/>
          <w:pgMar w:top="709" w:right="850" w:bottom="1134" w:left="1701" w:header="708" w:footer="708" w:gutter="0"/>
          <w:cols w:space="708"/>
          <w:docGrid w:linePitch="360"/>
        </w:sectPr>
      </w:pPr>
    </w:p>
    <w:p w:rsidR="008F1177" w:rsidRPr="00D33DA2" w:rsidRDefault="008F1177" w:rsidP="008F1177">
      <w:pPr>
        <w:tabs>
          <w:tab w:val="left" w:pos="13245"/>
        </w:tabs>
        <w:ind w:left="11340"/>
        <w:rPr>
          <w:sz w:val="20"/>
          <w:szCs w:val="20"/>
        </w:rPr>
      </w:pPr>
      <w:r w:rsidRPr="00D33DA2">
        <w:rPr>
          <w:sz w:val="20"/>
          <w:szCs w:val="20"/>
        </w:rPr>
        <w:lastRenderedPageBreak/>
        <w:t xml:space="preserve">Приложение № 1 к Положению   </w:t>
      </w:r>
    </w:p>
    <w:p w:rsidR="008F1177" w:rsidRPr="00D33DA2" w:rsidRDefault="008F1177" w:rsidP="008F1177">
      <w:pPr>
        <w:tabs>
          <w:tab w:val="left" w:pos="13245"/>
        </w:tabs>
        <w:ind w:left="11340"/>
        <w:rPr>
          <w:sz w:val="20"/>
          <w:szCs w:val="20"/>
          <w:lang w:eastAsia="ar-S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8F1177" w:rsidRPr="00D33DA2" w:rsidTr="009731BF">
        <w:tc>
          <w:tcPr>
            <w:tcW w:w="7393" w:type="dxa"/>
          </w:tcPr>
          <w:p w:rsidR="008F1177" w:rsidRPr="00D33DA2" w:rsidRDefault="008F1177" w:rsidP="009731BF">
            <w:pPr>
              <w:tabs>
                <w:tab w:val="left" w:pos="13245"/>
              </w:tabs>
              <w:rPr>
                <w:sz w:val="24"/>
                <w:szCs w:val="24"/>
              </w:rPr>
            </w:pPr>
            <w:r w:rsidRPr="00D33DA2">
              <w:rPr>
                <w:sz w:val="24"/>
                <w:szCs w:val="24"/>
              </w:rPr>
              <w:t>СОГЛАСОВАНО:</w:t>
            </w:r>
          </w:p>
          <w:p w:rsidR="008F1177" w:rsidRPr="00D33DA2" w:rsidRDefault="008F1177" w:rsidP="009731BF">
            <w:pPr>
              <w:tabs>
                <w:tab w:val="left" w:pos="13245"/>
              </w:tabs>
              <w:rPr>
                <w:sz w:val="24"/>
                <w:szCs w:val="24"/>
              </w:rPr>
            </w:pPr>
            <w:r w:rsidRPr="00D33DA2">
              <w:rPr>
                <w:sz w:val="24"/>
                <w:szCs w:val="24"/>
              </w:rPr>
              <w:t>Директор</w:t>
            </w:r>
          </w:p>
          <w:p w:rsidR="008F1177" w:rsidRPr="00D33DA2" w:rsidRDefault="008F1177" w:rsidP="009731BF">
            <w:pPr>
              <w:tabs>
                <w:tab w:val="left" w:pos="13245"/>
              </w:tabs>
              <w:rPr>
                <w:sz w:val="24"/>
                <w:szCs w:val="24"/>
              </w:rPr>
            </w:pPr>
            <w:r w:rsidRPr="00D33DA2">
              <w:rPr>
                <w:sz w:val="24"/>
                <w:szCs w:val="24"/>
              </w:rPr>
              <w:t>__________________</w:t>
            </w:r>
          </w:p>
          <w:p w:rsidR="008F1177" w:rsidRPr="00D33DA2" w:rsidRDefault="008F1177" w:rsidP="009731BF">
            <w:pPr>
              <w:tabs>
                <w:tab w:val="left" w:pos="13245"/>
              </w:tabs>
              <w:rPr>
                <w:sz w:val="24"/>
                <w:szCs w:val="24"/>
              </w:rPr>
            </w:pPr>
          </w:p>
          <w:p w:rsidR="008F1177" w:rsidRPr="00D33DA2" w:rsidRDefault="008F1177" w:rsidP="009731BF">
            <w:pPr>
              <w:tabs>
                <w:tab w:val="left" w:pos="13245"/>
              </w:tabs>
              <w:rPr>
                <w:sz w:val="24"/>
                <w:szCs w:val="24"/>
              </w:rPr>
            </w:pPr>
            <w:r w:rsidRPr="00D33DA2">
              <w:rPr>
                <w:sz w:val="24"/>
                <w:szCs w:val="24"/>
              </w:rPr>
              <w:t>«___»______________2019 год</w:t>
            </w:r>
          </w:p>
        </w:tc>
        <w:tc>
          <w:tcPr>
            <w:tcW w:w="7393" w:type="dxa"/>
          </w:tcPr>
          <w:p w:rsidR="008F1177" w:rsidRPr="00D33DA2" w:rsidRDefault="008F1177" w:rsidP="009731BF">
            <w:pPr>
              <w:tabs>
                <w:tab w:val="left" w:pos="13245"/>
              </w:tabs>
              <w:ind w:left="3097"/>
              <w:rPr>
                <w:sz w:val="24"/>
                <w:szCs w:val="24"/>
              </w:rPr>
            </w:pPr>
            <w:r w:rsidRPr="00D33DA2">
              <w:rPr>
                <w:sz w:val="24"/>
                <w:szCs w:val="24"/>
              </w:rPr>
              <w:t>УТВЕРЖДАЮ:</w:t>
            </w:r>
          </w:p>
          <w:p w:rsidR="008F1177" w:rsidRPr="00D33DA2" w:rsidRDefault="008F1177" w:rsidP="009731BF">
            <w:pPr>
              <w:tabs>
                <w:tab w:val="left" w:pos="13245"/>
              </w:tabs>
              <w:ind w:left="3097"/>
              <w:rPr>
                <w:sz w:val="24"/>
                <w:szCs w:val="24"/>
              </w:rPr>
            </w:pPr>
            <w:r w:rsidRPr="00D33DA2">
              <w:rPr>
                <w:sz w:val="24"/>
                <w:szCs w:val="24"/>
              </w:rPr>
              <w:t>Глава</w:t>
            </w:r>
            <w:r>
              <w:rPr>
                <w:sz w:val="24"/>
                <w:szCs w:val="24"/>
              </w:rPr>
              <w:t xml:space="preserve"> Элитовского сельсовета</w:t>
            </w:r>
          </w:p>
          <w:p w:rsidR="008F1177" w:rsidRPr="00D33DA2" w:rsidRDefault="008F1177" w:rsidP="009731BF">
            <w:pPr>
              <w:tabs>
                <w:tab w:val="left" w:pos="13245"/>
              </w:tabs>
              <w:ind w:left="3097"/>
              <w:rPr>
                <w:sz w:val="24"/>
                <w:szCs w:val="24"/>
              </w:rPr>
            </w:pPr>
            <w:r w:rsidRPr="00D33DA2">
              <w:rPr>
                <w:sz w:val="24"/>
                <w:szCs w:val="24"/>
              </w:rPr>
              <w:t>_____________________</w:t>
            </w:r>
          </w:p>
          <w:p w:rsidR="008F1177" w:rsidRPr="00D33DA2" w:rsidRDefault="008F1177" w:rsidP="009731BF">
            <w:pPr>
              <w:tabs>
                <w:tab w:val="left" w:pos="13245"/>
              </w:tabs>
              <w:ind w:left="3097"/>
              <w:rPr>
                <w:sz w:val="24"/>
                <w:szCs w:val="24"/>
              </w:rPr>
            </w:pPr>
          </w:p>
          <w:p w:rsidR="008F1177" w:rsidRPr="00D33DA2" w:rsidRDefault="008F1177" w:rsidP="009731BF">
            <w:pPr>
              <w:tabs>
                <w:tab w:val="left" w:pos="11027"/>
              </w:tabs>
              <w:ind w:left="3097"/>
              <w:rPr>
                <w:sz w:val="24"/>
                <w:szCs w:val="24"/>
              </w:rPr>
            </w:pPr>
            <w:r w:rsidRPr="00D33DA2">
              <w:rPr>
                <w:sz w:val="24"/>
                <w:szCs w:val="24"/>
              </w:rPr>
              <w:t>«____»_________________2019 год</w:t>
            </w:r>
          </w:p>
        </w:tc>
      </w:tr>
    </w:tbl>
    <w:p w:rsidR="008F1177" w:rsidRPr="008E3144" w:rsidRDefault="008F1177" w:rsidP="008F1177">
      <w:pPr>
        <w:ind w:right="5954"/>
        <w:rPr>
          <w:sz w:val="28"/>
          <w:szCs w:val="28"/>
          <w:vertAlign w:val="superscript"/>
        </w:rPr>
      </w:pPr>
    </w:p>
    <w:p w:rsidR="008F1177" w:rsidRDefault="008F1177" w:rsidP="008F1177">
      <w:pPr>
        <w:tabs>
          <w:tab w:val="left" w:pos="8505"/>
        </w:tabs>
        <w:ind w:left="993" w:right="708"/>
        <w:jc w:val="center"/>
        <w:rPr>
          <w:b/>
          <w:sz w:val="28"/>
          <w:szCs w:val="28"/>
        </w:rPr>
      </w:pPr>
      <w:r>
        <w:rPr>
          <w:b/>
          <w:sz w:val="28"/>
          <w:szCs w:val="28"/>
        </w:rPr>
        <w:t>График ограничений отпуска тепловой энергии и теплоносителя в случае принятия неотложных мер по предотвращению или ликвидации аварий в системе теплоснабжения в п. Элита на отопительный период 2019 – 2020 г.г.</w:t>
      </w:r>
    </w:p>
    <w:p w:rsidR="008F1177" w:rsidRPr="00773D99" w:rsidRDefault="008F1177" w:rsidP="008F1177">
      <w:pPr>
        <w:tabs>
          <w:tab w:val="left" w:pos="8505"/>
        </w:tabs>
        <w:ind w:left="993" w:right="708"/>
        <w:jc w:val="center"/>
        <w:rPr>
          <w:b/>
          <w:sz w:val="28"/>
          <w:szCs w:val="28"/>
        </w:rPr>
      </w:pPr>
    </w:p>
    <w:tbl>
      <w:tblPr>
        <w:tblStyle w:val="ab"/>
        <w:tblW w:w="0" w:type="auto"/>
        <w:tblInd w:w="1696" w:type="dxa"/>
        <w:tblCellMar>
          <w:left w:w="57" w:type="dxa"/>
          <w:right w:w="57" w:type="dxa"/>
        </w:tblCellMar>
        <w:tblLook w:val="04A0" w:firstRow="1" w:lastRow="0" w:firstColumn="1" w:lastColumn="0" w:noHBand="0" w:noVBand="1"/>
      </w:tblPr>
      <w:tblGrid>
        <w:gridCol w:w="568"/>
        <w:gridCol w:w="3928"/>
        <w:gridCol w:w="2216"/>
        <w:gridCol w:w="695"/>
        <w:gridCol w:w="564"/>
        <w:gridCol w:w="564"/>
        <w:gridCol w:w="564"/>
        <w:gridCol w:w="564"/>
        <w:gridCol w:w="464"/>
        <w:gridCol w:w="464"/>
        <w:gridCol w:w="464"/>
        <w:gridCol w:w="464"/>
        <w:gridCol w:w="464"/>
        <w:gridCol w:w="464"/>
        <w:gridCol w:w="464"/>
      </w:tblGrid>
      <w:tr w:rsidR="008F1177" w:rsidTr="009731BF">
        <w:trPr>
          <w:trHeight w:val="315"/>
        </w:trPr>
        <w:tc>
          <w:tcPr>
            <w:tcW w:w="0" w:type="auto"/>
            <w:vMerge w:val="restart"/>
          </w:tcPr>
          <w:p w:rsidR="008F1177" w:rsidRPr="003836B6" w:rsidRDefault="008F1177" w:rsidP="009731BF">
            <w:pPr>
              <w:widowControl w:val="0"/>
              <w:tabs>
                <w:tab w:val="left" w:pos="462"/>
              </w:tabs>
              <w:autoSpaceDE w:val="0"/>
              <w:autoSpaceDN w:val="0"/>
              <w:adjustRightInd w:val="0"/>
              <w:ind w:left="-57"/>
              <w:jc w:val="center"/>
              <w:rPr>
                <w:sz w:val="20"/>
                <w:szCs w:val="20"/>
              </w:rPr>
            </w:pPr>
            <w:r w:rsidRPr="003836B6">
              <w:rPr>
                <w:sz w:val="20"/>
                <w:szCs w:val="20"/>
              </w:rPr>
              <w:t>№ п/п</w:t>
            </w:r>
          </w:p>
        </w:tc>
        <w:tc>
          <w:tcPr>
            <w:tcW w:w="0" w:type="auto"/>
            <w:vMerge w:val="restart"/>
          </w:tcPr>
          <w:p w:rsidR="008F1177" w:rsidRPr="003836B6" w:rsidRDefault="008F1177" w:rsidP="009731BF">
            <w:pPr>
              <w:widowControl w:val="0"/>
              <w:tabs>
                <w:tab w:val="left" w:pos="462"/>
              </w:tabs>
              <w:autoSpaceDE w:val="0"/>
              <w:autoSpaceDN w:val="0"/>
              <w:adjustRightInd w:val="0"/>
              <w:jc w:val="center"/>
              <w:rPr>
                <w:sz w:val="20"/>
                <w:szCs w:val="20"/>
              </w:rPr>
            </w:pPr>
            <w:r w:rsidRPr="003836B6">
              <w:rPr>
                <w:sz w:val="20"/>
                <w:szCs w:val="20"/>
              </w:rPr>
              <w:t>Наименование</w:t>
            </w:r>
          </w:p>
        </w:tc>
        <w:tc>
          <w:tcPr>
            <w:tcW w:w="0" w:type="auto"/>
            <w:vMerge w:val="restart"/>
          </w:tcPr>
          <w:p w:rsidR="008F1177" w:rsidRPr="003836B6" w:rsidRDefault="008F1177" w:rsidP="009731BF">
            <w:pPr>
              <w:widowControl w:val="0"/>
              <w:tabs>
                <w:tab w:val="left" w:pos="462"/>
              </w:tabs>
              <w:autoSpaceDE w:val="0"/>
              <w:autoSpaceDN w:val="0"/>
              <w:adjustRightInd w:val="0"/>
              <w:jc w:val="center"/>
              <w:rPr>
                <w:sz w:val="20"/>
                <w:szCs w:val="20"/>
              </w:rPr>
            </w:pPr>
            <w:r w:rsidRPr="003836B6">
              <w:rPr>
                <w:sz w:val="20"/>
                <w:szCs w:val="20"/>
              </w:rPr>
              <w:t>Адрес</w:t>
            </w:r>
          </w:p>
        </w:tc>
        <w:tc>
          <w:tcPr>
            <w:tcW w:w="0" w:type="auto"/>
            <w:vMerge w:val="restart"/>
          </w:tcPr>
          <w:p w:rsidR="008F1177" w:rsidRPr="003836B6" w:rsidRDefault="008F1177" w:rsidP="009731BF">
            <w:pPr>
              <w:widowControl w:val="0"/>
              <w:tabs>
                <w:tab w:val="left" w:pos="462"/>
              </w:tabs>
              <w:autoSpaceDE w:val="0"/>
              <w:autoSpaceDN w:val="0"/>
              <w:adjustRightInd w:val="0"/>
              <w:ind w:left="84"/>
              <w:jc w:val="center"/>
              <w:rPr>
                <w:sz w:val="20"/>
                <w:szCs w:val="20"/>
              </w:rPr>
            </w:pPr>
            <w:r w:rsidRPr="003836B6">
              <w:rPr>
                <w:sz w:val="20"/>
                <w:szCs w:val="20"/>
              </w:rPr>
              <w:t>№ ТК</w:t>
            </w:r>
          </w:p>
        </w:tc>
        <w:tc>
          <w:tcPr>
            <w:tcW w:w="0" w:type="auto"/>
            <w:gridSpan w:val="11"/>
          </w:tcPr>
          <w:p w:rsidR="008F1177" w:rsidRPr="003836B6" w:rsidRDefault="008F1177" w:rsidP="009731BF">
            <w:pPr>
              <w:widowControl w:val="0"/>
              <w:tabs>
                <w:tab w:val="left" w:pos="462"/>
              </w:tabs>
              <w:autoSpaceDE w:val="0"/>
              <w:autoSpaceDN w:val="0"/>
              <w:adjustRightInd w:val="0"/>
              <w:ind w:left="84"/>
              <w:jc w:val="center"/>
              <w:rPr>
                <w:sz w:val="20"/>
                <w:szCs w:val="20"/>
              </w:rPr>
            </w:pPr>
            <w:r w:rsidRPr="003836B6">
              <w:rPr>
                <w:sz w:val="20"/>
                <w:szCs w:val="20"/>
              </w:rPr>
              <w:t>Номер очереди ограничения (отключения), Гкал/час</w:t>
            </w:r>
          </w:p>
        </w:tc>
      </w:tr>
      <w:tr w:rsidR="008F1177" w:rsidTr="009731BF">
        <w:trPr>
          <w:trHeight w:val="225"/>
        </w:trPr>
        <w:tc>
          <w:tcPr>
            <w:tcW w:w="0" w:type="auto"/>
            <w:vMerge/>
          </w:tcPr>
          <w:p w:rsidR="008F1177" w:rsidRPr="003836B6" w:rsidRDefault="008F1177" w:rsidP="009731BF">
            <w:pPr>
              <w:widowControl w:val="0"/>
              <w:tabs>
                <w:tab w:val="left" w:pos="462"/>
              </w:tabs>
              <w:autoSpaceDE w:val="0"/>
              <w:autoSpaceDN w:val="0"/>
              <w:adjustRightInd w:val="0"/>
              <w:ind w:left="-57"/>
              <w:rPr>
                <w:sz w:val="20"/>
                <w:szCs w:val="20"/>
              </w:rPr>
            </w:pPr>
          </w:p>
        </w:tc>
        <w:tc>
          <w:tcPr>
            <w:tcW w:w="0" w:type="auto"/>
            <w:vMerge/>
          </w:tcPr>
          <w:p w:rsidR="008F1177" w:rsidRPr="003836B6" w:rsidRDefault="008F1177" w:rsidP="009731BF">
            <w:pPr>
              <w:widowControl w:val="0"/>
              <w:tabs>
                <w:tab w:val="left" w:pos="462"/>
              </w:tabs>
              <w:autoSpaceDE w:val="0"/>
              <w:autoSpaceDN w:val="0"/>
              <w:adjustRightInd w:val="0"/>
              <w:ind w:left="84"/>
              <w:rPr>
                <w:sz w:val="20"/>
                <w:szCs w:val="20"/>
              </w:rPr>
            </w:pPr>
          </w:p>
        </w:tc>
        <w:tc>
          <w:tcPr>
            <w:tcW w:w="0" w:type="auto"/>
            <w:vMerge/>
          </w:tcPr>
          <w:p w:rsidR="008F1177" w:rsidRPr="003836B6" w:rsidRDefault="008F1177" w:rsidP="009731BF">
            <w:pPr>
              <w:widowControl w:val="0"/>
              <w:tabs>
                <w:tab w:val="left" w:pos="462"/>
              </w:tabs>
              <w:autoSpaceDE w:val="0"/>
              <w:autoSpaceDN w:val="0"/>
              <w:adjustRightInd w:val="0"/>
              <w:ind w:left="84"/>
              <w:rPr>
                <w:sz w:val="20"/>
                <w:szCs w:val="20"/>
              </w:rPr>
            </w:pPr>
          </w:p>
        </w:tc>
        <w:tc>
          <w:tcPr>
            <w:tcW w:w="0" w:type="auto"/>
            <w:vMerge/>
          </w:tcPr>
          <w:p w:rsidR="008F1177" w:rsidRPr="003836B6" w:rsidRDefault="008F1177" w:rsidP="009731BF">
            <w:pPr>
              <w:widowControl w:val="0"/>
              <w:tabs>
                <w:tab w:val="left" w:pos="462"/>
              </w:tabs>
              <w:autoSpaceDE w:val="0"/>
              <w:autoSpaceDN w:val="0"/>
              <w:adjustRightInd w:val="0"/>
              <w:ind w:left="84"/>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r w:rsidRPr="003836B6">
              <w:rPr>
                <w:sz w:val="20"/>
                <w:szCs w:val="20"/>
              </w:rPr>
              <w:t>1</w:t>
            </w: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r w:rsidRPr="003836B6">
              <w:rPr>
                <w:sz w:val="20"/>
                <w:szCs w:val="20"/>
              </w:rPr>
              <w:t>2</w:t>
            </w: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r>
              <w:rPr>
                <w:sz w:val="20"/>
                <w:szCs w:val="20"/>
              </w:rPr>
              <w:t>3</w:t>
            </w: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r>
              <w:rPr>
                <w:sz w:val="20"/>
                <w:szCs w:val="20"/>
              </w:rPr>
              <w:t>4</w:t>
            </w: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r>
              <w:rPr>
                <w:sz w:val="20"/>
                <w:szCs w:val="20"/>
              </w:rPr>
              <w:t>5</w:t>
            </w: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r>
              <w:rPr>
                <w:sz w:val="20"/>
                <w:szCs w:val="20"/>
              </w:rPr>
              <w:t>6</w:t>
            </w: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r>
              <w:rPr>
                <w:sz w:val="20"/>
                <w:szCs w:val="20"/>
              </w:rPr>
              <w:t>7</w:t>
            </w: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r>
              <w:rPr>
                <w:sz w:val="20"/>
                <w:szCs w:val="20"/>
              </w:rPr>
              <w:t>8</w:t>
            </w: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r>
              <w:rPr>
                <w:sz w:val="20"/>
                <w:szCs w:val="20"/>
              </w:rPr>
              <w:t>9</w:t>
            </w: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r>
              <w:rPr>
                <w:sz w:val="20"/>
                <w:szCs w:val="20"/>
              </w:rPr>
              <w:t>10</w:t>
            </w: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r>
              <w:rPr>
                <w:sz w:val="20"/>
                <w:szCs w:val="20"/>
              </w:rPr>
              <w:t>11</w:t>
            </w:r>
          </w:p>
        </w:tc>
      </w:tr>
      <w:tr w:rsidR="008F1177" w:rsidRPr="00032E09" w:rsidTr="009731BF">
        <w:tc>
          <w:tcPr>
            <w:tcW w:w="0" w:type="auto"/>
            <w:vAlign w:val="center"/>
          </w:tcPr>
          <w:p w:rsidR="008F1177" w:rsidRPr="003836B6" w:rsidRDefault="008F1177" w:rsidP="009731BF">
            <w:pPr>
              <w:widowControl w:val="0"/>
              <w:tabs>
                <w:tab w:val="left" w:pos="462"/>
              </w:tabs>
              <w:autoSpaceDE w:val="0"/>
              <w:autoSpaceDN w:val="0"/>
              <w:adjustRightInd w:val="0"/>
              <w:ind w:left="-57"/>
              <w:jc w:val="center"/>
              <w:rPr>
                <w:sz w:val="20"/>
                <w:szCs w:val="20"/>
              </w:rPr>
            </w:pPr>
            <w:r>
              <w:rPr>
                <w:sz w:val="20"/>
                <w:szCs w:val="20"/>
              </w:rPr>
              <w:t>1</w:t>
            </w:r>
          </w:p>
        </w:tc>
        <w:tc>
          <w:tcPr>
            <w:tcW w:w="0" w:type="auto"/>
            <w:vAlign w:val="bottom"/>
          </w:tcPr>
          <w:p w:rsidR="008F1177" w:rsidRDefault="008F1177" w:rsidP="009731BF">
            <w:pPr>
              <w:rPr>
                <w:rFonts w:ascii="Calibri" w:hAnsi="Calibri" w:cs="Calibri"/>
                <w:color w:val="000000"/>
              </w:rPr>
            </w:pPr>
            <w:r>
              <w:rPr>
                <w:rFonts w:ascii="Calibri" w:hAnsi="Calibri" w:cs="Calibri"/>
                <w:color w:val="000000"/>
              </w:rPr>
              <w:t xml:space="preserve">ИП </w:t>
            </w:r>
            <w:proofErr w:type="spellStart"/>
            <w:r>
              <w:rPr>
                <w:rFonts w:ascii="Calibri" w:hAnsi="Calibri" w:cs="Calibri"/>
                <w:color w:val="000000"/>
              </w:rPr>
              <w:t>Варанкин</w:t>
            </w:r>
            <w:proofErr w:type="spellEnd"/>
          </w:p>
        </w:tc>
        <w:tc>
          <w:tcPr>
            <w:tcW w:w="0" w:type="auto"/>
            <w:vAlign w:val="bottom"/>
          </w:tcPr>
          <w:p w:rsidR="008F1177" w:rsidRPr="00D33DA2" w:rsidRDefault="008F1177" w:rsidP="009731BF">
            <w:pPr>
              <w:rPr>
                <w:rFonts w:ascii="Calibri" w:hAnsi="Calibri" w:cs="Calibri"/>
              </w:rPr>
            </w:pPr>
            <w:r w:rsidRPr="00D33DA2">
              <w:rPr>
                <w:rFonts w:ascii="Calibri" w:hAnsi="Calibri" w:cs="Calibri"/>
              </w:rPr>
              <w:t>ул. Заводская д.16</w:t>
            </w:r>
          </w:p>
        </w:tc>
        <w:tc>
          <w:tcPr>
            <w:tcW w:w="0" w:type="auto"/>
          </w:tcPr>
          <w:p w:rsidR="008F1177" w:rsidRPr="003836B6" w:rsidRDefault="008F1177" w:rsidP="009731BF">
            <w:pPr>
              <w:widowControl w:val="0"/>
              <w:tabs>
                <w:tab w:val="left" w:pos="462"/>
              </w:tabs>
              <w:autoSpaceDE w:val="0"/>
              <w:autoSpaceDN w:val="0"/>
              <w:adjustRightInd w:val="0"/>
              <w:ind w:left="84"/>
              <w:jc w:val="center"/>
              <w:rPr>
                <w:sz w:val="20"/>
                <w:szCs w:val="20"/>
              </w:rPr>
            </w:pPr>
            <w:r w:rsidRPr="003836B6">
              <w:rPr>
                <w:sz w:val="20"/>
                <w:szCs w:val="20"/>
              </w:rPr>
              <w:t>1</w:t>
            </w: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r>
              <w:rPr>
                <w:sz w:val="20"/>
                <w:szCs w:val="20"/>
              </w:rPr>
              <w:t>0,002</w:t>
            </w: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r>
      <w:tr w:rsidR="008F1177" w:rsidRPr="00032E09" w:rsidTr="009731BF">
        <w:tc>
          <w:tcPr>
            <w:tcW w:w="0" w:type="auto"/>
            <w:vAlign w:val="center"/>
          </w:tcPr>
          <w:p w:rsidR="008F1177" w:rsidRPr="003836B6" w:rsidRDefault="008F1177" w:rsidP="009731BF">
            <w:pPr>
              <w:widowControl w:val="0"/>
              <w:tabs>
                <w:tab w:val="left" w:pos="462"/>
              </w:tabs>
              <w:autoSpaceDE w:val="0"/>
              <w:autoSpaceDN w:val="0"/>
              <w:adjustRightInd w:val="0"/>
              <w:ind w:left="-57"/>
              <w:jc w:val="center"/>
              <w:rPr>
                <w:sz w:val="20"/>
                <w:szCs w:val="20"/>
              </w:rPr>
            </w:pPr>
            <w:r>
              <w:rPr>
                <w:sz w:val="20"/>
                <w:szCs w:val="20"/>
              </w:rPr>
              <w:t>2</w:t>
            </w:r>
          </w:p>
        </w:tc>
        <w:tc>
          <w:tcPr>
            <w:tcW w:w="0" w:type="auto"/>
            <w:vAlign w:val="bottom"/>
          </w:tcPr>
          <w:p w:rsidR="008F1177" w:rsidRDefault="008F1177" w:rsidP="009731BF">
            <w:pPr>
              <w:rPr>
                <w:rFonts w:ascii="Calibri" w:hAnsi="Calibri" w:cs="Calibri"/>
                <w:color w:val="000000"/>
              </w:rPr>
            </w:pPr>
            <w:r>
              <w:rPr>
                <w:rFonts w:ascii="Calibri" w:hAnsi="Calibri" w:cs="Calibri"/>
                <w:color w:val="000000"/>
              </w:rPr>
              <w:t xml:space="preserve">ИП Казимирчик </w:t>
            </w:r>
          </w:p>
        </w:tc>
        <w:tc>
          <w:tcPr>
            <w:tcW w:w="0" w:type="auto"/>
            <w:vAlign w:val="bottom"/>
          </w:tcPr>
          <w:p w:rsidR="008F1177" w:rsidRPr="00D33DA2" w:rsidRDefault="008F1177" w:rsidP="009731BF">
            <w:r w:rsidRPr="00D33DA2">
              <w:t>ул. Заводской,10</w:t>
            </w:r>
          </w:p>
        </w:tc>
        <w:tc>
          <w:tcPr>
            <w:tcW w:w="0" w:type="auto"/>
          </w:tcPr>
          <w:p w:rsidR="008F1177" w:rsidRPr="003836B6" w:rsidRDefault="008F1177" w:rsidP="009731BF">
            <w:pPr>
              <w:widowControl w:val="0"/>
              <w:tabs>
                <w:tab w:val="left" w:pos="462"/>
              </w:tabs>
              <w:autoSpaceDE w:val="0"/>
              <w:autoSpaceDN w:val="0"/>
              <w:adjustRightInd w:val="0"/>
              <w:ind w:left="84"/>
              <w:jc w:val="center"/>
              <w:rPr>
                <w:sz w:val="20"/>
                <w:szCs w:val="20"/>
              </w:rPr>
            </w:pPr>
            <w:r w:rsidRPr="003836B6">
              <w:rPr>
                <w:sz w:val="20"/>
                <w:szCs w:val="20"/>
              </w:rPr>
              <w:t>6</w:t>
            </w: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r w:rsidRPr="003836B6">
              <w:rPr>
                <w:sz w:val="20"/>
                <w:szCs w:val="20"/>
              </w:rPr>
              <w:t>0,003</w:t>
            </w: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r>
      <w:tr w:rsidR="008F1177" w:rsidRPr="00032E09" w:rsidTr="009731BF">
        <w:tc>
          <w:tcPr>
            <w:tcW w:w="0" w:type="auto"/>
            <w:vAlign w:val="center"/>
          </w:tcPr>
          <w:p w:rsidR="008F1177" w:rsidRPr="003836B6" w:rsidRDefault="008F1177" w:rsidP="009731BF">
            <w:pPr>
              <w:widowControl w:val="0"/>
              <w:tabs>
                <w:tab w:val="left" w:pos="462"/>
              </w:tabs>
              <w:autoSpaceDE w:val="0"/>
              <w:autoSpaceDN w:val="0"/>
              <w:adjustRightInd w:val="0"/>
              <w:ind w:left="-57"/>
              <w:jc w:val="center"/>
              <w:rPr>
                <w:sz w:val="20"/>
                <w:szCs w:val="20"/>
              </w:rPr>
            </w:pPr>
            <w:r>
              <w:rPr>
                <w:sz w:val="20"/>
                <w:szCs w:val="20"/>
              </w:rPr>
              <w:t>3</w:t>
            </w:r>
          </w:p>
        </w:tc>
        <w:tc>
          <w:tcPr>
            <w:tcW w:w="0" w:type="auto"/>
            <w:vAlign w:val="bottom"/>
          </w:tcPr>
          <w:p w:rsidR="008F1177" w:rsidRDefault="008F1177" w:rsidP="009731BF">
            <w:pPr>
              <w:rPr>
                <w:rFonts w:ascii="Calibri" w:hAnsi="Calibri" w:cs="Calibri"/>
                <w:color w:val="000000"/>
              </w:rPr>
            </w:pPr>
            <w:r>
              <w:rPr>
                <w:rFonts w:ascii="Calibri" w:hAnsi="Calibri" w:cs="Calibri"/>
                <w:color w:val="000000"/>
              </w:rPr>
              <w:t xml:space="preserve">ИП Морозова </w:t>
            </w:r>
          </w:p>
        </w:tc>
        <w:tc>
          <w:tcPr>
            <w:tcW w:w="0" w:type="auto"/>
            <w:vAlign w:val="bottom"/>
          </w:tcPr>
          <w:p w:rsidR="008F1177" w:rsidRPr="00D33DA2" w:rsidRDefault="008F1177" w:rsidP="009731BF">
            <w:r w:rsidRPr="00D33DA2">
              <w:t>ул. Озерная д.3а</w:t>
            </w:r>
          </w:p>
        </w:tc>
        <w:tc>
          <w:tcPr>
            <w:tcW w:w="0" w:type="auto"/>
          </w:tcPr>
          <w:p w:rsidR="008F1177" w:rsidRPr="003836B6" w:rsidRDefault="008F1177" w:rsidP="009731BF">
            <w:pPr>
              <w:widowControl w:val="0"/>
              <w:tabs>
                <w:tab w:val="left" w:pos="462"/>
              </w:tabs>
              <w:autoSpaceDE w:val="0"/>
              <w:autoSpaceDN w:val="0"/>
              <w:adjustRightInd w:val="0"/>
              <w:ind w:left="84"/>
              <w:jc w:val="center"/>
              <w:rPr>
                <w:sz w:val="20"/>
                <w:szCs w:val="20"/>
              </w:rPr>
            </w:pPr>
            <w:r w:rsidRPr="003836B6">
              <w:rPr>
                <w:sz w:val="20"/>
                <w:szCs w:val="20"/>
              </w:rPr>
              <w:t>1-1</w:t>
            </w: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r w:rsidRPr="003836B6">
              <w:rPr>
                <w:sz w:val="20"/>
                <w:szCs w:val="20"/>
              </w:rPr>
              <w:t>0,001</w:t>
            </w: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r>
      <w:tr w:rsidR="008F1177" w:rsidRPr="00032E09" w:rsidTr="009731BF">
        <w:tc>
          <w:tcPr>
            <w:tcW w:w="0" w:type="auto"/>
            <w:vAlign w:val="center"/>
          </w:tcPr>
          <w:p w:rsidR="008F1177" w:rsidRPr="003836B6" w:rsidRDefault="008F1177" w:rsidP="009731BF">
            <w:pPr>
              <w:widowControl w:val="0"/>
              <w:tabs>
                <w:tab w:val="left" w:pos="462"/>
              </w:tabs>
              <w:autoSpaceDE w:val="0"/>
              <w:autoSpaceDN w:val="0"/>
              <w:adjustRightInd w:val="0"/>
              <w:ind w:left="-57"/>
              <w:jc w:val="center"/>
              <w:rPr>
                <w:sz w:val="20"/>
                <w:szCs w:val="20"/>
              </w:rPr>
            </w:pPr>
            <w:r>
              <w:rPr>
                <w:sz w:val="20"/>
                <w:szCs w:val="20"/>
              </w:rPr>
              <w:t>4</w:t>
            </w:r>
          </w:p>
        </w:tc>
        <w:tc>
          <w:tcPr>
            <w:tcW w:w="0" w:type="auto"/>
            <w:vAlign w:val="bottom"/>
          </w:tcPr>
          <w:p w:rsidR="008F1177" w:rsidRDefault="008F1177" w:rsidP="009731BF">
            <w:pPr>
              <w:rPr>
                <w:rFonts w:ascii="Calibri" w:hAnsi="Calibri" w:cs="Calibri"/>
                <w:color w:val="000000"/>
              </w:rPr>
            </w:pPr>
            <w:r>
              <w:rPr>
                <w:rFonts w:ascii="Calibri" w:hAnsi="Calibri" w:cs="Calibri"/>
                <w:color w:val="000000"/>
              </w:rPr>
              <w:t>ФОПС Лесная 2а</w:t>
            </w:r>
          </w:p>
        </w:tc>
        <w:tc>
          <w:tcPr>
            <w:tcW w:w="0" w:type="auto"/>
            <w:vAlign w:val="bottom"/>
          </w:tcPr>
          <w:p w:rsidR="008F1177" w:rsidRPr="00D33DA2" w:rsidRDefault="008F1177" w:rsidP="009731BF">
            <w:r w:rsidRPr="00D33DA2">
              <w:t>ул. Лесная 2а</w:t>
            </w:r>
          </w:p>
        </w:tc>
        <w:tc>
          <w:tcPr>
            <w:tcW w:w="0" w:type="auto"/>
          </w:tcPr>
          <w:p w:rsidR="008F1177" w:rsidRPr="003836B6" w:rsidRDefault="008F1177" w:rsidP="009731BF">
            <w:pPr>
              <w:widowControl w:val="0"/>
              <w:tabs>
                <w:tab w:val="left" w:pos="462"/>
              </w:tabs>
              <w:autoSpaceDE w:val="0"/>
              <w:autoSpaceDN w:val="0"/>
              <w:adjustRightInd w:val="0"/>
              <w:ind w:left="84"/>
              <w:jc w:val="center"/>
              <w:rPr>
                <w:sz w:val="20"/>
                <w:szCs w:val="20"/>
              </w:rPr>
            </w:pPr>
            <w:r w:rsidRPr="003836B6">
              <w:rPr>
                <w:sz w:val="20"/>
                <w:szCs w:val="20"/>
              </w:rPr>
              <w:t>7</w:t>
            </w: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r w:rsidRPr="003836B6">
              <w:rPr>
                <w:sz w:val="20"/>
                <w:szCs w:val="20"/>
              </w:rPr>
              <w:t>0,002</w:t>
            </w: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r>
      <w:tr w:rsidR="008F1177" w:rsidRPr="00032E09" w:rsidTr="009731BF">
        <w:tc>
          <w:tcPr>
            <w:tcW w:w="0" w:type="auto"/>
            <w:vAlign w:val="center"/>
          </w:tcPr>
          <w:p w:rsidR="008F1177" w:rsidRPr="003836B6" w:rsidRDefault="008F1177" w:rsidP="009731BF">
            <w:pPr>
              <w:widowControl w:val="0"/>
              <w:tabs>
                <w:tab w:val="left" w:pos="462"/>
              </w:tabs>
              <w:autoSpaceDE w:val="0"/>
              <w:autoSpaceDN w:val="0"/>
              <w:adjustRightInd w:val="0"/>
              <w:ind w:left="-57"/>
              <w:jc w:val="center"/>
              <w:rPr>
                <w:sz w:val="20"/>
                <w:szCs w:val="20"/>
              </w:rPr>
            </w:pPr>
            <w:r>
              <w:rPr>
                <w:sz w:val="20"/>
                <w:szCs w:val="20"/>
              </w:rPr>
              <w:t>5</w:t>
            </w:r>
          </w:p>
        </w:tc>
        <w:tc>
          <w:tcPr>
            <w:tcW w:w="0" w:type="auto"/>
          </w:tcPr>
          <w:p w:rsidR="008F1177" w:rsidRPr="003836B6" w:rsidRDefault="008F1177" w:rsidP="009731BF">
            <w:pPr>
              <w:widowControl w:val="0"/>
              <w:tabs>
                <w:tab w:val="left" w:pos="462"/>
              </w:tabs>
              <w:autoSpaceDE w:val="0"/>
              <w:autoSpaceDN w:val="0"/>
              <w:adjustRightInd w:val="0"/>
              <w:ind w:left="84"/>
              <w:rPr>
                <w:sz w:val="20"/>
                <w:szCs w:val="20"/>
              </w:rPr>
            </w:pPr>
            <w:r w:rsidRPr="003836B6">
              <w:rPr>
                <w:sz w:val="20"/>
                <w:szCs w:val="20"/>
              </w:rPr>
              <w:t>Многоквартирный жилой дом</w:t>
            </w:r>
          </w:p>
        </w:tc>
        <w:tc>
          <w:tcPr>
            <w:tcW w:w="0" w:type="auto"/>
          </w:tcPr>
          <w:p w:rsidR="008F1177" w:rsidRPr="00D33DA2" w:rsidRDefault="008F1177" w:rsidP="009731BF">
            <w:pPr>
              <w:widowControl w:val="0"/>
              <w:tabs>
                <w:tab w:val="left" w:pos="462"/>
              </w:tabs>
              <w:autoSpaceDE w:val="0"/>
              <w:autoSpaceDN w:val="0"/>
              <w:adjustRightInd w:val="0"/>
            </w:pPr>
            <w:r w:rsidRPr="00D33DA2">
              <w:rPr>
                <w:shd w:val="clear" w:color="auto" w:fill="E6E6E6"/>
              </w:rPr>
              <w:t>ул. Микрорайон, 1</w:t>
            </w:r>
          </w:p>
        </w:tc>
        <w:tc>
          <w:tcPr>
            <w:tcW w:w="0" w:type="auto"/>
          </w:tcPr>
          <w:p w:rsidR="008F1177" w:rsidRPr="003836B6" w:rsidRDefault="008F1177" w:rsidP="009731BF">
            <w:pPr>
              <w:widowControl w:val="0"/>
              <w:tabs>
                <w:tab w:val="left" w:pos="462"/>
              </w:tabs>
              <w:autoSpaceDE w:val="0"/>
              <w:autoSpaceDN w:val="0"/>
              <w:adjustRightInd w:val="0"/>
              <w:ind w:left="84"/>
              <w:jc w:val="center"/>
              <w:rPr>
                <w:sz w:val="20"/>
                <w:szCs w:val="20"/>
              </w:rPr>
            </w:pPr>
            <w:r w:rsidRPr="003836B6">
              <w:rPr>
                <w:sz w:val="20"/>
                <w:szCs w:val="20"/>
              </w:rPr>
              <w:t>3-1</w:t>
            </w: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r w:rsidRPr="003836B6">
              <w:rPr>
                <w:sz w:val="20"/>
                <w:szCs w:val="20"/>
              </w:rPr>
              <w:t>0,08</w:t>
            </w: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r>
      <w:tr w:rsidR="008F1177" w:rsidRPr="00032E09" w:rsidTr="009731BF">
        <w:tc>
          <w:tcPr>
            <w:tcW w:w="0" w:type="auto"/>
            <w:vAlign w:val="center"/>
          </w:tcPr>
          <w:p w:rsidR="008F1177" w:rsidRPr="003836B6" w:rsidRDefault="008F1177" w:rsidP="009731BF">
            <w:pPr>
              <w:widowControl w:val="0"/>
              <w:tabs>
                <w:tab w:val="left" w:pos="462"/>
              </w:tabs>
              <w:autoSpaceDE w:val="0"/>
              <w:autoSpaceDN w:val="0"/>
              <w:adjustRightInd w:val="0"/>
              <w:ind w:left="-57"/>
              <w:jc w:val="center"/>
              <w:rPr>
                <w:sz w:val="20"/>
                <w:szCs w:val="20"/>
              </w:rPr>
            </w:pPr>
            <w:r>
              <w:rPr>
                <w:sz w:val="20"/>
                <w:szCs w:val="20"/>
              </w:rPr>
              <w:t>6</w:t>
            </w:r>
          </w:p>
        </w:tc>
        <w:tc>
          <w:tcPr>
            <w:tcW w:w="0" w:type="auto"/>
          </w:tcPr>
          <w:p w:rsidR="008F1177" w:rsidRPr="003836B6" w:rsidRDefault="008F1177" w:rsidP="009731BF">
            <w:pPr>
              <w:widowControl w:val="0"/>
              <w:tabs>
                <w:tab w:val="left" w:pos="462"/>
              </w:tabs>
              <w:autoSpaceDE w:val="0"/>
              <w:autoSpaceDN w:val="0"/>
              <w:adjustRightInd w:val="0"/>
              <w:ind w:left="84"/>
              <w:rPr>
                <w:sz w:val="20"/>
                <w:szCs w:val="20"/>
              </w:rPr>
            </w:pPr>
            <w:r w:rsidRPr="003836B6">
              <w:rPr>
                <w:sz w:val="20"/>
                <w:szCs w:val="20"/>
              </w:rPr>
              <w:t>Многоквартирный жилой дом</w:t>
            </w:r>
          </w:p>
        </w:tc>
        <w:tc>
          <w:tcPr>
            <w:tcW w:w="0" w:type="auto"/>
          </w:tcPr>
          <w:p w:rsidR="008F1177" w:rsidRPr="00D33DA2" w:rsidRDefault="008F1177" w:rsidP="009731BF">
            <w:pPr>
              <w:widowControl w:val="0"/>
              <w:tabs>
                <w:tab w:val="left" w:pos="462"/>
              </w:tabs>
              <w:autoSpaceDE w:val="0"/>
              <w:autoSpaceDN w:val="0"/>
              <w:adjustRightInd w:val="0"/>
            </w:pPr>
            <w:r w:rsidRPr="00D33DA2">
              <w:rPr>
                <w:shd w:val="clear" w:color="auto" w:fill="E6E6E6"/>
              </w:rPr>
              <w:t>ул. Микрорайон, 2</w:t>
            </w:r>
          </w:p>
        </w:tc>
        <w:tc>
          <w:tcPr>
            <w:tcW w:w="0" w:type="auto"/>
          </w:tcPr>
          <w:p w:rsidR="008F1177" w:rsidRPr="003836B6" w:rsidRDefault="008F1177" w:rsidP="009731BF">
            <w:pPr>
              <w:widowControl w:val="0"/>
              <w:tabs>
                <w:tab w:val="left" w:pos="462"/>
              </w:tabs>
              <w:autoSpaceDE w:val="0"/>
              <w:autoSpaceDN w:val="0"/>
              <w:adjustRightInd w:val="0"/>
              <w:ind w:left="84"/>
              <w:jc w:val="center"/>
              <w:rPr>
                <w:sz w:val="20"/>
                <w:szCs w:val="20"/>
              </w:rPr>
            </w:pPr>
            <w:r w:rsidRPr="003836B6">
              <w:rPr>
                <w:sz w:val="20"/>
                <w:szCs w:val="20"/>
              </w:rPr>
              <w:t>3-3</w:t>
            </w: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r w:rsidRPr="003836B6">
              <w:rPr>
                <w:sz w:val="20"/>
                <w:szCs w:val="20"/>
              </w:rPr>
              <w:t>0,08</w:t>
            </w: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r>
      <w:tr w:rsidR="008F1177" w:rsidRPr="00032E09" w:rsidTr="009731BF">
        <w:tc>
          <w:tcPr>
            <w:tcW w:w="0" w:type="auto"/>
            <w:vAlign w:val="center"/>
          </w:tcPr>
          <w:p w:rsidR="008F1177" w:rsidRPr="003836B6" w:rsidRDefault="008F1177" w:rsidP="009731BF">
            <w:pPr>
              <w:widowControl w:val="0"/>
              <w:tabs>
                <w:tab w:val="left" w:pos="462"/>
              </w:tabs>
              <w:autoSpaceDE w:val="0"/>
              <w:autoSpaceDN w:val="0"/>
              <w:adjustRightInd w:val="0"/>
              <w:ind w:left="-57"/>
              <w:jc w:val="center"/>
              <w:rPr>
                <w:sz w:val="20"/>
                <w:szCs w:val="20"/>
              </w:rPr>
            </w:pPr>
            <w:r>
              <w:rPr>
                <w:sz w:val="20"/>
                <w:szCs w:val="20"/>
              </w:rPr>
              <w:t>7</w:t>
            </w:r>
          </w:p>
        </w:tc>
        <w:tc>
          <w:tcPr>
            <w:tcW w:w="0" w:type="auto"/>
          </w:tcPr>
          <w:p w:rsidR="008F1177" w:rsidRPr="003836B6" w:rsidRDefault="008F1177" w:rsidP="009731BF">
            <w:pPr>
              <w:widowControl w:val="0"/>
              <w:tabs>
                <w:tab w:val="left" w:pos="462"/>
              </w:tabs>
              <w:autoSpaceDE w:val="0"/>
              <w:autoSpaceDN w:val="0"/>
              <w:adjustRightInd w:val="0"/>
              <w:ind w:left="84"/>
              <w:rPr>
                <w:sz w:val="20"/>
                <w:szCs w:val="20"/>
              </w:rPr>
            </w:pPr>
            <w:r w:rsidRPr="003836B6">
              <w:rPr>
                <w:sz w:val="20"/>
                <w:szCs w:val="20"/>
              </w:rPr>
              <w:t>Многоквартирный жилой дом</w:t>
            </w:r>
          </w:p>
        </w:tc>
        <w:tc>
          <w:tcPr>
            <w:tcW w:w="0" w:type="auto"/>
          </w:tcPr>
          <w:p w:rsidR="008F1177" w:rsidRPr="00D33DA2" w:rsidRDefault="008F1177" w:rsidP="009731BF">
            <w:pPr>
              <w:widowControl w:val="0"/>
              <w:tabs>
                <w:tab w:val="left" w:pos="462"/>
              </w:tabs>
              <w:autoSpaceDE w:val="0"/>
              <w:autoSpaceDN w:val="0"/>
              <w:adjustRightInd w:val="0"/>
            </w:pPr>
            <w:r w:rsidRPr="00D33DA2">
              <w:rPr>
                <w:shd w:val="clear" w:color="auto" w:fill="E6E6E6"/>
              </w:rPr>
              <w:t>ул. Микрорайон, 3</w:t>
            </w:r>
          </w:p>
        </w:tc>
        <w:tc>
          <w:tcPr>
            <w:tcW w:w="0" w:type="auto"/>
          </w:tcPr>
          <w:p w:rsidR="008F1177" w:rsidRPr="003836B6" w:rsidRDefault="008F1177" w:rsidP="009731BF">
            <w:pPr>
              <w:widowControl w:val="0"/>
              <w:tabs>
                <w:tab w:val="left" w:pos="462"/>
              </w:tabs>
              <w:autoSpaceDE w:val="0"/>
              <w:autoSpaceDN w:val="0"/>
              <w:adjustRightInd w:val="0"/>
              <w:ind w:left="84"/>
              <w:jc w:val="center"/>
              <w:rPr>
                <w:sz w:val="20"/>
                <w:szCs w:val="20"/>
              </w:rPr>
            </w:pPr>
            <w:r w:rsidRPr="003836B6">
              <w:rPr>
                <w:sz w:val="20"/>
                <w:szCs w:val="20"/>
              </w:rPr>
              <w:t>3-4</w:t>
            </w: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r w:rsidRPr="003836B6">
              <w:rPr>
                <w:sz w:val="20"/>
                <w:szCs w:val="20"/>
              </w:rPr>
              <w:t>0,08</w:t>
            </w:r>
          </w:p>
        </w:tc>
        <w:tc>
          <w:tcPr>
            <w:tcW w:w="0" w:type="auto"/>
          </w:tcPr>
          <w:p w:rsidR="008F1177" w:rsidRPr="003836B6" w:rsidRDefault="008F1177" w:rsidP="009731BF">
            <w:pPr>
              <w:widowControl w:val="0"/>
              <w:tabs>
                <w:tab w:val="left" w:pos="462"/>
              </w:tabs>
              <w:autoSpaceDE w:val="0"/>
              <w:autoSpaceDN w:val="0"/>
              <w:adjustRightInd w:val="0"/>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r>
      <w:tr w:rsidR="008F1177" w:rsidRPr="00032E09" w:rsidTr="009731BF">
        <w:tc>
          <w:tcPr>
            <w:tcW w:w="0" w:type="auto"/>
            <w:vAlign w:val="center"/>
          </w:tcPr>
          <w:p w:rsidR="008F1177" w:rsidRPr="003836B6" w:rsidRDefault="008F1177" w:rsidP="009731BF">
            <w:pPr>
              <w:widowControl w:val="0"/>
              <w:tabs>
                <w:tab w:val="left" w:pos="462"/>
              </w:tabs>
              <w:autoSpaceDE w:val="0"/>
              <w:autoSpaceDN w:val="0"/>
              <w:adjustRightInd w:val="0"/>
              <w:ind w:left="-57"/>
              <w:jc w:val="center"/>
              <w:rPr>
                <w:sz w:val="20"/>
                <w:szCs w:val="20"/>
              </w:rPr>
            </w:pPr>
            <w:r>
              <w:rPr>
                <w:sz w:val="20"/>
                <w:szCs w:val="20"/>
              </w:rPr>
              <w:t>8</w:t>
            </w:r>
          </w:p>
        </w:tc>
        <w:tc>
          <w:tcPr>
            <w:tcW w:w="0" w:type="auto"/>
            <w:vAlign w:val="bottom"/>
          </w:tcPr>
          <w:p w:rsidR="008F1177" w:rsidRDefault="008F1177" w:rsidP="009731BF">
            <w:pPr>
              <w:rPr>
                <w:rFonts w:ascii="Calibri" w:hAnsi="Calibri" w:cs="Calibri"/>
                <w:color w:val="000000"/>
              </w:rPr>
            </w:pPr>
            <w:r>
              <w:rPr>
                <w:rFonts w:ascii="Calibri" w:hAnsi="Calibri" w:cs="Calibri"/>
                <w:color w:val="000000"/>
              </w:rPr>
              <w:t>МБУ СКМЖ Элита (Спорт клуб)</w:t>
            </w:r>
          </w:p>
        </w:tc>
        <w:tc>
          <w:tcPr>
            <w:tcW w:w="0" w:type="auto"/>
            <w:vAlign w:val="bottom"/>
          </w:tcPr>
          <w:p w:rsidR="008F1177" w:rsidRPr="00D33DA2" w:rsidRDefault="008F1177" w:rsidP="009731BF">
            <w:r w:rsidRPr="00D33DA2">
              <w:t>ул. Заводская, 14А</w:t>
            </w:r>
          </w:p>
        </w:tc>
        <w:tc>
          <w:tcPr>
            <w:tcW w:w="0" w:type="auto"/>
          </w:tcPr>
          <w:p w:rsidR="008F1177" w:rsidRPr="003836B6" w:rsidRDefault="008F1177" w:rsidP="009731BF">
            <w:pPr>
              <w:widowControl w:val="0"/>
              <w:tabs>
                <w:tab w:val="left" w:pos="462"/>
              </w:tabs>
              <w:autoSpaceDE w:val="0"/>
              <w:autoSpaceDN w:val="0"/>
              <w:adjustRightInd w:val="0"/>
              <w:ind w:left="84"/>
              <w:jc w:val="center"/>
              <w:rPr>
                <w:sz w:val="20"/>
                <w:szCs w:val="20"/>
              </w:rPr>
            </w:pPr>
            <w:r>
              <w:rPr>
                <w:sz w:val="20"/>
                <w:szCs w:val="20"/>
              </w:rPr>
              <w:t>12</w:t>
            </w: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r>
              <w:rPr>
                <w:sz w:val="20"/>
                <w:szCs w:val="20"/>
              </w:rPr>
              <w:t>0,06</w:t>
            </w: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r>
      <w:tr w:rsidR="008F1177" w:rsidRPr="00032E09" w:rsidTr="009731BF">
        <w:tc>
          <w:tcPr>
            <w:tcW w:w="0" w:type="auto"/>
            <w:vAlign w:val="center"/>
          </w:tcPr>
          <w:p w:rsidR="008F1177" w:rsidRPr="003836B6" w:rsidRDefault="008F1177" w:rsidP="009731BF">
            <w:pPr>
              <w:widowControl w:val="0"/>
              <w:tabs>
                <w:tab w:val="left" w:pos="462"/>
              </w:tabs>
              <w:autoSpaceDE w:val="0"/>
              <w:autoSpaceDN w:val="0"/>
              <w:adjustRightInd w:val="0"/>
              <w:ind w:left="-57"/>
              <w:jc w:val="center"/>
              <w:rPr>
                <w:sz w:val="20"/>
                <w:szCs w:val="20"/>
              </w:rPr>
            </w:pPr>
            <w:r>
              <w:rPr>
                <w:sz w:val="20"/>
                <w:szCs w:val="20"/>
              </w:rPr>
              <w:t>9</w:t>
            </w:r>
          </w:p>
        </w:tc>
        <w:tc>
          <w:tcPr>
            <w:tcW w:w="0" w:type="auto"/>
            <w:vAlign w:val="bottom"/>
          </w:tcPr>
          <w:p w:rsidR="008F1177" w:rsidRDefault="008F1177" w:rsidP="009731BF">
            <w:pPr>
              <w:rPr>
                <w:rFonts w:ascii="Calibri" w:hAnsi="Calibri" w:cs="Calibri"/>
                <w:color w:val="000000"/>
              </w:rPr>
            </w:pPr>
            <w:r>
              <w:rPr>
                <w:rFonts w:ascii="Calibri" w:hAnsi="Calibri" w:cs="Calibri"/>
                <w:color w:val="000000"/>
              </w:rPr>
              <w:t>МБДОУ Элитовская СОШ</w:t>
            </w:r>
          </w:p>
        </w:tc>
        <w:tc>
          <w:tcPr>
            <w:tcW w:w="0" w:type="auto"/>
            <w:vAlign w:val="bottom"/>
          </w:tcPr>
          <w:p w:rsidR="008F1177" w:rsidRPr="00D33DA2" w:rsidRDefault="008F1177" w:rsidP="009731BF">
            <w:r w:rsidRPr="00D33DA2">
              <w:t xml:space="preserve">ул. Микрорайон, </w:t>
            </w:r>
            <w:proofErr w:type="spellStart"/>
            <w:r w:rsidRPr="00D33DA2">
              <w:t>стр</w:t>
            </w:r>
            <w:proofErr w:type="spellEnd"/>
            <w:r w:rsidRPr="00D33DA2">
              <w:t xml:space="preserve"> 7</w:t>
            </w:r>
          </w:p>
        </w:tc>
        <w:tc>
          <w:tcPr>
            <w:tcW w:w="0" w:type="auto"/>
          </w:tcPr>
          <w:p w:rsidR="008F1177" w:rsidRPr="003836B6" w:rsidRDefault="008F1177" w:rsidP="009731BF">
            <w:pPr>
              <w:widowControl w:val="0"/>
              <w:tabs>
                <w:tab w:val="left" w:pos="462"/>
              </w:tabs>
              <w:autoSpaceDE w:val="0"/>
              <w:autoSpaceDN w:val="0"/>
              <w:adjustRightInd w:val="0"/>
              <w:ind w:left="84"/>
              <w:jc w:val="center"/>
              <w:rPr>
                <w:sz w:val="20"/>
                <w:szCs w:val="20"/>
              </w:rPr>
            </w:pPr>
            <w:r>
              <w:rPr>
                <w:sz w:val="20"/>
                <w:szCs w:val="20"/>
              </w:rPr>
              <w:t>6</w:t>
            </w: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r w:rsidRPr="003836B6">
              <w:rPr>
                <w:sz w:val="20"/>
                <w:szCs w:val="20"/>
              </w:rPr>
              <w:t>0,08</w:t>
            </w: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r>
      <w:tr w:rsidR="008F1177" w:rsidRPr="00032E09" w:rsidTr="009731BF">
        <w:tc>
          <w:tcPr>
            <w:tcW w:w="0" w:type="auto"/>
            <w:vAlign w:val="center"/>
          </w:tcPr>
          <w:p w:rsidR="008F1177" w:rsidRPr="003836B6" w:rsidRDefault="008F1177" w:rsidP="009731BF">
            <w:pPr>
              <w:widowControl w:val="0"/>
              <w:tabs>
                <w:tab w:val="left" w:pos="462"/>
              </w:tabs>
              <w:autoSpaceDE w:val="0"/>
              <w:autoSpaceDN w:val="0"/>
              <w:adjustRightInd w:val="0"/>
              <w:ind w:left="-57"/>
              <w:jc w:val="center"/>
              <w:rPr>
                <w:sz w:val="20"/>
                <w:szCs w:val="20"/>
              </w:rPr>
            </w:pPr>
            <w:r>
              <w:rPr>
                <w:sz w:val="20"/>
                <w:szCs w:val="20"/>
              </w:rPr>
              <w:t>10</w:t>
            </w:r>
          </w:p>
        </w:tc>
        <w:tc>
          <w:tcPr>
            <w:tcW w:w="0" w:type="auto"/>
            <w:vAlign w:val="bottom"/>
          </w:tcPr>
          <w:p w:rsidR="008F1177" w:rsidRDefault="008F1177" w:rsidP="009731BF">
            <w:pPr>
              <w:rPr>
                <w:rFonts w:ascii="Calibri" w:hAnsi="Calibri" w:cs="Calibri"/>
                <w:color w:val="000000"/>
              </w:rPr>
            </w:pPr>
            <w:r>
              <w:rPr>
                <w:rFonts w:ascii="Calibri" w:hAnsi="Calibri" w:cs="Calibri"/>
                <w:color w:val="000000"/>
              </w:rPr>
              <w:t>Администрация Элитовского Сельсовета</w:t>
            </w:r>
          </w:p>
        </w:tc>
        <w:tc>
          <w:tcPr>
            <w:tcW w:w="0" w:type="auto"/>
            <w:vAlign w:val="bottom"/>
          </w:tcPr>
          <w:p w:rsidR="008F1177" w:rsidRDefault="008F1177" w:rsidP="009731BF">
            <w:pPr>
              <w:rPr>
                <w:rFonts w:ascii="Calibri" w:hAnsi="Calibri" w:cs="Calibri"/>
                <w:color w:val="000000"/>
              </w:rPr>
            </w:pPr>
            <w:proofErr w:type="spellStart"/>
            <w:r>
              <w:rPr>
                <w:rFonts w:ascii="Calibri" w:hAnsi="Calibri" w:cs="Calibri"/>
                <w:color w:val="000000"/>
              </w:rPr>
              <w:t>ул</w:t>
            </w:r>
            <w:proofErr w:type="spellEnd"/>
            <w:r>
              <w:rPr>
                <w:rFonts w:ascii="Calibri" w:hAnsi="Calibri" w:cs="Calibri"/>
                <w:color w:val="000000"/>
              </w:rPr>
              <w:t xml:space="preserve"> Заводская, 18 </w:t>
            </w:r>
          </w:p>
        </w:tc>
        <w:tc>
          <w:tcPr>
            <w:tcW w:w="0" w:type="auto"/>
          </w:tcPr>
          <w:p w:rsidR="008F1177" w:rsidRPr="003836B6" w:rsidRDefault="008F1177" w:rsidP="009731BF">
            <w:pPr>
              <w:widowControl w:val="0"/>
              <w:tabs>
                <w:tab w:val="left" w:pos="462"/>
              </w:tabs>
              <w:autoSpaceDE w:val="0"/>
              <w:autoSpaceDN w:val="0"/>
              <w:adjustRightInd w:val="0"/>
              <w:ind w:left="84"/>
              <w:jc w:val="center"/>
              <w:rPr>
                <w:sz w:val="20"/>
                <w:szCs w:val="20"/>
              </w:rPr>
            </w:pPr>
            <w:r>
              <w:rPr>
                <w:sz w:val="20"/>
                <w:szCs w:val="20"/>
              </w:rPr>
              <w:t>13</w:t>
            </w: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r w:rsidRPr="003836B6">
              <w:rPr>
                <w:sz w:val="20"/>
                <w:szCs w:val="20"/>
              </w:rPr>
              <w:t>0,0</w:t>
            </w:r>
            <w:r>
              <w:rPr>
                <w:sz w:val="20"/>
                <w:szCs w:val="20"/>
              </w:rPr>
              <w:t>6</w:t>
            </w: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r>
      <w:tr w:rsidR="008F1177" w:rsidRPr="00032E09" w:rsidTr="009731BF">
        <w:tc>
          <w:tcPr>
            <w:tcW w:w="0" w:type="auto"/>
            <w:vAlign w:val="center"/>
          </w:tcPr>
          <w:p w:rsidR="008F1177" w:rsidRPr="003836B6" w:rsidRDefault="008F1177" w:rsidP="009731BF">
            <w:pPr>
              <w:widowControl w:val="0"/>
              <w:tabs>
                <w:tab w:val="left" w:pos="462"/>
              </w:tabs>
              <w:autoSpaceDE w:val="0"/>
              <w:autoSpaceDN w:val="0"/>
              <w:adjustRightInd w:val="0"/>
              <w:ind w:left="-57"/>
              <w:jc w:val="center"/>
              <w:rPr>
                <w:sz w:val="20"/>
                <w:szCs w:val="20"/>
              </w:rPr>
            </w:pPr>
            <w:r>
              <w:rPr>
                <w:sz w:val="20"/>
                <w:szCs w:val="20"/>
              </w:rPr>
              <w:t>11</w:t>
            </w:r>
          </w:p>
        </w:tc>
        <w:tc>
          <w:tcPr>
            <w:tcW w:w="0" w:type="auto"/>
            <w:vAlign w:val="bottom"/>
          </w:tcPr>
          <w:p w:rsidR="008F1177" w:rsidRDefault="008F1177" w:rsidP="009731BF">
            <w:pPr>
              <w:rPr>
                <w:rFonts w:ascii="Calibri" w:hAnsi="Calibri" w:cs="Calibri"/>
                <w:color w:val="000000"/>
              </w:rPr>
            </w:pPr>
            <w:r>
              <w:rPr>
                <w:rFonts w:ascii="Calibri" w:hAnsi="Calibri" w:cs="Calibri"/>
                <w:color w:val="000000"/>
              </w:rPr>
              <w:t>МБДОУ Элитовский ДС КОЛОСОК</w:t>
            </w:r>
          </w:p>
        </w:tc>
        <w:tc>
          <w:tcPr>
            <w:tcW w:w="0" w:type="auto"/>
            <w:vAlign w:val="bottom"/>
          </w:tcPr>
          <w:p w:rsidR="008F1177" w:rsidRDefault="008F1177" w:rsidP="009731BF">
            <w:pPr>
              <w:rPr>
                <w:rFonts w:ascii="Calibri" w:hAnsi="Calibri" w:cs="Calibri"/>
                <w:color w:val="000000"/>
              </w:rPr>
            </w:pPr>
            <w:r>
              <w:rPr>
                <w:rFonts w:ascii="Calibri" w:hAnsi="Calibri" w:cs="Calibri"/>
                <w:color w:val="000000"/>
              </w:rPr>
              <w:t xml:space="preserve">ул. Микрорайон, </w:t>
            </w:r>
            <w:proofErr w:type="spellStart"/>
            <w:r>
              <w:rPr>
                <w:rFonts w:ascii="Calibri" w:hAnsi="Calibri" w:cs="Calibri"/>
                <w:color w:val="000000"/>
              </w:rPr>
              <w:t>стр</w:t>
            </w:r>
            <w:proofErr w:type="spellEnd"/>
            <w:r>
              <w:rPr>
                <w:rFonts w:ascii="Calibri" w:hAnsi="Calibri" w:cs="Calibri"/>
                <w:color w:val="000000"/>
              </w:rPr>
              <w:t xml:space="preserve"> 4</w:t>
            </w:r>
          </w:p>
        </w:tc>
        <w:tc>
          <w:tcPr>
            <w:tcW w:w="0" w:type="auto"/>
          </w:tcPr>
          <w:p w:rsidR="008F1177" w:rsidRPr="003836B6" w:rsidRDefault="008F1177" w:rsidP="009731BF">
            <w:pPr>
              <w:widowControl w:val="0"/>
              <w:tabs>
                <w:tab w:val="left" w:pos="462"/>
              </w:tabs>
              <w:autoSpaceDE w:val="0"/>
              <w:autoSpaceDN w:val="0"/>
              <w:adjustRightInd w:val="0"/>
              <w:ind w:left="84"/>
              <w:jc w:val="center"/>
              <w:rPr>
                <w:sz w:val="20"/>
                <w:szCs w:val="20"/>
              </w:rPr>
            </w:pPr>
            <w:r>
              <w:rPr>
                <w:sz w:val="20"/>
                <w:szCs w:val="20"/>
              </w:rPr>
              <w:t>4</w:t>
            </w: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vAlign w:val="center"/>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p>
        </w:tc>
        <w:tc>
          <w:tcPr>
            <w:tcW w:w="0" w:type="auto"/>
          </w:tcPr>
          <w:p w:rsidR="008F1177" w:rsidRPr="003836B6" w:rsidRDefault="008F1177" w:rsidP="009731BF">
            <w:pPr>
              <w:widowControl w:val="0"/>
              <w:tabs>
                <w:tab w:val="left" w:pos="462"/>
              </w:tabs>
              <w:autoSpaceDE w:val="0"/>
              <w:autoSpaceDN w:val="0"/>
              <w:adjustRightInd w:val="0"/>
              <w:jc w:val="center"/>
              <w:rPr>
                <w:sz w:val="20"/>
                <w:szCs w:val="20"/>
              </w:rPr>
            </w:pPr>
            <w:r>
              <w:rPr>
                <w:sz w:val="20"/>
                <w:szCs w:val="20"/>
              </w:rPr>
              <w:t>0,06</w:t>
            </w:r>
          </w:p>
        </w:tc>
      </w:tr>
    </w:tbl>
    <w:p w:rsidR="00C77025" w:rsidRDefault="00C77025" w:rsidP="00C77025">
      <w:pPr>
        <w:pStyle w:val="ConsPlusTitle"/>
        <w:ind w:firstLine="567"/>
        <w:jc w:val="center"/>
        <w:rPr>
          <w:rFonts w:ascii="Arial" w:hAnsi="Arial" w:cs="Arial"/>
        </w:rPr>
      </w:pPr>
    </w:p>
    <w:p w:rsidR="00C77025" w:rsidRDefault="00C77025" w:rsidP="00C77025">
      <w:pPr>
        <w:pStyle w:val="ConsPlusTitle"/>
        <w:ind w:firstLine="567"/>
        <w:jc w:val="center"/>
        <w:rPr>
          <w:rFonts w:ascii="Arial" w:hAnsi="Arial" w:cs="Arial"/>
        </w:rPr>
      </w:pPr>
    </w:p>
    <w:p w:rsidR="00C77025" w:rsidRDefault="00C77025" w:rsidP="00C77025">
      <w:pPr>
        <w:pStyle w:val="ConsPlusTitle"/>
        <w:ind w:firstLine="567"/>
        <w:jc w:val="center"/>
        <w:rPr>
          <w:rFonts w:ascii="Arial" w:hAnsi="Arial" w:cs="Arial"/>
        </w:rPr>
      </w:pPr>
    </w:p>
    <w:p w:rsidR="00C77025" w:rsidRDefault="00C77025" w:rsidP="00C77025">
      <w:pPr>
        <w:pStyle w:val="ConsPlusTitle"/>
        <w:ind w:firstLine="567"/>
        <w:jc w:val="center"/>
        <w:rPr>
          <w:rFonts w:ascii="Arial" w:hAnsi="Arial" w:cs="Arial"/>
        </w:rPr>
      </w:pPr>
    </w:p>
    <w:p w:rsidR="00C77025" w:rsidRDefault="00C77025" w:rsidP="00C77025">
      <w:pPr>
        <w:pStyle w:val="ConsPlusTitle"/>
        <w:ind w:firstLine="567"/>
        <w:jc w:val="center"/>
        <w:rPr>
          <w:rFonts w:ascii="Arial" w:hAnsi="Arial" w:cs="Arial"/>
        </w:rPr>
      </w:pPr>
    </w:p>
    <w:p w:rsidR="00C77025" w:rsidRDefault="00C77025" w:rsidP="00C77025">
      <w:pPr>
        <w:pStyle w:val="ConsPlusTitle"/>
        <w:ind w:firstLine="567"/>
        <w:jc w:val="center"/>
        <w:rPr>
          <w:rFonts w:ascii="Arial" w:hAnsi="Arial" w:cs="Arial"/>
        </w:rPr>
      </w:pPr>
    </w:p>
    <w:p w:rsidR="00C77025" w:rsidRDefault="00C77025" w:rsidP="00C77025">
      <w:pPr>
        <w:pStyle w:val="ConsPlusTitle"/>
        <w:ind w:firstLine="567"/>
        <w:jc w:val="center"/>
        <w:rPr>
          <w:rFonts w:ascii="Arial" w:hAnsi="Arial" w:cs="Arial"/>
        </w:rPr>
      </w:pPr>
    </w:p>
    <w:p w:rsidR="00C77025" w:rsidRPr="00D33DA2" w:rsidRDefault="00C77025" w:rsidP="008F1177">
      <w:pPr>
        <w:tabs>
          <w:tab w:val="left" w:pos="13245"/>
        </w:tabs>
        <w:rPr>
          <w:sz w:val="20"/>
          <w:szCs w:val="20"/>
          <w:lang w:eastAsia="ar-SA"/>
        </w:rPr>
      </w:pPr>
    </w:p>
    <w:sectPr w:rsidR="00C77025" w:rsidRPr="00D33DA2" w:rsidSect="008F1177">
      <w:pgSz w:w="16838" w:h="11906" w:orient="landscape"/>
      <w:pgMar w:top="1701" w:right="70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53695"/>
    <w:multiLevelType w:val="hybridMultilevel"/>
    <w:tmpl w:val="26F2746C"/>
    <w:lvl w:ilvl="0" w:tplc="BA5017EA">
      <w:start w:val="1"/>
      <w:numFmt w:val="decimal"/>
      <w:lvlText w:val="%1."/>
      <w:lvlJc w:val="left"/>
      <w:pPr>
        <w:ind w:left="840" w:hanging="84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EB362CF"/>
    <w:multiLevelType w:val="hybridMultilevel"/>
    <w:tmpl w:val="5B88E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B65D2B"/>
    <w:multiLevelType w:val="hybridMultilevel"/>
    <w:tmpl w:val="0B6A4FA8"/>
    <w:lvl w:ilvl="0" w:tplc="0419000F">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6545A"/>
    <w:rsid w:val="00000366"/>
    <w:rsid w:val="0000131A"/>
    <w:rsid w:val="0001265D"/>
    <w:rsid w:val="00015119"/>
    <w:rsid w:val="00015DC7"/>
    <w:rsid w:val="00015FB5"/>
    <w:rsid w:val="0002004C"/>
    <w:rsid w:val="0002047A"/>
    <w:rsid w:val="00020E3E"/>
    <w:rsid w:val="00022C87"/>
    <w:rsid w:val="00022D96"/>
    <w:rsid w:val="000258B9"/>
    <w:rsid w:val="00027205"/>
    <w:rsid w:val="00027559"/>
    <w:rsid w:val="000331B7"/>
    <w:rsid w:val="00034414"/>
    <w:rsid w:val="0003473D"/>
    <w:rsid w:val="00036F93"/>
    <w:rsid w:val="0004101F"/>
    <w:rsid w:val="00041583"/>
    <w:rsid w:val="00052761"/>
    <w:rsid w:val="00052C0E"/>
    <w:rsid w:val="00055296"/>
    <w:rsid w:val="0005564C"/>
    <w:rsid w:val="00062FC6"/>
    <w:rsid w:val="00064A9B"/>
    <w:rsid w:val="00065D52"/>
    <w:rsid w:val="00076F20"/>
    <w:rsid w:val="00083D3D"/>
    <w:rsid w:val="00084B7F"/>
    <w:rsid w:val="0008778E"/>
    <w:rsid w:val="00091BEF"/>
    <w:rsid w:val="00094C6A"/>
    <w:rsid w:val="000A3A6F"/>
    <w:rsid w:val="000C0B8A"/>
    <w:rsid w:val="000C1999"/>
    <w:rsid w:val="000C62D5"/>
    <w:rsid w:val="000D11E0"/>
    <w:rsid w:val="000D5B25"/>
    <w:rsid w:val="000E5B1F"/>
    <w:rsid w:val="000F3609"/>
    <w:rsid w:val="000F4276"/>
    <w:rsid w:val="000F4C9A"/>
    <w:rsid w:val="00104327"/>
    <w:rsid w:val="00107A35"/>
    <w:rsid w:val="00110DBE"/>
    <w:rsid w:val="0011372E"/>
    <w:rsid w:val="00114E15"/>
    <w:rsid w:val="00116722"/>
    <w:rsid w:val="001211ED"/>
    <w:rsid w:val="001228D7"/>
    <w:rsid w:val="00126609"/>
    <w:rsid w:val="00126FFD"/>
    <w:rsid w:val="0013750A"/>
    <w:rsid w:val="00143972"/>
    <w:rsid w:val="0015234C"/>
    <w:rsid w:val="00152803"/>
    <w:rsid w:val="0016140E"/>
    <w:rsid w:val="00164D28"/>
    <w:rsid w:val="00166041"/>
    <w:rsid w:val="0017017F"/>
    <w:rsid w:val="001703DC"/>
    <w:rsid w:val="00171D59"/>
    <w:rsid w:val="00175254"/>
    <w:rsid w:val="001852A4"/>
    <w:rsid w:val="001A0553"/>
    <w:rsid w:val="001A32C7"/>
    <w:rsid w:val="001A32EB"/>
    <w:rsid w:val="001B2055"/>
    <w:rsid w:val="001B35EC"/>
    <w:rsid w:val="001B417F"/>
    <w:rsid w:val="001C49E1"/>
    <w:rsid w:val="001C4EF3"/>
    <w:rsid w:val="001C6F54"/>
    <w:rsid w:val="001D49C9"/>
    <w:rsid w:val="001E21F5"/>
    <w:rsid w:val="001E364A"/>
    <w:rsid w:val="001E7C26"/>
    <w:rsid w:val="00212416"/>
    <w:rsid w:val="0021711B"/>
    <w:rsid w:val="00223476"/>
    <w:rsid w:val="00224708"/>
    <w:rsid w:val="00227438"/>
    <w:rsid w:val="00227636"/>
    <w:rsid w:val="00245DBC"/>
    <w:rsid w:val="00245F94"/>
    <w:rsid w:val="002466A4"/>
    <w:rsid w:val="002466AE"/>
    <w:rsid w:val="00246F64"/>
    <w:rsid w:val="002471DF"/>
    <w:rsid w:val="00282FEE"/>
    <w:rsid w:val="00286889"/>
    <w:rsid w:val="00290E46"/>
    <w:rsid w:val="002936C1"/>
    <w:rsid w:val="00296D61"/>
    <w:rsid w:val="002A5BDF"/>
    <w:rsid w:val="002A7C42"/>
    <w:rsid w:val="002D378A"/>
    <w:rsid w:val="002E2256"/>
    <w:rsid w:val="002E29B9"/>
    <w:rsid w:val="002E43F2"/>
    <w:rsid w:val="002E6FE1"/>
    <w:rsid w:val="002E734C"/>
    <w:rsid w:val="002F6FFD"/>
    <w:rsid w:val="002F7C01"/>
    <w:rsid w:val="00300BAB"/>
    <w:rsid w:val="003030D3"/>
    <w:rsid w:val="00310A1B"/>
    <w:rsid w:val="003120C2"/>
    <w:rsid w:val="00312866"/>
    <w:rsid w:val="00313680"/>
    <w:rsid w:val="0031489E"/>
    <w:rsid w:val="003230E1"/>
    <w:rsid w:val="00324763"/>
    <w:rsid w:val="00327029"/>
    <w:rsid w:val="0033157D"/>
    <w:rsid w:val="003349CA"/>
    <w:rsid w:val="003603D9"/>
    <w:rsid w:val="00363257"/>
    <w:rsid w:val="00364582"/>
    <w:rsid w:val="00366258"/>
    <w:rsid w:val="00370268"/>
    <w:rsid w:val="00381E5E"/>
    <w:rsid w:val="00383F8B"/>
    <w:rsid w:val="00387228"/>
    <w:rsid w:val="0038722F"/>
    <w:rsid w:val="00393DCC"/>
    <w:rsid w:val="003B0283"/>
    <w:rsid w:val="003B289F"/>
    <w:rsid w:val="003B511E"/>
    <w:rsid w:val="003B578B"/>
    <w:rsid w:val="003B68B4"/>
    <w:rsid w:val="003C0B2C"/>
    <w:rsid w:val="003C0DAA"/>
    <w:rsid w:val="003E4D00"/>
    <w:rsid w:val="003F6810"/>
    <w:rsid w:val="003F7E88"/>
    <w:rsid w:val="004008A0"/>
    <w:rsid w:val="00400BA9"/>
    <w:rsid w:val="00412C1A"/>
    <w:rsid w:val="004167C1"/>
    <w:rsid w:val="004171E1"/>
    <w:rsid w:val="00423FA0"/>
    <w:rsid w:val="00424C6A"/>
    <w:rsid w:val="00425774"/>
    <w:rsid w:val="00431BBD"/>
    <w:rsid w:val="00446D0A"/>
    <w:rsid w:val="00447C5B"/>
    <w:rsid w:val="004576B4"/>
    <w:rsid w:val="00460C44"/>
    <w:rsid w:val="00461DF4"/>
    <w:rsid w:val="004631BD"/>
    <w:rsid w:val="00463994"/>
    <w:rsid w:val="0046563A"/>
    <w:rsid w:val="00465DB4"/>
    <w:rsid w:val="004671EC"/>
    <w:rsid w:val="00475DC2"/>
    <w:rsid w:val="0048254B"/>
    <w:rsid w:val="00490CB4"/>
    <w:rsid w:val="00492483"/>
    <w:rsid w:val="00494C72"/>
    <w:rsid w:val="004964D6"/>
    <w:rsid w:val="004A13F3"/>
    <w:rsid w:val="004A50E7"/>
    <w:rsid w:val="004B2829"/>
    <w:rsid w:val="004B608B"/>
    <w:rsid w:val="004B7AAF"/>
    <w:rsid w:val="004C289A"/>
    <w:rsid w:val="004C6DA8"/>
    <w:rsid w:val="004D1286"/>
    <w:rsid w:val="004D60F4"/>
    <w:rsid w:val="004E14A9"/>
    <w:rsid w:val="004E7052"/>
    <w:rsid w:val="004F2980"/>
    <w:rsid w:val="004F3FBD"/>
    <w:rsid w:val="004F769A"/>
    <w:rsid w:val="004F7DD3"/>
    <w:rsid w:val="005048EC"/>
    <w:rsid w:val="005061F1"/>
    <w:rsid w:val="00521D45"/>
    <w:rsid w:val="00525DC4"/>
    <w:rsid w:val="0053082A"/>
    <w:rsid w:val="00532D75"/>
    <w:rsid w:val="00534AD7"/>
    <w:rsid w:val="00535140"/>
    <w:rsid w:val="005411FA"/>
    <w:rsid w:val="00547F07"/>
    <w:rsid w:val="00553020"/>
    <w:rsid w:val="00553028"/>
    <w:rsid w:val="00554500"/>
    <w:rsid w:val="00554998"/>
    <w:rsid w:val="00566F63"/>
    <w:rsid w:val="00570693"/>
    <w:rsid w:val="00576452"/>
    <w:rsid w:val="005804CE"/>
    <w:rsid w:val="00580BFD"/>
    <w:rsid w:val="005812C7"/>
    <w:rsid w:val="00582F21"/>
    <w:rsid w:val="00586B60"/>
    <w:rsid w:val="00591FD8"/>
    <w:rsid w:val="00592DFD"/>
    <w:rsid w:val="00593D1C"/>
    <w:rsid w:val="00596603"/>
    <w:rsid w:val="00597A8A"/>
    <w:rsid w:val="005A1CF9"/>
    <w:rsid w:val="005A288E"/>
    <w:rsid w:val="005A3767"/>
    <w:rsid w:val="005A3828"/>
    <w:rsid w:val="005A5AEE"/>
    <w:rsid w:val="005B126C"/>
    <w:rsid w:val="005B54AE"/>
    <w:rsid w:val="005B605E"/>
    <w:rsid w:val="005C693B"/>
    <w:rsid w:val="005D163F"/>
    <w:rsid w:val="005D344C"/>
    <w:rsid w:val="005D48BF"/>
    <w:rsid w:val="005D714A"/>
    <w:rsid w:val="005D733F"/>
    <w:rsid w:val="005E2F97"/>
    <w:rsid w:val="005F3CFF"/>
    <w:rsid w:val="00602DB2"/>
    <w:rsid w:val="00605DE5"/>
    <w:rsid w:val="006074F8"/>
    <w:rsid w:val="006235DB"/>
    <w:rsid w:val="006260AB"/>
    <w:rsid w:val="006429A0"/>
    <w:rsid w:val="00643F11"/>
    <w:rsid w:val="00661C89"/>
    <w:rsid w:val="006654C7"/>
    <w:rsid w:val="00670930"/>
    <w:rsid w:val="00671C56"/>
    <w:rsid w:val="006A07A5"/>
    <w:rsid w:val="006A7CCF"/>
    <w:rsid w:val="006C02DD"/>
    <w:rsid w:val="006C66F1"/>
    <w:rsid w:val="006C6847"/>
    <w:rsid w:val="006C6C1D"/>
    <w:rsid w:val="006E3AF0"/>
    <w:rsid w:val="006E3F10"/>
    <w:rsid w:val="006E625E"/>
    <w:rsid w:val="006E7ADC"/>
    <w:rsid w:val="006E7E17"/>
    <w:rsid w:val="006F33CE"/>
    <w:rsid w:val="006F3EA0"/>
    <w:rsid w:val="006F7251"/>
    <w:rsid w:val="0070075B"/>
    <w:rsid w:val="007011D7"/>
    <w:rsid w:val="00704061"/>
    <w:rsid w:val="00705E81"/>
    <w:rsid w:val="00710682"/>
    <w:rsid w:val="00711CCB"/>
    <w:rsid w:val="0074055A"/>
    <w:rsid w:val="007449E0"/>
    <w:rsid w:val="0074612E"/>
    <w:rsid w:val="007472A0"/>
    <w:rsid w:val="00747990"/>
    <w:rsid w:val="007516BB"/>
    <w:rsid w:val="00751959"/>
    <w:rsid w:val="007664E8"/>
    <w:rsid w:val="00771D7D"/>
    <w:rsid w:val="00773738"/>
    <w:rsid w:val="00782341"/>
    <w:rsid w:val="0078258F"/>
    <w:rsid w:val="007910AF"/>
    <w:rsid w:val="007945F4"/>
    <w:rsid w:val="007B2782"/>
    <w:rsid w:val="007C7299"/>
    <w:rsid w:val="007D341C"/>
    <w:rsid w:val="007D4327"/>
    <w:rsid w:val="007D5170"/>
    <w:rsid w:val="007D6B4C"/>
    <w:rsid w:val="007F56A3"/>
    <w:rsid w:val="0080237A"/>
    <w:rsid w:val="0080301A"/>
    <w:rsid w:val="00811919"/>
    <w:rsid w:val="008124ED"/>
    <w:rsid w:val="00815B6F"/>
    <w:rsid w:val="0081759A"/>
    <w:rsid w:val="00820EDF"/>
    <w:rsid w:val="00821F4B"/>
    <w:rsid w:val="00830392"/>
    <w:rsid w:val="00835310"/>
    <w:rsid w:val="00843512"/>
    <w:rsid w:val="00846A49"/>
    <w:rsid w:val="0084789D"/>
    <w:rsid w:val="008547DA"/>
    <w:rsid w:val="00856DA0"/>
    <w:rsid w:val="00861B3A"/>
    <w:rsid w:val="008720BA"/>
    <w:rsid w:val="008771C5"/>
    <w:rsid w:val="00877679"/>
    <w:rsid w:val="00880D1E"/>
    <w:rsid w:val="008812E4"/>
    <w:rsid w:val="0088286E"/>
    <w:rsid w:val="00884E00"/>
    <w:rsid w:val="00890D4C"/>
    <w:rsid w:val="008910D4"/>
    <w:rsid w:val="00892C05"/>
    <w:rsid w:val="00895402"/>
    <w:rsid w:val="008955AE"/>
    <w:rsid w:val="008C018F"/>
    <w:rsid w:val="008C0F46"/>
    <w:rsid w:val="008D61D5"/>
    <w:rsid w:val="008E1B73"/>
    <w:rsid w:val="008E250A"/>
    <w:rsid w:val="008E5F02"/>
    <w:rsid w:val="008F1177"/>
    <w:rsid w:val="008F1608"/>
    <w:rsid w:val="009117F4"/>
    <w:rsid w:val="00921E9D"/>
    <w:rsid w:val="009235BE"/>
    <w:rsid w:val="009268DD"/>
    <w:rsid w:val="00926966"/>
    <w:rsid w:val="009371EB"/>
    <w:rsid w:val="00940C87"/>
    <w:rsid w:val="009412D8"/>
    <w:rsid w:val="00942F1C"/>
    <w:rsid w:val="00951022"/>
    <w:rsid w:val="00953539"/>
    <w:rsid w:val="009608D9"/>
    <w:rsid w:val="009612DE"/>
    <w:rsid w:val="00966C21"/>
    <w:rsid w:val="00973D47"/>
    <w:rsid w:val="009808BA"/>
    <w:rsid w:val="0098308A"/>
    <w:rsid w:val="00984EE9"/>
    <w:rsid w:val="00990BAF"/>
    <w:rsid w:val="009A6947"/>
    <w:rsid w:val="009A6F55"/>
    <w:rsid w:val="009B4974"/>
    <w:rsid w:val="009B6E2B"/>
    <w:rsid w:val="009C5516"/>
    <w:rsid w:val="009D22D7"/>
    <w:rsid w:val="009D67A6"/>
    <w:rsid w:val="009E4296"/>
    <w:rsid w:val="009E4CB1"/>
    <w:rsid w:val="009F005B"/>
    <w:rsid w:val="009F138A"/>
    <w:rsid w:val="00A0758C"/>
    <w:rsid w:val="00A10F24"/>
    <w:rsid w:val="00A1391C"/>
    <w:rsid w:val="00A23AE6"/>
    <w:rsid w:val="00A2447B"/>
    <w:rsid w:val="00A256CC"/>
    <w:rsid w:val="00A2587E"/>
    <w:rsid w:val="00A25B10"/>
    <w:rsid w:val="00A27DE3"/>
    <w:rsid w:val="00A303D4"/>
    <w:rsid w:val="00A31400"/>
    <w:rsid w:val="00A45953"/>
    <w:rsid w:val="00A47351"/>
    <w:rsid w:val="00A562EA"/>
    <w:rsid w:val="00A57D5A"/>
    <w:rsid w:val="00A658C5"/>
    <w:rsid w:val="00A72395"/>
    <w:rsid w:val="00A73FDB"/>
    <w:rsid w:val="00A85B36"/>
    <w:rsid w:val="00A85C55"/>
    <w:rsid w:val="00A87DA1"/>
    <w:rsid w:val="00A94177"/>
    <w:rsid w:val="00AA067E"/>
    <w:rsid w:val="00AB10AA"/>
    <w:rsid w:val="00AB7EBF"/>
    <w:rsid w:val="00AC192E"/>
    <w:rsid w:val="00AC3A9A"/>
    <w:rsid w:val="00AC54D4"/>
    <w:rsid w:val="00AC6512"/>
    <w:rsid w:val="00AC6521"/>
    <w:rsid w:val="00AD2110"/>
    <w:rsid w:val="00AD5079"/>
    <w:rsid w:val="00AD6809"/>
    <w:rsid w:val="00AE22D2"/>
    <w:rsid w:val="00AE4F17"/>
    <w:rsid w:val="00AE6FDA"/>
    <w:rsid w:val="00AF6ADC"/>
    <w:rsid w:val="00B3063D"/>
    <w:rsid w:val="00B3072E"/>
    <w:rsid w:val="00B3139B"/>
    <w:rsid w:val="00B44DE9"/>
    <w:rsid w:val="00B47168"/>
    <w:rsid w:val="00B50F1A"/>
    <w:rsid w:val="00B51376"/>
    <w:rsid w:val="00B54770"/>
    <w:rsid w:val="00B6545A"/>
    <w:rsid w:val="00B720F5"/>
    <w:rsid w:val="00B81FF3"/>
    <w:rsid w:val="00B84D9A"/>
    <w:rsid w:val="00BA54F0"/>
    <w:rsid w:val="00BB047C"/>
    <w:rsid w:val="00BB643E"/>
    <w:rsid w:val="00BB7107"/>
    <w:rsid w:val="00BC1A66"/>
    <w:rsid w:val="00BD104E"/>
    <w:rsid w:val="00BD1A45"/>
    <w:rsid w:val="00BD706E"/>
    <w:rsid w:val="00BE08F9"/>
    <w:rsid w:val="00BE0EE3"/>
    <w:rsid w:val="00BE11B4"/>
    <w:rsid w:val="00BE3E75"/>
    <w:rsid w:val="00BE69B5"/>
    <w:rsid w:val="00C00059"/>
    <w:rsid w:val="00C00CFB"/>
    <w:rsid w:val="00C02BCB"/>
    <w:rsid w:val="00C14395"/>
    <w:rsid w:val="00C15241"/>
    <w:rsid w:val="00C34ED2"/>
    <w:rsid w:val="00C37D4F"/>
    <w:rsid w:val="00C43933"/>
    <w:rsid w:val="00C45E7D"/>
    <w:rsid w:val="00C46942"/>
    <w:rsid w:val="00C521BE"/>
    <w:rsid w:val="00C54D39"/>
    <w:rsid w:val="00C566C8"/>
    <w:rsid w:val="00C61346"/>
    <w:rsid w:val="00C62ED1"/>
    <w:rsid w:val="00C6573C"/>
    <w:rsid w:val="00C70114"/>
    <w:rsid w:val="00C75438"/>
    <w:rsid w:val="00C76E23"/>
    <w:rsid w:val="00C77025"/>
    <w:rsid w:val="00C772B7"/>
    <w:rsid w:val="00C82236"/>
    <w:rsid w:val="00C8295D"/>
    <w:rsid w:val="00C872B7"/>
    <w:rsid w:val="00C90086"/>
    <w:rsid w:val="00C92851"/>
    <w:rsid w:val="00C92ADA"/>
    <w:rsid w:val="00C93193"/>
    <w:rsid w:val="00C95973"/>
    <w:rsid w:val="00CA5BAE"/>
    <w:rsid w:val="00CA6CD1"/>
    <w:rsid w:val="00CA710D"/>
    <w:rsid w:val="00CB0DC7"/>
    <w:rsid w:val="00CB198D"/>
    <w:rsid w:val="00CB394C"/>
    <w:rsid w:val="00CC100A"/>
    <w:rsid w:val="00CC1761"/>
    <w:rsid w:val="00CE7F7B"/>
    <w:rsid w:val="00D014EC"/>
    <w:rsid w:val="00D04675"/>
    <w:rsid w:val="00D060A0"/>
    <w:rsid w:val="00D108C1"/>
    <w:rsid w:val="00D16770"/>
    <w:rsid w:val="00D20029"/>
    <w:rsid w:val="00D2202C"/>
    <w:rsid w:val="00D22F99"/>
    <w:rsid w:val="00D26E14"/>
    <w:rsid w:val="00D31A61"/>
    <w:rsid w:val="00D31B8D"/>
    <w:rsid w:val="00D36A04"/>
    <w:rsid w:val="00D4122A"/>
    <w:rsid w:val="00D41C67"/>
    <w:rsid w:val="00D41D33"/>
    <w:rsid w:val="00D42BBF"/>
    <w:rsid w:val="00D4634F"/>
    <w:rsid w:val="00D46D88"/>
    <w:rsid w:val="00D46E70"/>
    <w:rsid w:val="00D50142"/>
    <w:rsid w:val="00D558C1"/>
    <w:rsid w:val="00D606D8"/>
    <w:rsid w:val="00D62B96"/>
    <w:rsid w:val="00D679BB"/>
    <w:rsid w:val="00D71A0B"/>
    <w:rsid w:val="00D71F04"/>
    <w:rsid w:val="00D73267"/>
    <w:rsid w:val="00D77C72"/>
    <w:rsid w:val="00D77ED9"/>
    <w:rsid w:val="00D80825"/>
    <w:rsid w:val="00D8276A"/>
    <w:rsid w:val="00D82B8B"/>
    <w:rsid w:val="00D83097"/>
    <w:rsid w:val="00D85295"/>
    <w:rsid w:val="00D87502"/>
    <w:rsid w:val="00D94E22"/>
    <w:rsid w:val="00D95A32"/>
    <w:rsid w:val="00DA01BA"/>
    <w:rsid w:val="00DA28C3"/>
    <w:rsid w:val="00DA6C7F"/>
    <w:rsid w:val="00DB1A03"/>
    <w:rsid w:val="00DD40C4"/>
    <w:rsid w:val="00DD41DB"/>
    <w:rsid w:val="00DD73C2"/>
    <w:rsid w:val="00DE067C"/>
    <w:rsid w:val="00DE2451"/>
    <w:rsid w:val="00DE746B"/>
    <w:rsid w:val="00DF5DCA"/>
    <w:rsid w:val="00DF706D"/>
    <w:rsid w:val="00DF7954"/>
    <w:rsid w:val="00E04862"/>
    <w:rsid w:val="00E05D97"/>
    <w:rsid w:val="00E122F6"/>
    <w:rsid w:val="00E21F55"/>
    <w:rsid w:val="00E23617"/>
    <w:rsid w:val="00E24347"/>
    <w:rsid w:val="00E27E67"/>
    <w:rsid w:val="00E30BE6"/>
    <w:rsid w:val="00E3160E"/>
    <w:rsid w:val="00E36C85"/>
    <w:rsid w:val="00E40A7E"/>
    <w:rsid w:val="00E43CD8"/>
    <w:rsid w:val="00E547E1"/>
    <w:rsid w:val="00E558C3"/>
    <w:rsid w:val="00E627AE"/>
    <w:rsid w:val="00E65BC7"/>
    <w:rsid w:val="00E7176F"/>
    <w:rsid w:val="00E732F0"/>
    <w:rsid w:val="00E755D5"/>
    <w:rsid w:val="00E82D1D"/>
    <w:rsid w:val="00E844A0"/>
    <w:rsid w:val="00EA214A"/>
    <w:rsid w:val="00EC0B95"/>
    <w:rsid w:val="00EC6913"/>
    <w:rsid w:val="00EE5021"/>
    <w:rsid w:val="00EF3236"/>
    <w:rsid w:val="00EF62F9"/>
    <w:rsid w:val="00F00AC6"/>
    <w:rsid w:val="00F05018"/>
    <w:rsid w:val="00F05792"/>
    <w:rsid w:val="00F106DB"/>
    <w:rsid w:val="00F108BF"/>
    <w:rsid w:val="00F11447"/>
    <w:rsid w:val="00F147D5"/>
    <w:rsid w:val="00F234AB"/>
    <w:rsid w:val="00F253C4"/>
    <w:rsid w:val="00F263AD"/>
    <w:rsid w:val="00F51069"/>
    <w:rsid w:val="00F52937"/>
    <w:rsid w:val="00F531FD"/>
    <w:rsid w:val="00F6545C"/>
    <w:rsid w:val="00F77ED2"/>
    <w:rsid w:val="00F806BA"/>
    <w:rsid w:val="00F80C98"/>
    <w:rsid w:val="00F918DE"/>
    <w:rsid w:val="00FA1527"/>
    <w:rsid w:val="00FC0E4E"/>
    <w:rsid w:val="00FC1DFD"/>
    <w:rsid w:val="00FC45FB"/>
    <w:rsid w:val="00FC7D23"/>
    <w:rsid w:val="00FD1DF3"/>
    <w:rsid w:val="00FD210B"/>
    <w:rsid w:val="00FD4F8E"/>
    <w:rsid w:val="00FD5AB3"/>
    <w:rsid w:val="00FE0A87"/>
    <w:rsid w:val="00FE1178"/>
    <w:rsid w:val="00FE171A"/>
    <w:rsid w:val="00FE3BC8"/>
    <w:rsid w:val="00FE5664"/>
    <w:rsid w:val="00FE6F05"/>
    <w:rsid w:val="00FF42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AA81"/>
  <w15:docId w15:val="{533DD064-84C1-442A-BDFE-264670C0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7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257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257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F3FBD"/>
    <w:rPr>
      <w:rFonts w:ascii="Tahoma" w:hAnsi="Tahoma" w:cs="Tahoma"/>
      <w:sz w:val="16"/>
      <w:szCs w:val="16"/>
    </w:rPr>
  </w:style>
  <w:style w:type="character" w:customStyle="1" w:styleId="a4">
    <w:name w:val="Текст выноски Знак"/>
    <w:basedOn w:val="a0"/>
    <w:link w:val="a3"/>
    <w:uiPriority w:val="99"/>
    <w:semiHidden/>
    <w:rsid w:val="004F3FBD"/>
    <w:rPr>
      <w:rFonts w:ascii="Tahoma" w:eastAsia="Times New Roman" w:hAnsi="Tahoma" w:cs="Tahoma"/>
      <w:sz w:val="16"/>
      <w:szCs w:val="16"/>
      <w:lang w:eastAsia="ru-RU"/>
    </w:rPr>
  </w:style>
  <w:style w:type="paragraph" w:styleId="a5">
    <w:name w:val="List Paragraph"/>
    <w:basedOn w:val="a"/>
    <w:uiPriority w:val="34"/>
    <w:qFormat/>
    <w:rsid w:val="00CA6CD1"/>
    <w:pPr>
      <w:ind w:left="720"/>
      <w:contextualSpacing/>
    </w:pPr>
  </w:style>
  <w:style w:type="paragraph" w:customStyle="1" w:styleId="a6">
    <w:basedOn w:val="a"/>
    <w:next w:val="a7"/>
    <w:link w:val="a8"/>
    <w:qFormat/>
    <w:rsid w:val="00D04675"/>
    <w:pPr>
      <w:jc w:val="center"/>
    </w:pPr>
    <w:rPr>
      <w:sz w:val="28"/>
      <w:szCs w:val="20"/>
    </w:rPr>
  </w:style>
  <w:style w:type="character" w:customStyle="1" w:styleId="a8">
    <w:name w:val="Название Знак"/>
    <w:basedOn w:val="a0"/>
    <w:link w:val="a6"/>
    <w:rsid w:val="00D04675"/>
    <w:rPr>
      <w:rFonts w:ascii="Times New Roman" w:eastAsia="Times New Roman" w:hAnsi="Times New Roman" w:cs="Times New Roman"/>
      <w:sz w:val="28"/>
      <w:szCs w:val="20"/>
      <w:lang w:eastAsia="ru-RU"/>
    </w:rPr>
  </w:style>
  <w:style w:type="paragraph" w:styleId="a7">
    <w:name w:val="Title"/>
    <w:basedOn w:val="a"/>
    <w:next w:val="a"/>
    <w:link w:val="a9"/>
    <w:uiPriority w:val="10"/>
    <w:qFormat/>
    <w:rsid w:val="00D04675"/>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7"/>
    <w:uiPriority w:val="10"/>
    <w:rsid w:val="00D04675"/>
    <w:rPr>
      <w:rFonts w:asciiTheme="majorHAnsi" w:eastAsiaTheme="majorEastAsia" w:hAnsiTheme="majorHAnsi" w:cstheme="majorBidi"/>
      <w:spacing w:val="-10"/>
      <w:kern w:val="28"/>
      <w:sz w:val="56"/>
      <w:szCs w:val="56"/>
      <w:lang w:eastAsia="ru-RU"/>
    </w:rPr>
  </w:style>
  <w:style w:type="paragraph" w:customStyle="1" w:styleId="ConsPlusNonformat">
    <w:name w:val="ConsPlusNonformat"/>
    <w:rsid w:val="00D046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unhideWhenUsed/>
    <w:rsid w:val="00D04675"/>
    <w:pPr>
      <w:spacing w:after="75"/>
    </w:pPr>
  </w:style>
  <w:style w:type="table" w:styleId="ab">
    <w:name w:val="Table Grid"/>
    <w:basedOn w:val="a1"/>
    <w:uiPriority w:val="59"/>
    <w:rsid w:val="006C6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59"/>
    <w:rsid w:val="00C7702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1825</Words>
  <Characters>10409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2019-04-18T04:56:00Z</cp:lastPrinted>
  <dcterms:created xsi:type="dcterms:W3CDTF">2019-11-07T04:40:00Z</dcterms:created>
  <dcterms:modified xsi:type="dcterms:W3CDTF">2019-11-08T03:14:00Z</dcterms:modified>
</cp:coreProperties>
</file>