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C15239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 w:rsidRPr="00C15239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402.4pt;margin-top:22.9pt;width:91.95pt;height:91.3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gRAIAAHgEAAAOAAAAZHJzL2Uyb0RvYy54bWysVEtu2zAQ3RfoHQjua8muHSeC5cBN4KKA&#10;kQRwiqxpirKEihyWpC25l+kpsirQM/hIHVKS46ZdFd1Qw5nH+b0Zza4bWZG9MLYEldLhIKZEKA5Z&#10;qbYp/fy4fHdJiXVMZawCJVJ6EJZez9++mdU6ESMooMqEIehE2aTWKS2c00kUWV4IyewAtFBozMFI&#10;5vBqtlFmWI3eZRWN4vgiqsFk2gAX1qL2tjXSefCf54K7+zy3wpEqpZibC6cJ58af0XzGkq1huih5&#10;lwb7hywkKxUGPbm6ZY6RnSn/cCVLbsBC7gYcZAR5XnIRasBqhvGratYF0yLUgs2x+tQm+//c8rv9&#10;gyFlhtwhU4pJ5Oj4/fjz+OP4TFCF/am1TRC21gh0zQdoEBtqtXoF/ItFSHSGaR9YRPt+NLmR/ouV&#10;EnyIFBxObReNI9x7i0eX8cWEEo62q8n76TTwEr281sa6jwIk8UJKDdIaMmD7lXU+Pkt6iA+mYFlW&#10;VaC2Ur8pENhqRJiN7rXPvk3YS67ZNG1H+uo3kB2weAPt+FjNlyUmsmLWPTCD84Jl4Q64ezzyCuqU&#10;QidRUoD59je9xyONaKWkxvlLqf26Y0ZQUn1SSPDVcDz2Axsu48l0hBdzbtmcW9RO3gCO+BC3TfMg&#10;eryrejE3IJ9wVRY+KpqY4hg7pa4Xb1y7FbhqXCwWAYQjqplbqbXmPee+zY/NEzO648Ihi3fQTypL&#10;XlHSYlsOFjsHeRn48n1uu9oND453oLFbRb8/5/eAevlhzH8BAAD//wMAUEsDBBQABgAIAAAAIQCH&#10;wnWj3gAAAAoBAAAPAAAAZHJzL2Rvd25yZXYueG1sTI/BTsMwDIbvSLxDZCRuLGHqylqaTmiIKxMD&#10;Ju2WNV5b0ThVk63l7fFO7GRZ/vT7+4vV5DpxxiG0njQ8zhQIpMrblmoNX59vD0sQIRqypvOEGn4x&#10;wKq8vSlMbv1IH3jexlpwCIXcaGhi7HMpQ9WgM2HmeyS+Hf3gTOR1qKUdzMjhrpNzpVLpTEv8oTE9&#10;rhusfrYnp+H7/bjfJWpTv7pFP/pJSXKZ1Pr+bnp5BhFxiv8wXPRZHUp2OvgT2SA6DUuVsHrUkCx4&#10;MpCl6ROIA5NZqkCWhbyuUP4BAAD//wMAUEsBAi0AFAAGAAgAAAAhALaDOJL+AAAA4QEAABMAAAAA&#10;AAAAAAAAAAAAAAAAAFtDb250ZW50X1R5cGVzXS54bWxQSwECLQAUAAYACAAAACEAOP0h/9YAAACU&#10;AQAACwAAAAAAAAAAAAAAAAAvAQAAX3JlbHMvLnJlbHNQSwECLQAUAAYACAAAACEAaSAZYEQCAAB4&#10;BAAADgAAAAAAAAAAAAAAAAAuAgAAZHJzL2Uyb0RvYy54bWxQSwECLQAUAAYACAAAACEAh8J1o94A&#10;AAAKAQAADwAAAAAAAAAAAAAAAACeBAAAZHJzL2Rvd25yZXYueG1sUEsFBgAAAAAEAAQA8wAAAKkF&#10;AAAAAA==&#10;" filled="f" stroked="f">
            <v:textbox style="mso-next-textbox:#Поле 18">
              <w:txbxContent>
                <w:p w:rsidR="00AA01CC" w:rsidRPr="00E9433C" w:rsidRDefault="00AA01CC" w:rsidP="009F1BFD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 w:rsidRPr="00E9433C"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1</w:t>
                  </w:r>
                </w:p>
              </w:txbxContent>
            </v:textbox>
            <w10:wrap type="through"/>
          </v:shape>
        </w:pict>
      </w:r>
      <w:r w:rsidRPr="00C15239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margin-left:94.85pt;margin-top:22.85pt;width:298.6pt;height:44.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p1/AEAANkDAAAOAAAAZHJzL2Uyb0RvYy54bWysU8GO0zAQvSPxD5bvNGmXdtmo6arsApcF&#10;VtqiPU9tpwnEHmO7Tfr3jF23rOCG6MGq7fGb9968LG9H3bODcr5DU/PppORMGYGyM7uaf9t8fPOO&#10;Mx/ASOjRqJoflee3q9evloOt1Axb7KVyjECMrwZb8zYEWxWFF63S4CdolaHLBp2GQFu3K6SDgdB1&#10;X8zKclEM6KR1KJT3dHp/uuSrhN80SoSvTeNVYH3NiVtIq0vrNq7FagnVzoFtO5FpwD+w0NAZanqB&#10;uocAbO+6v6B0Jxx6bMJEoC6waTqhkgZSMy3/UPPUglVJC5nj7cUm//9gxZfDo2OdrPkNZwY0jeiZ&#10;HF27wK6jOYP1FdU8WaoK43scachJqLcPKH54ZvCuBbNTa+dwaBVIIjclqHycJGyOlnDT6UaN4YPs&#10;aA7TCF+8wD8187HTdviMkp7APmDqNjZOR3vJMEYUaJLHy/QIkQk6vLq+mb2dUhdBd/PF1Xy2SC2g&#10;Or+2zodPCjWLf2ruKB0JHQ4PPkQ2UJ1LMrXI5sQrjNsx+7FFeSSSA6Wm5v7nHpwiwXt9hxQy6t84&#10;1NnEuI+8I+xmfAZnc+9ArB/7c2oSgRQfmYcA8jsB6Z7CeICezUv6ZTW5OJM9oca3BtdkV9MlJdHX&#10;E8+shPKTBOasx4C+3Keq31/k6hcAAAD//wMAUEsDBBQABgAIAAAAIQAoj4pk3gAAAAoBAAAPAAAA&#10;ZHJzL2Rvd25yZXYueG1sTI/BTsMwEETvSPyDtUjcqE1J2yTEqRCIK6gtIHFz420SNV5HsduEv2c5&#10;0dNqNE+zM8V6cp044xBaTxruZwoEUuVtS7WGj93rXQoiREPWdJ5Qww8GWJfXV4XJrR9pg+dtrAWH&#10;UMiNhibGPpcyVA06E2a+R2Lv4AdnIsuhlnYwI4e7Ts6VWkpnWuIPjenxucHquD05DZ9vh++vRL3X&#10;L27Rj35Sklwmtb69mZ4eQUSc4j8Mf/W5OpTcae9PZIPoWKfZilENyYIvA6t0mYHYs/OQJCDLQl5O&#10;KH8BAAD//wMAUEsBAi0AFAAGAAgAAAAhALaDOJL+AAAA4QEAABMAAAAAAAAAAAAAAAAAAAAAAFtD&#10;b250ZW50X1R5cGVzXS54bWxQSwECLQAUAAYACAAAACEAOP0h/9YAAACUAQAACwAAAAAAAAAAAAAA&#10;AAAvAQAAX3JlbHMvLnJlbHNQSwECLQAUAAYACAAAACEACacqdfwBAADZAwAADgAAAAAAAAAAAAAA&#10;AAAuAgAAZHJzL2Uyb0RvYy54bWxQSwECLQAUAAYACAAAACEAKI+KZN4AAAAKAQAADwAAAAAAAAAA&#10;AAAAAABWBAAAZHJzL2Rvd25yZXYueG1sUEsFBgAAAAAEAAQA8wAAAGEFAAAAAA==&#10;" filled="f" stroked="f">
            <o:lock v:ext="edit" shapetype="t"/>
            <v:textbox style="mso-next-textbox:#WordArt 7">
              <w:txbxContent>
                <w:p w:rsidR="00AA01CC" w:rsidRDefault="00AA01CC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hadow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C15239" w:rsidP="00520CCE">
      <w:pPr>
        <w:rPr>
          <w:rFonts w:ascii="Bookman Old Style" w:hAnsi="Bookman Old Style"/>
        </w:rPr>
      </w:pPr>
      <w:r w:rsidRPr="00C15239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QDAIAANsDAAAOAAAAZHJzL2Uyb0RvYy54bWysU0tu2zAQ3RfoHQjuY8myHaWC5SBNkKJA&#10;+gHSHoCmKIuoxGGHtCX3Mj1FVgV6Bh+pQ8pw3HZXdEOQM6M3770ZLa+HrmU7hU6DKfl0knKmjIRK&#10;m03JP3+6v7jizHlhKtGCUSXfK8evVy9fLHtbqAwaaCuFjECMK3pb8sZ7WySJk43qhJuAVYaSNWAn&#10;PD1xk1QoekLv2iRL08ukB6wsglTOUfRuTPJVxK9rJf2HunbKs7bkxM3HE+O5DmeyWopig8I2Wh5p&#10;iH9g0QltqOkJ6k54wbao/4LqtERwUPuJhC6ButZSRQ2kZpr+oeaxEVZFLWSOsyeb3P+Dle93H5Hp&#10;quQ5Z0Z0NKLD98PPw4/DE8uCO711BRU9Wirzw2sYaMpRqbMPIL84ZuC2EWajbhChb5SoiN00fJmc&#10;fTriuACy7t9BRW3E1kMEGmrsGAKN5uIqnc5maYySNYx60cz2pzmpwTNJwVmaLfJ8wZmk3OU8z9M4&#10;yEQUASuMwaLzbxR0LFxKjrQHEVXsHpwP3J5LQrmBe922cRda81uACkMkagn0RyF+WA/RtJNFa6j2&#10;JC7KIM70R1DbBvAbZz1tV8nd161AxVn71pBBr6bzeVjH+Jgv8oweeJ5Zn2eEkQRVcs/ZeL314wpv&#10;LepNQ53GkRi4IVNrHRUG90dWR/q0QVH4cdvDip6/Y9XzP7n6B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BSIctQDAIA&#10;ANs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AA01CC" w:rsidRDefault="00AA01CC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C15239" w:rsidP="00520CCE">
      <w:pPr>
        <w:spacing w:line="273" w:lineRule="auto"/>
        <w:rPr>
          <w:rFonts w:ascii="Bookman Old Style" w:hAnsi="Bookman Old Style"/>
          <w:b/>
          <w:bCs/>
        </w:rPr>
      </w:pPr>
      <w:r w:rsidRPr="00C15239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AA01CC" w:rsidRPr="009F1BFD" w:rsidRDefault="00AA01CC" w:rsidP="009F1BFD">
                  <w:pPr>
                    <w:pStyle w:val="a3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18  января 2021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A04E42" w:rsidRPr="00BA44EF" w:rsidRDefault="00C15239" w:rsidP="00BA44EF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C15239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m1gEAAJo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3LmwNKI1top&#10;Ns3KDD42FLBwm5B7E0f34tcofkXmcNGD26nC8PXkKW2cM6p3KfkSPeFvh28oKQb2CYtMxy7YDEkC&#10;sGOZxuk2DXVMTNDjQ31///g04UxcfRU010QfYvqq0LJstNwQ5wIMh3VMmQg015Bcx+FKG1OGbRwb&#10;iO1TPalLRkSjZfbmuBh224UJ7AC0L+PV56eHZQkye0sdnJ8nNX2l2Vt8qfcOKODeyVKvVyC/XOwE&#10;2pxt4mdcrqjKkl5IXwU7S79FedqEq6q0AKXMZVnzhr29k/32l5r/BgAA//8DAFBLAwQUAAYACAAA&#10;ACEA1uzhut4AAAAKAQAADwAAAGRycy9kb3ducmV2LnhtbEyPQUvDQBCF74L/YRnBW7trbNIasyki&#10;eCuIUYTeNsmYDc3Ohuy2jf/eKR70NMy8x5vvFdvZDeKEU+g9abhbKhBIjW976jR8vL8sNiBCNNSa&#10;wRNq+MYA2/L6qjB568/0hqcqdoJDKORGg41xzKUMjUVnwtKPSKx9+cmZyOvUyXYyZw53g0yUyqQz&#10;PfEHa0Z8ttgcqqPTsHr9jPVudZ9lqd37nUsOTVoprW9v5qdHEBHn+GeGCz6jQ8lMtT9SG8SgYZGs&#10;E7ay8MDzYlAblYKofy+yLOT/CuUPAAAA//8DAFBLAQItABQABgAIAAAAIQC2gziS/gAAAOEBAAAT&#10;AAAAAAAAAAAAAAAAAAAAAABbQ29udGVudF9UeXBlc10ueG1sUEsBAi0AFAAGAAgAAAAhADj9If/W&#10;AAAAlAEAAAsAAAAAAAAAAAAAAAAALwEAAF9yZWxzLy5yZWxzUEsBAi0AFAAGAAgAAAAhAGeKJibW&#10;AQAAmgMAAA4AAAAAAAAAAAAAAAAALgIAAGRycy9lMm9Eb2MueG1sUEsBAi0AFAAGAAgAAAAhANbs&#10;4breAAAACgEAAA8AAAAAAAAAAAAAAAAAMAQAAGRycy9kb3ducmV2LnhtbFBLBQYAAAAABAAEAPMA&#10;AAA7BQAAAAA=&#10;" strokecolor="#10253f" strokeweight="1.5pt">
            <v:shadow color="#ccc"/>
          </v:line>
        </w:pict>
      </w:r>
    </w:p>
    <w:p w:rsidR="00DA1CC8" w:rsidRPr="00BA44EF" w:rsidRDefault="00DA1CC8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>АДМИНИСТРАЦИЯ ЭЛИТОВСКОГО  СЕЛЬСОВЕТА</w:t>
      </w:r>
    </w:p>
    <w:p w:rsidR="00DA1CC8" w:rsidRPr="00BA44EF" w:rsidRDefault="00DA1CC8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>ЕМЕЛЬЯНОВСКОГО РАЙОНА</w:t>
      </w:r>
    </w:p>
    <w:p w:rsidR="00DA1CC8" w:rsidRDefault="00DA1CC8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>КРАСНОЯРСКОГО КРАЯ</w:t>
      </w: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</w:p>
    <w:p w:rsidR="00DA1CC8" w:rsidRPr="00F14E92" w:rsidRDefault="00DA1CC8" w:rsidP="00DA1CC8">
      <w:pPr>
        <w:ind w:firstLine="709"/>
        <w:jc w:val="center"/>
        <w:rPr>
          <w:rFonts w:ascii="Bookman Old Style" w:hAnsi="Bookman Old Style" w:cs="Arial"/>
          <w:b/>
        </w:rPr>
      </w:pPr>
      <w:r w:rsidRPr="00F14E92">
        <w:rPr>
          <w:rFonts w:ascii="Bookman Old Style" w:hAnsi="Bookman Old Style" w:cs="Arial"/>
          <w:b/>
        </w:rPr>
        <w:t>ПОСТАНОВЛЕНИЕ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  <w:bCs/>
          <w:spacing w:val="-1"/>
        </w:rPr>
      </w:pPr>
    </w:p>
    <w:p w:rsidR="00DA1CC8" w:rsidRPr="00BA44EF" w:rsidRDefault="00DA1CC8" w:rsidP="00BA44EF">
      <w:pPr>
        <w:jc w:val="both"/>
        <w:rPr>
          <w:rFonts w:ascii="Bookman Old Style" w:hAnsi="Bookman Old Style" w:cs="Arial"/>
          <w:bCs/>
        </w:rPr>
      </w:pPr>
      <w:r w:rsidRPr="00F14E92">
        <w:rPr>
          <w:rFonts w:ascii="Bookman Old Style" w:hAnsi="Bookman Old Style" w:cs="Arial"/>
          <w:spacing w:val="-1"/>
        </w:rPr>
        <w:t>18.01.2021 г.                                              п. Элита                                               № 8</w:t>
      </w:r>
    </w:p>
    <w:p w:rsidR="00DA1CC8" w:rsidRPr="00BA44EF" w:rsidRDefault="00DA1CC8" w:rsidP="00BA44EF">
      <w:pPr>
        <w:pStyle w:val="a4"/>
        <w:rPr>
          <w:rFonts w:ascii="Bookman Old Style" w:hAnsi="Bookman Old Style"/>
        </w:rPr>
      </w:pPr>
      <w:r w:rsidRPr="00BA44EF">
        <w:rPr>
          <w:rFonts w:ascii="Bookman Old Style" w:hAnsi="Bookman Old Style"/>
        </w:rPr>
        <w:t>Об утверждении результатов оценки</w:t>
      </w:r>
    </w:p>
    <w:p w:rsidR="00DA1CC8" w:rsidRPr="00BA44EF" w:rsidRDefault="00DA1CC8" w:rsidP="00BA44EF">
      <w:pPr>
        <w:pStyle w:val="a4"/>
        <w:rPr>
          <w:rFonts w:ascii="Bookman Old Style" w:hAnsi="Bookman Old Style"/>
        </w:rPr>
      </w:pPr>
      <w:r w:rsidRPr="00BA44EF">
        <w:rPr>
          <w:rFonts w:ascii="Bookman Old Style" w:hAnsi="Bookman Old Style"/>
        </w:rPr>
        <w:t>выполнения муниципального задания</w:t>
      </w:r>
    </w:p>
    <w:p w:rsidR="00DA1CC8" w:rsidRPr="00BA44EF" w:rsidRDefault="00DA1CC8" w:rsidP="00BA44EF">
      <w:pPr>
        <w:pStyle w:val="a4"/>
        <w:rPr>
          <w:rFonts w:ascii="Bookman Old Style" w:hAnsi="Bookman Old Style"/>
        </w:rPr>
      </w:pPr>
      <w:r w:rsidRPr="00BA44EF">
        <w:rPr>
          <w:rFonts w:ascii="Bookman Old Style" w:hAnsi="Bookman Old Style"/>
        </w:rPr>
        <w:t xml:space="preserve">МБУ «СКМЖ «Элита» за 2020 год. </w:t>
      </w:r>
    </w:p>
    <w:p w:rsidR="00DA1CC8" w:rsidRPr="00BA44EF" w:rsidRDefault="00DA1CC8" w:rsidP="00BA44EF">
      <w:pPr>
        <w:pStyle w:val="a4"/>
        <w:rPr>
          <w:rFonts w:ascii="Bookman Old Style" w:hAnsi="Bookman Old Style"/>
        </w:rPr>
      </w:pP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  <w:bCs/>
        </w:rPr>
      </w:pPr>
      <w:r w:rsidRPr="00F14E92">
        <w:rPr>
          <w:rFonts w:ascii="Bookman Old Style" w:hAnsi="Bookman Old Style" w:cs="Arial"/>
          <w:bCs/>
        </w:rPr>
        <w:t xml:space="preserve">    </w:t>
      </w:r>
      <w:proofErr w:type="gramStart"/>
      <w:r w:rsidRPr="00F14E92">
        <w:rPr>
          <w:rFonts w:ascii="Bookman Old Style" w:hAnsi="Bookman Old Style" w:cs="Arial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Pr="00F14E92">
        <w:rPr>
          <w:rFonts w:ascii="Bookman Old Style" w:hAnsi="Bookman Old Style" w:cs="Arial"/>
          <w:bCs/>
        </w:rPr>
        <w:t>Постановления администрации Элитовского сельсовета от 15.05.2017 № 210 «Об утверждении Методики оценки выполнения муниципальными учреждениями Элитовского сельсовета муниципального задания на оказание муниципальных услуг (выполнение работ)», пункта 2 статьи 3 федерального закона от 15.10.2020 №327-ФЗ «О внесении изменений в бюджетный кодекс Российской Федерации и отдельные законодательные</w:t>
      </w:r>
      <w:proofErr w:type="gramEnd"/>
      <w:r w:rsidRPr="00F14E92">
        <w:rPr>
          <w:rFonts w:ascii="Bookman Old Style" w:hAnsi="Bookman Old Style" w:cs="Arial"/>
          <w:bCs/>
        </w:rPr>
        <w:t xml:space="preserve"> акты Российской Федерации и установлении </w:t>
      </w:r>
      <w:proofErr w:type="gramStart"/>
      <w:r w:rsidRPr="00F14E92">
        <w:rPr>
          <w:rFonts w:ascii="Bookman Old Style" w:hAnsi="Bookman Old Style" w:cs="Arial"/>
          <w:bCs/>
        </w:rPr>
        <w:t>особенностей исполнения бюджетов бюджетной системы Российской Федерации</w:t>
      </w:r>
      <w:proofErr w:type="gramEnd"/>
      <w:r w:rsidRPr="00F14E92">
        <w:rPr>
          <w:rFonts w:ascii="Bookman Old Style" w:hAnsi="Bookman Old Style" w:cs="Arial"/>
          <w:bCs/>
        </w:rPr>
        <w:t xml:space="preserve"> в 2021 году», руководствуясь Уставом Элитовского сельсовета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  <w:bCs/>
        </w:rPr>
      </w:pPr>
      <w:r w:rsidRPr="00F14E92">
        <w:rPr>
          <w:rFonts w:ascii="Bookman Old Style" w:hAnsi="Bookman Old Style" w:cs="Arial"/>
          <w:bCs/>
        </w:rPr>
        <w:t xml:space="preserve">                                          Постановляю: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  <w:bCs/>
        </w:rPr>
        <w:t>1.</w:t>
      </w:r>
      <w:r w:rsidRPr="00F14E92">
        <w:rPr>
          <w:rFonts w:ascii="Bookman Old Style" w:hAnsi="Bookman Old Style" w:cs="Arial"/>
        </w:rPr>
        <w:t>Утвердить результаты оценки выполнения муниципального задания МБУ «СКМЖ «Элита» за 2020 год согласно приложению к настоящему постановлению.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2. Разрешить использование остатков денежных средств субсидии на выполнение муниципального задания муниципальному бюджетному учреждению администрации Элитовского сельсовета «Спортивный клуб по месту жительства «Элита» на лицевом счете № 20196Э36710 по состоянию на 01.01.2021 г. в сумме 762085,66 (Семьсот шестьдесят две тысячи восемьдесят пять рублей 66 копеек) на цели, ради которых создано учреждение.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3. Настоящее постановление вступает в силу со дня подписания.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 xml:space="preserve">4. </w:t>
      </w:r>
      <w:proofErr w:type="gramStart"/>
      <w:r w:rsidRPr="00F14E92">
        <w:rPr>
          <w:rFonts w:ascii="Bookman Old Style" w:hAnsi="Bookman Old Style" w:cs="Arial"/>
        </w:rPr>
        <w:t>Контроль за</w:t>
      </w:r>
      <w:proofErr w:type="gramEnd"/>
      <w:r w:rsidRPr="00F14E92">
        <w:rPr>
          <w:rFonts w:ascii="Bookman Old Style" w:hAnsi="Bookman Old Style" w:cs="Arial"/>
        </w:rPr>
        <w:t xml:space="preserve"> исполнением настоящего постановления оставляю за собой.</w:t>
      </w:r>
    </w:p>
    <w:p w:rsidR="00DA1CC8" w:rsidRPr="00F14E92" w:rsidRDefault="00DA1CC8" w:rsidP="00BA44EF">
      <w:pPr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 xml:space="preserve">Глава сельсовета                                                       </w:t>
      </w:r>
      <w:r w:rsidR="00BA44EF">
        <w:rPr>
          <w:rFonts w:ascii="Bookman Old Style" w:hAnsi="Bookman Old Style" w:cs="Arial"/>
        </w:rPr>
        <w:t xml:space="preserve">                         </w:t>
      </w:r>
      <w:r w:rsidRPr="00F14E92">
        <w:rPr>
          <w:rFonts w:ascii="Bookman Old Style" w:hAnsi="Bookman Old Style" w:cs="Arial"/>
        </w:rPr>
        <w:t xml:space="preserve">  В. В. Звягин</w:t>
      </w:r>
    </w:p>
    <w:p w:rsidR="00DA1CC8" w:rsidRPr="00BA44EF" w:rsidRDefault="00DA1CC8" w:rsidP="00BA44EF">
      <w:pPr>
        <w:pStyle w:val="a4"/>
        <w:jc w:val="right"/>
        <w:rPr>
          <w:rFonts w:ascii="Bookman Old Style" w:hAnsi="Bookman Old Style"/>
        </w:rPr>
      </w:pPr>
      <w:r w:rsidRPr="00BA44EF">
        <w:rPr>
          <w:rFonts w:ascii="Bookman Old Style" w:hAnsi="Bookman Old Style"/>
        </w:rPr>
        <w:lastRenderedPageBreak/>
        <w:t>Приложение</w:t>
      </w:r>
    </w:p>
    <w:p w:rsidR="00DA1CC8" w:rsidRPr="00BA44EF" w:rsidRDefault="00DA1CC8" w:rsidP="00BA44EF">
      <w:pPr>
        <w:pStyle w:val="a4"/>
        <w:jc w:val="right"/>
        <w:rPr>
          <w:rFonts w:ascii="Bookman Old Style" w:hAnsi="Bookman Old Style"/>
        </w:rPr>
      </w:pPr>
      <w:r w:rsidRPr="00BA44EF">
        <w:rPr>
          <w:rFonts w:ascii="Bookman Old Style" w:hAnsi="Bookman Old Style"/>
        </w:rPr>
        <w:t xml:space="preserve">                               к Постановлению администрации Элитовского сельсовета</w:t>
      </w:r>
    </w:p>
    <w:p w:rsidR="00DA1CC8" w:rsidRPr="00BA44EF" w:rsidRDefault="00DA1CC8" w:rsidP="00BA44EF">
      <w:pPr>
        <w:pStyle w:val="a4"/>
        <w:jc w:val="right"/>
        <w:rPr>
          <w:rFonts w:ascii="Bookman Old Style" w:hAnsi="Bookman Old Style"/>
        </w:rPr>
      </w:pPr>
      <w:r w:rsidRPr="00BA44EF">
        <w:rPr>
          <w:rFonts w:ascii="Bookman Old Style" w:hAnsi="Bookman Old Style"/>
        </w:rPr>
        <w:t xml:space="preserve">                                                                                         от 18.01.2021 г. № 8</w:t>
      </w:r>
    </w:p>
    <w:p w:rsidR="00DA1CC8" w:rsidRPr="00F14E92" w:rsidRDefault="00DA1CC8" w:rsidP="00BA44EF">
      <w:pPr>
        <w:jc w:val="both"/>
        <w:rPr>
          <w:rFonts w:ascii="Bookman Old Style" w:hAnsi="Bookman Old Style" w:cs="Arial"/>
        </w:rPr>
      </w:pPr>
    </w:p>
    <w:p w:rsidR="00DA1CC8" w:rsidRPr="00F14E92" w:rsidRDefault="00DA1CC8" w:rsidP="00DA1CC8">
      <w:pPr>
        <w:ind w:firstLine="709"/>
        <w:jc w:val="center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Результаты оценки выполнения муниципального задания на выполнение муниципальных работ муниципальным бюджетным учреждением администрации Элитовского сельсовета «Спортивный клуб по месту жительства «Элита»</w:t>
      </w:r>
    </w:p>
    <w:p w:rsidR="00DA1CC8" w:rsidRPr="00F14E92" w:rsidRDefault="00DA1CC8" w:rsidP="00BA44EF">
      <w:pPr>
        <w:ind w:firstLine="709"/>
        <w:jc w:val="center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за 2020 год.</w:t>
      </w:r>
    </w:p>
    <w:p w:rsidR="00DA1CC8" w:rsidRPr="00F14E92" w:rsidRDefault="00DA1CC8" w:rsidP="00DA1CC8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Наименование работы: проведение занятий физкультурно-спортивной направленности по месту проживания граждан</w:t>
      </w:r>
    </w:p>
    <w:p w:rsidR="00DA1CC8" w:rsidRPr="00F14E92" w:rsidRDefault="00DA1CC8" w:rsidP="00DA1CC8">
      <w:pPr>
        <w:jc w:val="both"/>
        <w:rPr>
          <w:rFonts w:ascii="Bookman Old Style" w:hAnsi="Bookman Old Style" w:cs="Arial"/>
        </w:rPr>
      </w:pPr>
    </w:p>
    <w:p w:rsidR="00DA1CC8" w:rsidRPr="00F14E92" w:rsidRDefault="00DA1CC8" w:rsidP="00DA1CC8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Качество выполняемой работы</w:t>
      </w:r>
    </w:p>
    <w:p w:rsidR="00DA1CC8" w:rsidRPr="00F14E92" w:rsidRDefault="00DA1CC8" w:rsidP="00BA44EF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Наличие обоснованных жалоб – жалобы отсутствуют К</w:t>
      </w:r>
      <w:proofErr w:type="gramStart"/>
      <w:r w:rsidRPr="00F14E92">
        <w:rPr>
          <w:rFonts w:ascii="Bookman Old Style" w:hAnsi="Bookman Old Style" w:cs="Arial"/>
        </w:rPr>
        <w:t>1</w:t>
      </w:r>
      <w:proofErr w:type="gramEnd"/>
      <w:r w:rsidRPr="00F14E92">
        <w:rPr>
          <w:rFonts w:ascii="Bookman Old Style" w:hAnsi="Bookman Old Style" w:cs="Arial"/>
        </w:rPr>
        <w:t xml:space="preserve"> = 100%</w:t>
      </w:r>
    </w:p>
    <w:p w:rsidR="00DA1CC8" w:rsidRPr="00F14E92" w:rsidRDefault="00DA1CC8" w:rsidP="00DA1CC8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Объем выполняемой работы</w:t>
      </w:r>
    </w:p>
    <w:p w:rsidR="00DA1CC8" w:rsidRPr="00F14E92" w:rsidRDefault="00DA1CC8" w:rsidP="00BA44EF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Количество занятий К</w:t>
      </w:r>
      <w:proofErr w:type="gramStart"/>
      <w:r w:rsidRPr="00F14E92">
        <w:rPr>
          <w:rFonts w:ascii="Bookman Old Style" w:hAnsi="Bookman Old Style" w:cs="Arial"/>
        </w:rPr>
        <w:t>2</w:t>
      </w:r>
      <w:proofErr w:type="gramEnd"/>
      <w:r w:rsidRPr="00F14E92">
        <w:rPr>
          <w:rFonts w:ascii="Bookman Old Style" w:hAnsi="Bookman Old Style" w:cs="Arial"/>
        </w:rPr>
        <w:t xml:space="preserve"> = (факт 615 / план 1060*100) / 1 = 58%</w:t>
      </w:r>
    </w:p>
    <w:p w:rsidR="00DA1CC8" w:rsidRPr="00F14E92" w:rsidRDefault="00DA1CC8" w:rsidP="00DA1CC8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ОЦ = К</w:t>
      </w:r>
      <w:proofErr w:type="gramStart"/>
      <w:r w:rsidRPr="00F14E92">
        <w:rPr>
          <w:rFonts w:ascii="Bookman Old Style" w:hAnsi="Bookman Old Style" w:cs="Arial"/>
        </w:rPr>
        <w:t>1</w:t>
      </w:r>
      <w:proofErr w:type="gramEnd"/>
      <w:r w:rsidRPr="00F14E92">
        <w:rPr>
          <w:rFonts w:ascii="Bookman Old Style" w:hAnsi="Bookman Old Style" w:cs="Arial"/>
        </w:rPr>
        <w:t>+К2 = (100+58) / 2 = 79%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Муниципальное задание по муниципальной работе выполнено.</w:t>
      </w:r>
    </w:p>
    <w:p w:rsidR="00DA1CC8" w:rsidRPr="00F14E92" w:rsidRDefault="00DA1CC8" w:rsidP="00BA44EF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(Основание: пункт 2 статьи 3 закона от 15.10.2020 №327-ФЗ).</w:t>
      </w:r>
    </w:p>
    <w:p w:rsidR="00DA1CC8" w:rsidRPr="00F14E92" w:rsidRDefault="00DA1CC8" w:rsidP="00DA1CC8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Наименование работы: организация и проведение официальных физкультурных (физкультурно-оздоровительных) мероприятий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2.1. Качество выполняемой работы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Количество участников физкультурных мероприятий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К</w:t>
      </w:r>
      <w:proofErr w:type="gramStart"/>
      <w:r w:rsidRPr="00F14E92">
        <w:rPr>
          <w:rFonts w:ascii="Bookman Old Style" w:hAnsi="Bookman Old Style" w:cs="Arial"/>
        </w:rPr>
        <w:t>1</w:t>
      </w:r>
      <w:proofErr w:type="gramEnd"/>
      <w:r w:rsidRPr="00F14E92">
        <w:rPr>
          <w:rFonts w:ascii="Bookman Old Style" w:hAnsi="Bookman Old Style" w:cs="Arial"/>
        </w:rPr>
        <w:t xml:space="preserve"> = (факт 310 / план 704*100) / 1 = 44%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</w:p>
    <w:p w:rsidR="00DA1CC8" w:rsidRPr="00F14E92" w:rsidRDefault="00DA1CC8" w:rsidP="00DA1CC8">
      <w:pPr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 xml:space="preserve">          2.2. Объем выполняемой работы</w:t>
      </w:r>
    </w:p>
    <w:p w:rsidR="00DA1CC8" w:rsidRPr="00F14E92" w:rsidRDefault="00DA1CC8" w:rsidP="00BA44EF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Количество мероприятий К</w:t>
      </w:r>
      <w:proofErr w:type="gramStart"/>
      <w:r w:rsidRPr="00F14E92">
        <w:rPr>
          <w:rFonts w:ascii="Bookman Old Style" w:hAnsi="Bookman Old Style" w:cs="Arial"/>
        </w:rPr>
        <w:t>2</w:t>
      </w:r>
      <w:proofErr w:type="gramEnd"/>
      <w:r w:rsidRPr="00F14E92">
        <w:rPr>
          <w:rFonts w:ascii="Bookman Old Style" w:hAnsi="Bookman Old Style" w:cs="Arial"/>
        </w:rPr>
        <w:t xml:space="preserve"> = (факт 5 / план 19*100) / 1 = 26,3%</w:t>
      </w:r>
    </w:p>
    <w:p w:rsidR="00DA1CC8" w:rsidRPr="00F14E92" w:rsidRDefault="00DA1CC8" w:rsidP="00BA44EF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2.3. ОЦ = К</w:t>
      </w:r>
      <w:proofErr w:type="gramStart"/>
      <w:r w:rsidRPr="00F14E92">
        <w:rPr>
          <w:rFonts w:ascii="Bookman Old Style" w:hAnsi="Bookman Old Style" w:cs="Arial"/>
        </w:rPr>
        <w:t>1</w:t>
      </w:r>
      <w:proofErr w:type="gramEnd"/>
      <w:r w:rsidRPr="00F14E92">
        <w:rPr>
          <w:rFonts w:ascii="Bookman Old Style" w:hAnsi="Bookman Old Style" w:cs="Arial"/>
        </w:rPr>
        <w:t>+К2 = (44+26,3) / 2 = 35,2%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Муниципальное задание по муниципальной работе выполнено.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(Основание: пункт 2 статьи 3 закона от 15.10.2020 №327-ФЗ).</w:t>
      </w:r>
    </w:p>
    <w:p w:rsidR="00DA1CC8" w:rsidRPr="00F14E92" w:rsidRDefault="00DA1CC8" w:rsidP="00DA1CC8">
      <w:pPr>
        <w:jc w:val="both"/>
        <w:rPr>
          <w:rFonts w:ascii="Bookman Old Style" w:hAnsi="Bookman Old Style" w:cs="Arial"/>
        </w:rPr>
      </w:pPr>
    </w:p>
    <w:p w:rsidR="00DA1CC8" w:rsidRPr="00F14E92" w:rsidRDefault="00DA1CC8" w:rsidP="00DA1CC8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F14E92">
        <w:rPr>
          <w:rFonts w:ascii="Bookman Old Style" w:hAnsi="Bookman Old Style" w:cs="Arial"/>
        </w:rPr>
        <w:t>Муниципальное задание выполнено.</w:t>
      </w:r>
    </w:p>
    <w:p w:rsidR="00DA1CC8" w:rsidRPr="00F14E92" w:rsidRDefault="00DA1CC8" w:rsidP="00DA1CC8">
      <w:pPr>
        <w:ind w:firstLine="709"/>
        <w:jc w:val="both"/>
        <w:rPr>
          <w:rFonts w:ascii="Bookman Old Style" w:hAnsi="Bookman Old Style" w:cs="Arial"/>
        </w:rPr>
      </w:pPr>
    </w:p>
    <w:p w:rsidR="00DA1CC8" w:rsidRDefault="00DA1CC8" w:rsidP="00BA44EF">
      <w:pPr>
        <w:rPr>
          <w:rFonts w:ascii="Bookman Old Style" w:hAnsi="Bookman Old Style" w:cs="Arial"/>
          <w:bCs/>
        </w:rPr>
      </w:pP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lastRenderedPageBreak/>
        <w:t>АДМИНИСТРАЦИЯ ЭЛИТОВСКОГО СЕЛЬСОВЕТА</w:t>
      </w: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>ЕМЕЛЬЯНОВСКОГО РАЙОНА</w:t>
      </w: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>КРАСНОЯРСКОГО КРАЯ</w:t>
      </w:r>
    </w:p>
    <w:p w:rsidR="00BA44EF" w:rsidRPr="0046073C" w:rsidRDefault="00BA44EF" w:rsidP="00BA44EF">
      <w:pPr>
        <w:jc w:val="center"/>
        <w:rPr>
          <w:rFonts w:ascii="Bookman Old Style" w:hAnsi="Bookman Old Style" w:cs="Arial"/>
          <w:b/>
        </w:rPr>
      </w:pPr>
    </w:p>
    <w:p w:rsidR="00BA44EF" w:rsidRPr="0046073C" w:rsidRDefault="00BA44EF" w:rsidP="00BA44EF">
      <w:pPr>
        <w:ind w:left="-180"/>
        <w:jc w:val="center"/>
        <w:rPr>
          <w:rFonts w:ascii="Bookman Old Style" w:hAnsi="Bookman Old Style" w:cs="Arial"/>
          <w:b/>
        </w:rPr>
      </w:pPr>
      <w:r w:rsidRPr="0046073C">
        <w:rPr>
          <w:rFonts w:ascii="Bookman Old Style" w:hAnsi="Bookman Old Style" w:cs="Arial"/>
          <w:b/>
        </w:rPr>
        <w:t>ПОСТАНОВЛЕНИЕ</w:t>
      </w:r>
    </w:p>
    <w:p w:rsidR="00BA44EF" w:rsidRPr="0046073C" w:rsidRDefault="00BA44EF" w:rsidP="00BA44EF">
      <w:pPr>
        <w:ind w:left="-180"/>
        <w:jc w:val="center"/>
        <w:rPr>
          <w:rFonts w:ascii="Bookman Old Style" w:hAnsi="Bookman Old Style" w:cs="Arial"/>
          <w:b/>
        </w:rPr>
      </w:pPr>
    </w:p>
    <w:p w:rsidR="00BA44EF" w:rsidRPr="0046073C" w:rsidRDefault="00BA44EF" w:rsidP="00BA44EF">
      <w:pPr>
        <w:ind w:left="-180"/>
        <w:rPr>
          <w:rFonts w:ascii="Bookman Old Style" w:hAnsi="Bookman Old Style" w:cs="Arial"/>
          <w:u w:val="single"/>
        </w:rPr>
      </w:pPr>
      <w:r w:rsidRPr="0046073C">
        <w:rPr>
          <w:rFonts w:ascii="Bookman Old Style" w:hAnsi="Bookman Old Style" w:cs="Arial"/>
        </w:rPr>
        <w:t>18.01.2021 г.</w:t>
      </w:r>
      <w:r>
        <w:rPr>
          <w:rFonts w:ascii="Bookman Old Style" w:hAnsi="Bookman Old Style" w:cs="Arial"/>
        </w:rPr>
        <w:t xml:space="preserve">                                           </w:t>
      </w:r>
      <w:r w:rsidRPr="0046073C">
        <w:rPr>
          <w:rFonts w:ascii="Bookman Old Style" w:hAnsi="Bookman Old Style" w:cs="Arial"/>
        </w:rPr>
        <w:t>п</w:t>
      </w:r>
      <w:proofErr w:type="gramStart"/>
      <w:r w:rsidRPr="0046073C">
        <w:rPr>
          <w:rFonts w:ascii="Bookman Old Style" w:hAnsi="Bookman Old Style" w:cs="Arial"/>
        </w:rPr>
        <w:t>.Э</w:t>
      </w:r>
      <w:proofErr w:type="gramEnd"/>
      <w:r w:rsidRPr="0046073C">
        <w:rPr>
          <w:rFonts w:ascii="Bookman Old Style" w:hAnsi="Bookman Old Style" w:cs="Arial"/>
        </w:rPr>
        <w:t>лита</w:t>
      </w:r>
      <w:r>
        <w:rPr>
          <w:rFonts w:ascii="Bookman Old Style" w:hAnsi="Bookman Old Style" w:cs="Arial"/>
        </w:rPr>
        <w:t xml:space="preserve">                                                     </w:t>
      </w:r>
      <w:r w:rsidRPr="0046073C">
        <w:rPr>
          <w:rFonts w:ascii="Bookman Old Style" w:hAnsi="Bookman Old Style" w:cs="Arial"/>
        </w:rPr>
        <w:t>№9</w:t>
      </w: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>Об утверждении муниципального задания</w:t>
      </w:r>
    </w:p>
    <w:p w:rsidR="00BA44EF" w:rsidRPr="0046073C" w:rsidRDefault="00BA44EF" w:rsidP="00BA44EF">
      <w:pPr>
        <w:tabs>
          <w:tab w:val="left" w:pos="0"/>
        </w:tabs>
        <w:ind w:right="-82"/>
        <w:jc w:val="both"/>
        <w:rPr>
          <w:rFonts w:ascii="Bookman Old Style" w:hAnsi="Bookman Old Style" w:cs="Arial"/>
          <w:bCs/>
        </w:rPr>
      </w:pPr>
      <w:r w:rsidRPr="0046073C">
        <w:rPr>
          <w:rFonts w:ascii="Bookman Old Style" w:hAnsi="Bookman Old Style" w:cs="Arial"/>
          <w:bCs/>
        </w:rPr>
        <w:t>На основании Постановления администрации Элитовского сельсовета от 16.11.2015 № 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задания», Устава Элитовского сельсовета</w:t>
      </w:r>
    </w:p>
    <w:p w:rsidR="00BA44EF" w:rsidRPr="0046073C" w:rsidRDefault="00BA44EF" w:rsidP="00BA44EF">
      <w:pPr>
        <w:tabs>
          <w:tab w:val="left" w:pos="0"/>
        </w:tabs>
        <w:ind w:right="-82"/>
        <w:jc w:val="both"/>
        <w:rPr>
          <w:rFonts w:ascii="Bookman Old Style" w:hAnsi="Bookman Old Style" w:cs="Arial"/>
          <w:bCs/>
        </w:rPr>
      </w:pPr>
      <w:r w:rsidRPr="0046073C">
        <w:rPr>
          <w:rFonts w:ascii="Bookman Old Style" w:hAnsi="Bookman Old Style" w:cs="Arial"/>
          <w:bCs/>
        </w:rPr>
        <w:t xml:space="preserve">                                                      Постановляю:</w:t>
      </w:r>
    </w:p>
    <w:p w:rsidR="00BA44EF" w:rsidRPr="0046073C" w:rsidRDefault="00BA44EF" w:rsidP="00BA44EF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  <w:bCs/>
        </w:rPr>
        <w:t xml:space="preserve">1. </w:t>
      </w:r>
      <w:r w:rsidRPr="0046073C">
        <w:rPr>
          <w:rFonts w:ascii="Bookman Old Style" w:hAnsi="Bookman Old Style" w:cs="Arial"/>
        </w:rPr>
        <w:t>Утвердить муниципальное задание в отношении муниципального бюджетного учреждения администрации Элитовского сельсовета «СКМЖ «Элита» на 2021 год и плановый период 2022 и 2023 годов согласно приложению к настоящему постановлению.</w:t>
      </w:r>
    </w:p>
    <w:p w:rsidR="00BA44EF" w:rsidRPr="0046073C" w:rsidRDefault="00BA44EF" w:rsidP="00BA44EF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>2. Настоящее постановление вступает в силу со дня подписания и подлежит опубликованию в газете «Элитовский вестник».</w:t>
      </w:r>
    </w:p>
    <w:p w:rsidR="00BA44EF" w:rsidRPr="0046073C" w:rsidRDefault="00BA44EF" w:rsidP="00BA44EF">
      <w:pPr>
        <w:jc w:val="both"/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 xml:space="preserve">3. </w:t>
      </w:r>
      <w:proofErr w:type="gramStart"/>
      <w:r w:rsidRPr="0046073C">
        <w:rPr>
          <w:rFonts w:ascii="Bookman Old Style" w:hAnsi="Bookman Old Style" w:cs="Arial"/>
        </w:rPr>
        <w:t>Контроль за</w:t>
      </w:r>
      <w:proofErr w:type="gramEnd"/>
      <w:r w:rsidRPr="0046073C">
        <w:rPr>
          <w:rFonts w:ascii="Bookman Old Style" w:hAnsi="Bookman Old Style" w:cs="Arial"/>
        </w:rPr>
        <w:t xml:space="preserve"> исполнением настоящего постановления оставляю за собой. </w:t>
      </w: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>Глава сельсовета</w:t>
      </w:r>
      <w:r>
        <w:rPr>
          <w:rFonts w:ascii="Bookman Old Style" w:hAnsi="Bookman Old Style" w:cs="Arial"/>
        </w:rPr>
        <w:t xml:space="preserve">                                                                                  </w:t>
      </w:r>
      <w:r w:rsidRPr="0046073C">
        <w:rPr>
          <w:rFonts w:ascii="Bookman Old Style" w:hAnsi="Bookman Old Style" w:cs="Arial"/>
        </w:rPr>
        <w:t>В. В. Звягин</w:t>
      </w: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A44EF" w:rsidRPr="0046073C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A44EF" w:rsidRDefault="00BA44EF" w:rsidP="00BA44E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  <w:sectPr w:rsidR="00BA44EF" w:rsidSect="00BC4FE5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BA44EF" w:rsidRPr="0046073C" w:rsidRDefault="00BA44EF" w:rsidP="00BA44EF">
      <w:pPr>
        <w:ind w:left="9639"/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lastRenderedPageBreak/>
        <w:t>Приложение</w:t>
      </w:r>
    </w:p>
    <w:p w:rsidR="00BA44EF" w:rsidRPr="0046073C" w:rsidRDefault="00BA44EF" w:rsidP="00BA44EF">
      <w:pPr>
        <w:ind w:left="9639"/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 xml:space="preserve">к постановлению </w:t>
      </w:r>
      <w:proofErr w:type="spellStart"/>
      <w:r w:rsidRPr="0046073C">
        <w:rPr>
          <w:rFonts w:ascii="Bookman Old Style" w:hAnsi="Bookman Old Style" w:cs="Arial"/>
        </w:rPr>
        <w:t>администрацииЭлитовского</w:t>
      </w:r>
      <w:proofErr w:type="spellEnd"/>
      <w:r w:rsidRPr="0046073C">
        <w:rPr>
          <w:rFonts w:ascii="Bookman Old Style" w:hAnsi="Bookman Old Style" w:cs="Arial"/>
        </w:rPr>
        <w:t xml:space="preserve"> сельсовета от 18.01.2021 №9</w:t>
      </w:r>
    </w:p>
    <w:p w:rsidR="00BA44EF" w:rsidRPr="0046073C" w:rsidRDefault="00BA44EF" w:rsidP="00BA44EF">
      <w:pPr>
        <w:rPr>
          <w:rFonts w:ascii="Bookman Old Style" w:hAnsi="Bookman Old Style" w:cs="Arial"/>
          <w:bCs/>
        </w:rPr>
      </w:pPr>
    </w:p>
    <w:p w:rsidR="00BA44EF" w:rsidRPr="0046073C" w:rsidRDefault="00BA44EF" w:rsidP="00BA44EF">
      <w:pPr>
        <w:jc w:val="center"/>
        <w:rPr>
          <w:rFonts w:ascii="Bookman Old Style" w:hAnsi="Bookman Old Style" w:cs="Arial"/>
          <w:bCs/>
        </w:rPr>
      </w:pPr>
      <w:r w:rsidRPr="0046073C">
        <w:rPr>
          <w:rFonts w:ascii="Bookman Old Style" w:hAnsi="Bookman Old Style" w:cs="Arial"/>
          <w:bCs/>
        </w:rPr>
        <w:t>Муниципальное задание</w:t>
      </w:r>
    </w:p>
    <w:p w:rsidR="00BA44EF" w:rsidRPr="00BA44EF" w:rsidRDefault="00BA44EF" w:rsidP="00BA44EF">
      <w:pPr>
        <w:jc w:val="center"/>
        <w:rPr>
          <w:rFonts w:ascii="Bookman Old Style" w:hAnsi="Bookman Old Style" w:cs="Arial"/>
          <w:bCs/>
        </w:rPr>
      </w:pPr>
      <w:r w:rsidRPr="0046073C">
        <w:rPr>
          <w:rFonts w:ascii="Bookman Old Style" w:hAnsi="Bookman Old Style" w:cs="Arial"/>
          <w:bCs/>
        </w:rPr>
        <w:t>на 20</w:t>
      </w:r>
      <w:r w:rsidRPr="0046073C">
        <w:rPr>
          <w:rFonts w:ascii="Bookman Old Style" w:hAnsi="Bookman Old Style" w:cs="Arial"/>
          <w:bCs/>
          <w:u w:val="single"/>
        </w:rPr>
        <w:t>21</w:t>
      </w:r>
      <w:r w:rsidRPr="0046073C">
        <w:rPr>
          <w:rFonts w:ascii="Bookman Old Style" w:hAnsi="Bookman Old Style" w:cs="Arial"/>
          <w:bCs/>
        </w:rPr>
        <w:t>год и на плановый период 20</w:t>
      </w:r>
      <w:r w:rsidRPr="0046073C">
        <w:rPr>
          <w:rFonts w:ascii="Bookman Old Style" w:hAnsi="Bookman Old Style" w:cs="Arial"/>
          <w:bCs/>
          <w:u w:val="single"/>
        </w:rPr>
        <w:t>22</w:t>
      </w:r>
      <w:r w:rsidRPr="0046073C">
        <w:rPr>
          <w:rFonts w:ascii="Bookman Old Style" w:hAnsi="Bookman Old Style" w:cs="Arial"/>
          <w:bCs/>
        </w:rPr>
        <w:t>и 20</w:t>
      </w:r>
      <w:r w:rsidRPr="0046073C">
        <w:rPr>
          <w:rFonts w:ascii="Bookman Old Style" w:hAnsi="Bookman Old Style" w:cs="Arial"/>
          <w:bCs/>
          <w:u w:val="single"/>
        </w:rPr>
        <w:t>23</w:t>
      </w:r>
      <w:r w:rsidRPr="0046073C">
        <w:rPr>
          <w:rFonts w:ascii="Bookman Old Style" w:hAnsi="Bookman Old Style" w:cs="Arial"/>
          <w:bCs/>
        </w:rPr>
        <w:t xml:space="preserve"> годов</w:t>
      </w: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519"/>
      </w:tblGrid>
      <w:tr w:rsidR="00BA44EF" w:rsidRPr="0046073C" w:rsidTr="00BC4FE5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Коды</w:t>
            </w:r>
          </w:p>
        </w:tc>
      </w:tr>
      <w:tr w:rsidR="00BA44EF" w:rsidRPr="0046073C" w:rsidTr="00BC4FE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b/>
              </w:rPr>
            </w:pPr>
            <w:r w:rsidRPr="0046073C">
              <w:rPr>
                <w:rFonts w:ascii="Bookman Old Style" w:hAnsi="Bookman Old Style" w:cs="Arial"/>
                <w:b/>
              </w:rPr>
              <w:t xml:space="preserve">Наименование муниципального  </w:t>
            </w:r>
            <w:proofErr w:type="spellStart"/>
            <w:r w:rsidRPr="0046073C">
              <w:rPr>
                <w:rFonts w:ascii="Bookman Old Style" w:hAnsi="Bookman Old Style" w:cs="Arial"/>
                <w:b/>
              </w:rPr>
              <w:t>учрежденияЭлитовского</w:t>
            </w:r>
            <w:proofErr w:type="spellEnd"/>
            <w:r w:rsidRPr="0046073C">
              <w:rPr>
                <w:rFonts w:ascii="Bookman Old Style" w:hAnsi="Bookman Old Style" w:cs="Arial"/>
                <w:b/>
              </w:rPr>
              <w:t xml:space="preserve"> сельсовета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 xml:space="preserve">Форма </w:t>
            </w:r>
            <w:proofErr w:type="gramStart"/>
            <w:r w:rsidRPr="0046073C">
              <w:rPr>
                <w:rFonts w:ascii="Bookman Old Style" w:hAnsi="Bookman Old Style" w:cs="Arial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0506001</w:t>
            </w:r>
          </w:p>
        </w:tc>
      </w:tr>
      <w:tr w:rsidR="00BA44EF" w:rsidRPr="0046073C" w:rsidTr="00BC4FE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15.01.2020</w:t>
            </w:r>
          </w:p>
        </w:tc>
      </w:tr>
      <w:tr w:rsidR="00BA44EF" w:rsidRPr="0046073C" w:rsidTr="00BC4FE5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b/>
              </w:rPr>
            </w:pPr>
            <w:r w:rsidRPr="0046073C">
              <w:rPr>
                <w:rFonts w:ascii="Bookman Old Style" w:hAnsi="Bookman Old Style" w:cs="Arial"/>
                <w:b/>
              </w:rPr>
              <w:t xml:space="preserve">Виды деятельности муниципального  </w:t>
            </w:r>
            <w:proofErr w:type="spellStart"/>
            <w:r w:rsidRPr="0046073C">
              <w:rPr>
                <w:rFonts w:ascii="Bookman Old Style" w:hAnsi="Bookman Old Style" w:cs="Arial"/>
                <w:b/>
              </w:rPr>
              <w:t>учрежденияЭлитовского</w:t>
            </w:r>
            <w:proofErr w:type="spellEnd"/>
            <w:r w:rsidRPr="0046073C">
              <w:rPr>
                <w:rFonts w:ascii="Bookman Old Style" w:hAnsi="Bookman Old Style" w:cs="Arial"/>
                <w:b/>
              </w:rPr>
              <w:t xml:space="preserve"> сельсовета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Р.03.1.0016</w:t>
            </w:r>
          </w:p>
        </w:tc>
      </w:tr>
      <w:tr w:rsidR="00BA44EF" w:rsidRPr="0046073C" w:rsidTr="00BC4FE5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Р.03.1.0028</w:t>
            </w:r>
          </w:p>
        </w:tc>
      </w:tr>
      <w:tr w:rsidR="00BA44EF" w:rsidRPr="0046073C" w:rsidTr="00BC4FE5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93.19</w:t>
            </w:r>
          </w:p>
        </w:tc>
      </w:tr>
      <w:tr w:rsidR="00BA44EF" w:rsidRPr="0046073C" w:rsidTr="00BC4FE5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</w:tbl>
    <w:p w:rsidR="00BA44EF" w:rsidRPr="0046073C" w:rsidRDefault="00BA44EF" w:rsidP="00BA44EF">
      <w:pPr>
        <w:jc w:val="center"/>
        <w:rPr>
          <w:rFonts w:ascii="Bookman Old Style" w:hAnsi="Bookman Old Style" w:cs="Arial"/>
        </w:rPr>
      </w:pPr>
    </w:p>
    <w:p w:rsidR="00BA44EF" w:rsidRPr="0046073C" w:rsidRDefault="00BA44EF" w:rsidP="00BA44EF">
      <w:pPr>
        <w:jc w:val="center"/>
        <w:rPr>
          <w:rFonts w:ascii="Bookman Old Style" w:hAnsi="Bookman Old Style" w:cs="Arial"/>
          <w:vertAlign w:val="superscript"/>
        </w:rPr>
      </w:pPr>
      <w:r w:rsidRPr="0046073C">
        <w:rPr>
          <w:rFonts w:ascii="Bookman Old Style" w:hAnsi="Bookman Old Style" w:cs="Arial"/>
        </w:rPr>
        <w:br w:type="page"/>
      </w:r>
      <w:r w:rsidRPr="0046073C">
        <w:rPr>
          <w:rFonts w:ascii="Bookman Old Style" w:hAnsi="Bookman Old Style" w:cs="Arial"/>
        </w:rPr>
        <w:lastRenderedPageBreak/>
        <w:t>Часть 1. Сведения об оказываемых муниципальных услугах</w:t>
      </w:r>
      <w:proofErr w:type="gramStart"/>
      <w:r w:rsidRPr="0046073C">
        <w:rPr>
          <w:rFonts w:ascii="Bookman Old Style" w:hAnsi="Bookman Old Style" w:cs="Arial"/>
          <w:vertAlign w:val="superscript"/>
        </w:rPr>
        <w:t>1</w:t>
      </w:r>
      <w:proofErr w:type="gramEnd"/>
    </w:p>
    <w:p w:rsidR="00BA44EF" w:rsidRPr="0046073C" w:rsidRDefault="00BA44EF" w:rsidP="00BA44EF">
      <w:pPr>
        <w:rPr>
          <w:rFonts w:ascii="Bookman Old Style" w:hAnsi="Bookman Old Style" w:cs="Arial"/>
        </w:rPr>
      </w:pPr>
    </w:p>
    <w:p w:rsidR="00BA44EF" w:rsidRPr="0046073C" w:rsidRDefault="00BA44EF" w:rsidP="00BA44EF">
      <w:pPr>
        <w:jc w:val="center"/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>Раздел ______</w:t>
      </w:r>
    </w:p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BA44EF" w:rsidRPr="0046073C" w:rsidTr="00BC4FE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46073C">
              <w:rPr>
                <w:rFonts w:ascii="Bookman Old Style" w:hAnsi="Bookman Old Style" w:cs="Arial"/>
              </w:rPr>
              <w:t xml:space="preserve">Код </w:t>
            </w:r>
            <w:proofErr w:type="gramStart"/>
            <w:r w:rsidRPr="0046073C">
              <w:rPr>
                <w:rFonts w:ascii="Bookman Old Style" w:hAnsi="Bookman Old Style" w:cs="Arial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46073C">
              <w:rPr>
                <w:rFonts w:ascii="Bookman Old Style" w:hAnsi="Bookman Old Style" w:cs="Arial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3.1. Показатели, характеризующие качество муниципальной услуги</w:t>
            </w:r>
            <w:proofErr w:type="gramStart"/>
            <w:r w:rsidRPr="0046073C">
              <w:rPr>
                <w:rFonts w:ascii="Bookman Old Style" w:hAnsi="Bookman Old Style" w:cs="Arial"/>
                <w:vertAlign w:val="superscript"/>
              </w:rPr>
              <w:t>2</w:t>
            </w:r>
            <w:proofErr w:type="gramEnd"/>
            <w:r w:rsidRPr="0046073C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BA44EF" w:rsidRPr="0046073C" w:rsidTr="00BC4FE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Показатель качества 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Значение показателя качества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муниципальной услуги</w:t>
            </w:r>
          </w:p>
        </w:tc>
      </w:tr>
      <w:tr w:rsidR="00BA44EF" w:rsidRPr="0046073C" w:rsidTr="00BC4FE5">
        <w:tc>
          <w:tcPr>
            <w:tcW w:w="116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 xml:space="preserve">единица измерения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20__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20__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20__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</w:tr>
      <w:tr w:rsidR="00BA44EF" w:rsidRPr="0046073C" w:rsidTr="00BC4FE5">
        <w:tc>
          <w:tcPr>
            <w:tcW w:w="116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12</w:t>
            </w:r>
          </w:p>
        </w:tc>
      </w:tr>
      <w:tr w:rsidR="00BA44EF" w:rsidRPr="0046073C" w:rsidTr="00BC4FE5">
        <w:trPr>
          <w:trHeight w:val="70"/>
        </w:trPr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p w:rsidR="00BA44EF" w:rsidRPr="0046073C" w:rsidRDefault="00BA44EF" w:rsidP="00BA44EF">
      <w:pPr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>3.2. Показатели, характеризующие объем муниципальной услуги:</w:t>
      </w:r>
    </w:p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BA44EF" w:rsidRPr="0046073C" w:rsidTr="00BC4FE5">
        <w:tc>
          <w:tcPr>
            <w:tcW w:w="993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 объема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Значение показателя объема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Среднегодовой размер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платы (цена, тариф)</w:t>
            </w:r>
          </w:p>
        </w:tc>
      </w:tr>
      <w:tr w:rsidR="00BA44EF" w:rsidRPr="0046073C" w:rsidTr="00BC4FE5">
        <w:tc>
          <w:tcPr>
            <w:tcW w:w="993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единица измерения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20__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20__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20__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20__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20__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20__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</w:tr>
      <w:tr w:rsidR="00BA44EF" w:rsidRPr="0046073C" w:rsidTr="00BC4FE5">
        <w:tc>
          <w:tcPr>
            <w:tcW w:w="993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15</w:t>
            </w:r>
          </w:p>
        </w:tc>
      </w:tr>
      <w:tr w:rsidR="00BA44EF" w:rsidRPr="0046073C" w:rsidTr="00BC4FE5"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50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50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7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9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50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28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p w:rsidR="00BA44EF" w:rsidRPr="0046073C" w:rsidRDefault="00BA44EF" w:rsidP="00BA44EF">
      <w:pPr>
        <w:rPr>
          <w:rFonts w:ascii="Bookman Old Style" w:hAnsi="Bookman Old Style" w:cs="Arial"/>
        </w:rPr>
      </w:pPr>
    </w:p>
    <w:p w:rsidR="00BA44EF" w:rsidRPr="0046073C" w:rsidRDefault="00BA44EF" w:rsidP="00BA44EF">
      <w:pPr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>4. Нормативные правовые акты, устанавливающие размер платы (цену, тариф) либо порядок его (ее) установления:</w:t>
      </w:r>
    </w:p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A44EF" w:rsidRPr="0046073C" w:rsidTr="00BC4FE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Нормативный правовой акт</w:t>
            </w:r>
          </w:p>
        </w:tc>
      </w:tr>
      <w:tr w:rsidR="00BA44EF" w:rsidRPr="0046073C" w:rsidTr="00BC4FE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</w:tr>
      <w:tr w:rsidR="00BA44EF" w:rsidRPr="0046073C" w:rsidTr="00BC4FE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5</w:t>
            </w:r>
          </w:p>
        </w:tc>
      </w:tr>
      <w:tr w:rsidR="00BA44EF" w:rsidRPr="0046073C" w:rsidTr="00BC4FE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BA44EF" w:rsidRPr="0046073C" w:rsidTr="00BC4FE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BA44EF" w:rsidRPr="0046073C" w:rsidTr="00BC4FE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p w:rsidR="00BA44EF" w:rsidRPr="0046073C" w:rsidRDefault="00BA44EF" w:rsidP="00BA44EF">
      <w:pPr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>5. Порядок оказания муниципальной услуги</w:t>
      </w:r>
    </w:p>
    <w:p w:rsidR="00BA44EF" w:rsidRPr="0046073C" w:rsidRDefault="00BA44EF" w:rsidP="00BA44EF">
      <w:pPr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>5.1. Нормативные правовые акты, регулирующие порядок оказания муниципальной услуги</w:t>
      </w:r>
    </w:p>
    <w:p w:rsidR="00BA44EF" w:rsidRPr="0046073C" w:rsidRDefault="00BA44EF" w:rsidP="00BA44EF">
      <w:pPr>
        <w:pBdr>
          <w:bottom w:val="single" w:sz="4" w:space="1" w:color="auto"/>
        </w:pBdr>
        <w:rPr>
          <w:rFonts w:ascii="Bookman Old Style" w:hAnsi="Bookman Old Style" w:cs="Arial"/>
        </w:rPr>
      </w:pPr>
    </w:p>
    <w:p w:rsidR="00BA44EF" w:rsidRPr="0046073C" w:rsidRDefault="00BA44EF" w:rsidP="00BA44EF">
      <w:pPr>
        <w:jc w:val="center"/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lastRenderedPageBreak/>
        <w:t>(наименование, порядок и дата нормативного правового акта)</w:t>
      </w:r>
    </w:p>
    <w:p w:rsidR="00BA44EF" w:rsidRPr="0046073C" w:rsidRDefault="00BA44EF" w:rsidP="00BA44EF">
      <w:pPr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</w:rPr>
        <w:t>5.2. Порядок информирования потенциальных потребителей муниципальной услуги:</w:t>
      </w:r>
    </w:p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BA44EF" w:rsidRPr="0046073C" w:rsidTr="00BC4FE5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Частота обновления информации</w:t>
            </w:r>
          </w:p>
        </w:tc>
      </w:tr>
      <w:tr w:rsidR="00BA44EF" w:rsidRPr="0046073C" w:rsidTr="00BC4FE5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3</w:t>
            </w:r>
          </w:p>
        </w:tc>
      </w:tr>
      <w:tr w:rsidR="00BA44EF" w:rsidRPr="0046073C" w:rsidTr="00BC4FE5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</w:tr>
      <w:tr w:rsidR="00BA44EF" w:rsidRPr="0046073C" w:rsidTr="00BC4FE5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</w:tr>
      <w:tr w:rsidR="00BA44EF" w:rsidRPr="0046073C" w:rsidTr="00BC4FE5">
        <w:trPr>
          <w:trHeight w:val="270"/>
        </w:trPr>
        <w:tc>
          <w:tcPr>
            <w:tcW w:w="456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BA44EF" w:rsidRPr="0046073C" w:rsidRDefault="00BA44EF" w:rsidP="00BA44EF">
      <w:pPr>
        <w:jc w:val="center"/>
        <w:rPr>
          <w:rFonts w:ascii="Bookman Old Style" w:hAnsi="Bookman Old Style" w:cs="Arial"/>
          <w:vertAlign w:val="superscript"/>
        </w:rPr>
      </w:pPr>
      <w:r w:rsidRPr="0046073C">
        <w:rPr>
          <w:rFonts w:ascii="Bookman Old Style" w:hAnsi="Bookman Old Style" w:cs="Arial"/>
        </w:rPr>
        <w:br w:type="page"/>
      </w:r>
      <w:r w:rsidRPr="0046073C">
        <w:rPr>
          <w:rFonts w:ascii="Bookman Old Style" w:hAnsi="Bookman Old Style" w:cs="Arial"/>
        </w:rPr>
        <w:lastRenderedPageBreak/>
        <w:t xml:space="preserve">Часть 2. Сведения о </w:t>
      </w:r>
      <w:proofErr w:type="gramStart"/>
      <w:r w:rsidRPr="0046073C">
        <w:rPr>
          <w:rFonts w:ascii="Bookman Old Style" w:hAnsi="Bookman Old Style" w:cs="Arial"/>
        </w:rPr>
        <w:t>выполняемых</w:t>
      </w:r>
      <w:proofErr w:type="gramEnd"/>
      <w:r w:rsidRPr="0046073C">
        <w:rPr>
          <w:rFonts w:ascii="Bookman Old Style" w:hAnsi="Bookman Old Style" w:cs="Arial"/>
        </w:rPr>
        <w:t xml:space="preserve"> работах</w:t>
      </w:r>
      <w:r w:rsidRPr="0046073C">
        <w:rPr>
          <w:rFonts w:ascii="Bookman Old Style" w:hAnsi="Bookman Old Style" w:cs="Arial"/>
          <w:vertAlign w:val="superscript"/>
        </w:rPr>
        <w:t>3</w:t>
      </w:r>
    </w:p>
    <w:p w:rsidR="00BA44EF" w:rsidRPr="0046073C" w:rsidRDefault="00BA44EF" w:rsidP="00BA44EF">
      <w:pPr>
        <w:jc w:val="center"/>
        <w:rPr>
          <w:rFonts w:ascii="Bookman Old Style" w:hAnsi="Bookman Old Style" w:cs="Arial"/>
          <w:b/>
          <w:vertAlign w:val="superscript"/>
        </w:rPr>
      </w:pPr>
      <w:r w:rsidRPr="0046073C">
        <w:rPr>
          <w:rFonts w:ascii="Bookman Old Style" w:hAnsi="Bookman Old Style" w:cs="Arial"/>
          <w:b/>
          <w:vertAlign w:val="superscript"/>
        </w:rPr>
        <w:t>Раздел 1</w:t>
      </w:r>
    </w:p>
    <w:p w:rsidR="00BA44EF" w:rsidRPr="0046073C" w:rsidRDefault="00BA44EF" w:rsidP="00BA44EF">
      <w:pPr>
        <w:rPr>
          <w:rFonts w:ascii="Bookman Old Style" w:hAnsi="Bookman Old Style" w:cs="Arial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BA44EF" w:rsidRPr="0046073C" w:rsidTr="00BC4FE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46073C">
              <w:rPr>
                <w:rFonts w:ascii="Bookman Old Style" w:hAnsi="Bookman Old Style" w:cs="Arial"/>
              </w:rPr>
              <w:t xml:space="preserve">Код </w:t>
            </w:r>
            <w:proofErr w:type="gramStart"/>
            <w:r w:rsidRPr="0046073C">
              <w:rPr>
                <w:rFonts w:ascii="Bookman Old Style" w:hAnsi="Bookman Old Style" w:cs="Arial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Проведение занятий физкультурно-спортивной направленности по месту проживания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46073C">
              <w:rPr>
                <w:rFonts w:ascii="Bookman Old Style" w:hAnsi="Bookman Old Style" w:cs="Arial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Р.03.1.0016</w:t>
            </w:r>
          </w:p>
        </w:tc>
      </w:tr>
      <w:tr w:rsidR="00BA44EF" w:rsidRPr="0046073C" w:rsidTr="00BC4FE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3.1. Показатели, характеризующие качество работы</w:t>
            </w:r>
            <w:proofErr w:type="gramStart"/>
            <w:r w:rsidRPr="0046073C">
              <w:rPr>
                <w:rFonts w:ascii="Bookman Old Style" w:hAnsi="Bookman Old Style" w:cs="Arial"/>
                <w:vertAlign w:val="superscript"/>
              </w:rPr>
              <w:t>4</w:t>
            </w:r>
            <w:proofErr w:type="gramEnd"/>
            <w:r w:rsidRPr="0046073C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BA44EF" w:rsidRPr="0046073C" w:rsidTr="00BC4FE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Показатель, характеризующий условия (формы) выполнения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 качества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Значение показателя качества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работы</w:t>
            </w:r>
          </w:p>
        </w:tc>
      </w:tr>
      <w:tr w:rsidR="00BA44EF" w:rsidRPr="0046073C" w:rsidTr="00BC4FE5">
        <w:tc>
          <w:tcPr>
            <w:tcW w:w="116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(наименование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(наименование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 xml:space="preserve">единица измерения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21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22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23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</w:tr>
      <w:tr w:rsidR="00BA44EF" w:rsidRPr="0046073C" w:rsidTr="00BC4FE5">
        <w:tc>
          <w:tcPr>
            <w:tcW w:w="116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ние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12</w:t>
            </w: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Р.03.1.0016.0001.002</w:t>
            </w: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Наличие обоснованных жалоб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0</w:t>
            </w: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p w:rsidR="00BA44EF" w:rsidRPr="0046073C" w:rsidRDefault="00BA44EF" w:rsidP="00BA44EF">
      <w:pPr>
        <w:rPr>
          <w:rFonts w:ascii="Bookman Old Style" w:hAnsi="Bookman Old Style" w:cs="Arial"/>
          <w:vertAlign w:val="superscript"/>
        </w:rPr>
      </w:pPr>
      <w:r w:rsidRPr="0046073C">
        <w:rPr>
          <w:rFonts w:ascii="Bookman Old Style" w:hAnsi="Bookman Old Style" w:cs="Arial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BA44EF" w:rsidRPr="0046073C" w:rsidTr="00BC4FE5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Показатель, характеризующий условия (формы) выполнения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Среднегодовой размер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платы (цена, тариф)</w:t>
            </w:r>
          </w:p>
        </w:tc>
      </w:tr>
      <w:tr w:rsidR="00BA44EF" w:rsidRPr="0046073C" w:rsidTr="00BC4FE5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единица измерения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21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22</w:t>
            </w:r>
            <w:r w:rsidRPr="0046073C">
              <w:rPr>
                <w:rFonts w:ascii="Bookman Old Style" w:hAnsi="Bookman Old Style" w:cs="Arial"/>
                <w:spacing w:val="-6"/>
              </w:rPr>
              <w:t>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23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21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22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23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</w:tr>
      <w:tr w:rsidR="00BA44EF" w:rsidRPr="0046073C" w:rsidTr="00BC4FE5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proofErr w:type="gramStart"/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</w:tr>
      <w:tr w:rsidR="00BA44EF" w:rsidRPr="0046073C" w:rsidTr="00BC4FE5">
        <w:tc>
          <w:tcPr>
            <w:tcW w:w="959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13</w:t>
            </w:r>
          </w:p>
        </w:tc>
        <w:tc>
          <w:tcPr>
            <w:tcW w:w="992" w:type="dxa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14</w:t>
            </w:r>
          </w:p>
        </w:tc>
        <w:tc>
          <w:tcPr>
            <w:tcW w:w="992" w:type="dxa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15</w:t>
            </w:r>
          </w:p>
        </w:tc>
        <w:tc>
          <w:tcPr>
            <w:tcW w:w="993" w:type="dxa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16</w:t>
            </w:r>
          </w:p>
        </w:tc>
      </w:tr>
      <w:tr w:rsidR="00BA44EF" w:rsidRPr="0046073C" w:rsidTr="00BC4FE5">
        <w:tc>
          <w:tcPr>
            <w:tcW w:w="959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Р.03.1.0016.0001.002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количество занятий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проведение спортивных занятий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1060</w:t>
            </w:r>
          </w:p>
        </w:tc>
        <w:tc>
          <w:tcPr>
            <w:tcW w:w="992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992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993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-</w:t>
            </w:r>
          </w:p>
        </w:tc>
      </w:tr>
      <w:tr w:rsidR="00BA44EF" w:rsidRPr="0046073C" w:rsidTr="00BC4FE5">
        <w:tc>
          <w:tcPr>
            <w:tcW w:w="959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  <w:spacing w:val="-6"/>
        </w:rPr>
        <w:br w:type="page"/>
      </w:r>
      <w:r w:rsidRPr="0046073C">
        <w:rPr>
          <w:rFonts w:ascii="Bookman Old Style" w:hAnsi="Bookman Old Style" w:cs="Arial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A44EF" w:rsidRPr="0046073C" w:rsidTr="00BC4FE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Нормативный правовой акт</w:t>
            </w:r>
          </w:p>
        </w:tc>
      </w:tr>
      <w:tr w:rsidR="00BA44EF" w:rsidRPr="0046073C" w:rsidTr="00BC4FE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</w:tr>
      <w:tr w:rsidR="00BA44EF" w:rsidRPr="0046073C" w:rsidTr="00BC4FE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5</w:t>
            </w:r>
          </w:p>
        </w:tc>
      </w:tr>
      <w:tr w:rsidR="00BA44EF" w:rsidRPr="0046073C" w:rsidTr="00BC4FE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BA44EF" w:rsidRPr="0046073C" w:rsidTr="00BC4FE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BA44EF" w:rsidRPr="0046073C" w:rsidTr="00BC4FE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  <w:spacing w:val="-6"/>
        </w:rPr>
      </w:pPr>
    </w:p>
    <w:p w:rsidR="00BA44EF" w:rsidRPr="00BA44EF" w:rsidRDefault="00BA44EF" w:rsidP="00BA44EF">
      <w:pPr>
        <w:jc w:val="center"/>
        <w:rPr>
          <w:rFonts w:ascii="Bookman Old Style" w:hAnsi="Bookman Old Style" w:cs="Arial"/>
          <w:b/>
          <w:vertAlign w:val="superscript"/>
        </w:rPr>
      </w:pPr>
      <w:r w:rsidRPr="0046073C">
        <w:rPr>
          <w:rFonts w:ascii="Bookman Old Style" w:hAnsi="Bookman Old Style" w:cs="Arial"/>
          <w:b/>
          <w:vertAlign w:val="superscript"/>
        </w:rPr>
        <w:t>Раздел 2</w:t>
      </w: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BA44EF" w:rsidRPr="0046073C" w:rsidTr="00BC4FE5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46073C">
              <w:rPr>
                <w:rFonts w:ascii="Bookman Old Style" w:hAnsi="Bookman Old Style" w:cs="Arial"/>
              </w:rPr>
              <w:t xml:space="preserve">Код </w:t>
            </w:r>
            <w:proofErr w:type="gramStart"/>
            <w:r w:rsidRPr="0046073C">
              <w:rPr>
                <w:rFonts w:ascii="Bookman Old Style" w:hAnsi="Bookman Old Style" w:cs="Arial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46073C">
              <w:rPr>
                <w:rFonts w:ascii="Bookman Old Style" w:hAnsi="Bookman Old Style" w:cs="Arial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Р.03.1.0028</w:t>
            </w:r>
          </w:p>
        </w:tc>
      </w:tr>
      <w:tr w:rsidR="00BA44EF" w:rsidRPr="0046073C" w:rsidTr="00BC4FE5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jc w:val="right"/>
              <w:rPr>
                <w:rFonts w:ascii="Bookman Old Style" w:hAnsi="Bookman Old Style" w:cs="Arial"/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  <w:tr w:rsidR="00BA44EF" w:rsidRPr="0046073C" w:rsidTr="00BC4FE5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3.1. Показатели, характеризующие качество работы</w:t>
            </w:r>
            <w:proofErr w:type="gramStart"/>
            <w:r w:rsidRPr="0046073C">
              <w:rPr>
                <w:rFonts w:ascii="Bookman Old Style" w:hAnsi="Bookman Old Style" w:cs="Arial"/>
                <w:vertAlign w:val="superscript"/>
              </w:rPr>
              <w:t>4</w:t>
            </w:r>
            <w:proofErr w:type="gramEnd"/>
            <w:r w:rsidRPr="0046073C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BA44EF" w:rsidRPr="0046073C" w:rsidTr="00BC4FE5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Уникальный номер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 xml:space="preserve">Показатель, характеризующий содержание работы (по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 xml:space="preserve">Показатель, характеризующий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условия (формы) выполнения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Показатель качества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 xml:space="preserve">Значение показателя качества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работы</w:t>
            </w:r>
          </w:p>
        </w:tc>
      </w:tr>
      <w:tr w:rsidR="00BA44EF" w:rsidRPr="0046073C" w:rsidTr="00BC4FE5">
        <w:tc>
          <w:tcPr>
            <w:tcW w:w="116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единица измерения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21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22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23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</w:tr>
      <w:tr w:rsidR="00BA44EF" w:rsidRPr="0046073C" w:rsidTr="00BC4FE5">
        <w:tc>
          <w:tcPr>
            <w:tcW w:w="116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12</w:t>
            </w: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Р.03.1.0028.0003.002</w:t>
            </w: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Количество участников физкультурных мероприятий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704</w:t>
            </w: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c>
          <w:tcPr>
            <w:tcW w:w="116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p w:rsidR="00BA44EF" w:rsidRPr="0046073C" w:rsidRDefault="00BA44EF" w:rsidP="00BA44EF">
      <w:pPr>
        <w:rPr>
          <w:rFonts w:ascii="Bookman Old Style" w:hAnsi="Bookman Old Style" w:cs="Arial"/>
          <w:vertAlign w:val="superscript"/>
        </w:rPr>
      </w:pPr>
      <w:r w:rsidRPr="0046073C">
        <w:rPr>
          <w:rFonts w:ascii="Bookman Old Style" w:hAnsi="Bookman Old Style" w:cs="Arial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BA44EF" w:rsidRPr="0046073C" w:rsidTr="00BC4FE5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Уника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 xml:space="preserve">Показатель,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 xml:space="preserve">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 xml:space="preserve">Показатель,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характеризующий условия (формы) выполнения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Значение показателя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объема работы</w:t>
            </w:r>
          </w:p>
        </w:tc>
        <w:tc>
          <w:tcPr>
            <w:tcW w:w="2977" w:type="dxa"/>
            <w:gridSpan w:val="3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 xml:space="preserve">Среднегодовой размер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платы (цена, тариф)</w:t>
            </w:r>
          </w:p>
        </w:tc>
      </w:tr>
      <w:tr w:rsidR="00BA44EF" w:rsidRPr="0046073C" w:rsidTr="00BC4FE5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единица измерения </w:t>
            </w:r>
            <w:r w:rsidRPr="0046073C">
              <w:rPr>
                <w:rFonts w:ascii="Bookman Old Style" w:hAnsi="Bookman Old Style" w:cs="Arial"/>
                <w:spacing w:val="-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21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22</w:t>
            </w:r>
            <w:r w:rsidRPr="0046073C">
              <w:rPr>
                <w:rFonts w:ascii="Bookman Old Style" w:hAnsi="Bookman Old Style" w:cs="Arial"/>
                <w:spacing w:val="-6"/>
              </w:rPr>
              <w:t>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23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21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22</w:t>
            </w:r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20</w:t>
            </w:r>
            <w:r w:rsidRPr="0046073C">
              <w:rPr>
                <w:rFonts w:ascii="Bookman Old Style" w:hAnsi="Bookman Old Style" w:cs="Arial"/>
                <w:spacing w:val="-6"/>
                <w:u w:val="single"/>
              </w:rPr>
              <w:t>23</w:t>
            </w:r>
            <w:bookmarkStart w:id="2" w:name="_GoBack"/>
            <w:bookmarkEnd w:id="2"/>
            <w:r w:rsidRPr="0046073C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</w:tr>
      <w:tr w:rsidR="00BA44EF" w:rsidRPr="0046073C" w:rsidTr="00BC4FE5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proofErr w:type="gramStart"/>
            <w:r w:rsidRPr="0046073C">
              <w:rPr>
                <w:rFonts w:ascii="Bookman Old Style" w:hAnsi="Bookman Old Style" w:cs="Arial"/>
                <w:spacing w:val="-6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  <w:vertAlign w:val="superscript"/>
              </w:rPr>
            </w:pPr>
          </w:p>
        </w:tc>
      </w:tr>
      <w:tr w:rsidR="00BA44EF" w:rsidRPr="0046073C" w:rsidTr="00BC4FE5">
        <w:tc>
          <w:tcPr>
            <w:tcW w:w="959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13</w:t>
            </w:r>
          </w:p>
        </w:tc>
        <w:tc>
          <w:tcPr>
            <w:tcW w:w="992" w:type="dxa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14</w:t>
            </w:r>
          </w:p>
        </w:tc>
        <w:tc>
          <w:tcPr>
            <w:tcW w:w="992" w:type="dxa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15</w:t>
            </w:r>
          </w:p>
        </w:tc>
        <w:tc>
          <w:tcPr>
            <w:tcW w:w="993" w:type="dxa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16</w:t>
            </w:r>
          </w:p>
        </w:tc>
      </w:tr>
      <w:tr w:rsidR="00BA44EF" w:rsidRPr="0046073C" w:rsidTr="00BC4FE5">
        <w:tc>
          <w:tcPr>
            <w:tcW w:w="959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Р.03.1.0028.0003.002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муниципальные</w:t>
            </w: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проведение спортивных мероприятий</w:t>
            </w: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992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992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-</w:t>
            </w:r>
          </w:p>
        </w:tc>
        <w:tc>
          <w:tcPr>
            <w:tcW w:w="993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</w:rPr>
              <w:t>-</w:t>
            </w:r>
          </w:p>
        </w:tc>
      </w:tr>
      <w:tr w:rsidR="00BA44EF" w:rsidRPr="0046073C" w:rsidTr="00BC4FE5">
        <w:tc>
          <w:tcPr>
            <w:tcW w:w="959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567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2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</w:tcPr>
          <w:p w:rsidR="00BA44EF" w:rsidRPr="0046073C" w:rsidRDefault="00BA44EF" w:rsidP="00BC4FE5">
            <w:pPr>
              <w:rPr>
                <w:rFonts w:ascii="Bookman Old Style" w:hAnsi="Bookman Old Style" w:cs="Arial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  <w:r w:rsidRPr="0046073C">
        <w:rPr>
          <w:rFonts w:ascii="Bookman Old Style" w:hAnsi="Bookman Old Style" w:cs="Arial"/>
          <w:spacing w:val="-6"/>
        </w:rPr>
        <w:br w:type="page"/>
      </w:r>
      <w:r w:rsidRPr="0046073C">
        <w:rPr>
          <w:rFonts w:ascii="Bookman Old Style" w:hAnsi="Bookman Old Style" w:cs="Arial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BA44EF" w:rsidRPr="0046073C" w:rsidTr="00BC4FE5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Нормативный правовой акт</w:t>
            </w:r>
          </w:p>
        </w:tc>
      </w:tr>
      <w:tr w:rsidR="00BA44EF" w:rsidRPr="0046073C" w:rsidTr="00BC4FE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</w:tr>
      <w:tr w:rsidR="00BA44EF" w:rsidRPr="0046073C" w:rsidTr="00BC4FE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5</w:t>
            </w:r>
          </w:p>
        </w:tc>
      </w:tr>
      <w:tr w:rsidR="00BA44EF" w:rsidRPr="0046073C" w:rsidTr="00BC4FE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BA44EF" w:rsidRPr="0046073C" w:rsidTr="00BC4FE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BA44EF" w:rsidRPr="0046073C" w:rsidTr="00BC4FE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  <w:spacing w:val="-6"/>
        </w:rPr>
      </w:pPr>
    </w:p>
    <w:p w:rsidR="00BA44EF" w:rsidRPr="0046073C" w:rsidRDefault="00BA44EF" w:rsidP="00BA44EF">
      <w:pPr>
        <w:jc w:val="center"/>
        <w:rPr>
          <w:rFonts w:ascii="Bookman Old Style" w:hAnsi="Bookman Old Style" w:cs="Arial"/>
          <w:spacing w:val="-6"/>
          <w:vertAlign w:val="superscript"/>
        </w:rPr>
      </w:pPr>
      <w:r w:rsidRPr="0046073C">
        <w:rPr>
          <w:rFonts w:ascii="Bookman Old Style" w:hAnsi="Bookman Old Style" w:cs="Arial"/>
          <w:spacing w:val="-6"/>
        </w:rPr>
        <w:t xml:space="preserve">Часть 3. Прочие сведения о </w:t>
      </w:r>
      <w:proofErr w:type="gramStart"/>
      <w:r w:rsidRPr="0046073C">
        <w:rPr>
          <w:rFonts w:ascii="Bookman Old Style" w:hAnsi="Bookman Old Style" w:cs="Arial"/>
          <w:spacing w:val="-6"/>
        </w:rPr>
        <w:t>муниципальном</w:t>
      </w:r>
      <w:proofErr w:type="gramEnd"/>
      <w:r w:rsidRPr="0046073C">
        <w:rPr>
          <w:rFonts w:ascii="Bookman Old Style" w:hAnsi="Bookman Old Style" w:cs="Arial"/>
          <w:spacing w:val="-6"/>
        </w:rPr>
        <w:t xml:space="preserve"> задании</w:t>
      </w:r>
      <w:r w:rsidRPr="0046073C">
        <w:rPr>
          <w:rFonts w:ascii="Bookman Old Style" w:hAnsi="Bookman Old Style" w:cs="Arial"/>
          <w:spacing w:val="-6"/>
          <w:vertAlign w:val="superscript"/>
        </w:rPr>
        <w:t>5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BA44EF" w:rsidRPr="0046073C" w:rsidTr="00BC4FE5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44EF" w:rsidRPr="0046073C" w:rsidRDefault="00BA44EF" w:rsidP="00BA44EF">
            <w:pPr>
              <w:pStyle w:val="ad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Реорганизация учреждения; 1.2. Ликвидация учреждения; 1.3. Отсутствие потребителей услуг и (или) работ; 1.4. Исключение муниципальной работы из регионального перечня муниципальных услуг (работ) 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2. Иная информация, необходимая для выполнения (</w:t>
            </w:r>
            <w:proofErr w:type="gramStart"/>
            <w:r w:rsidRPr="0046073C">
              <w:rPr>
                <w:rFonts w:ascii="Bookman Old Style" w:hAnsi="Bookman Old Style" w:cs="Arial"/>
                <w:spacing w:val="-6"/>
              </w:rPr>
              <w:t>контроля за</w:t>
            </w:r>
            <w:proofErr w:type="gramEnd"/>
            <w:r w:rsidRPr="0046073C">
              <w:rPr>
                <w:rFonts w:ascii="Bookman Old Style" w:hAnsi="Bookman Old Style" w:cs="Arial"/>
                <w:spacing w:val="-6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BA44EF" w:rsidRPr="0046073C" w:rsidTr="00BC4FE5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BA44EF" w:rsidRPr="0046073C" w:rsidTr="00BC4FE5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3. Порядок </w:t>
            </w:r>
            <w:proofErr w:type="gramStart"/>
            <w:r w:rsidRPr="0046073C">
              <w:rPr>
                <w:rFonts w:ascii="Bookman Old Style" w:hAnsi="Bookman Old Style" w:cs="Arial"/>
                <w:spacing w:val="-6"/>
              </w:rPr>
              <w:t>контроля за</w:t>
            </w:r>
            <w:proofErr w:type="gramEnd"/>
            <w:r w:rsidRPr="0046073C">
              <w:rPr>
                <w:rFonts w:ascii="Bookman Old Style" w:hAnsi="Bookman Old Style" w:cs="Arial"/>
                <w:spacing w:val="-6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BA44EF" w:rsidRPr="0046073C" w:rsidTr="00BC4FE5">
        <w:tc>
          <w:tcPr>
            <w:tcW w:w="489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Администрация района и ее структурные  подразделения, осуществляющие  </w:t>
            </w:r>
            <w:proofErr w:type="gramStart"/>
            <w:r w:rsidRPr="0046073C">
              <w:rPr>
                <w:rFonts w:ascii="Bookman Old Style" w:hAnsi="Bookman Old Style" w:cs="Arial"/>
                <w:spacing w:val="-6"/>
              </w:rPr>
              <w:t xml:space="preserve">контроль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за</w:t>
            </w:r>
            <w:proofErr w:type="gramEnd"/>
            <w:r w:rsidRPr="0046073C">
              <w:rPr>
                <w:rFonts w:ascii="Bookman Old Style" w:hAnsi="Bookman Old Style" w:cs="Arial"/>
                <w:spacing w:val="-6"/>
              </w:rPr>
              <w:t xml:space="preserve"> выполнением муниципального задания</w:t>
            </w:r>
          </w:p>
        </w:tc>
      </w:tr>
      <w:tr w:rsidR="00BA44EF" w:rsidRPr="0046073C" w:rsidTr="00BC4FE5">
        <w:tc>
          <w:tcPr>
            <w:tcW w:w="4890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1</w:t>
            </w:r>
          </w:p>
        </w:tc>
        <w:tc>
          <w:tcPr>
            <w:tcW w:w="4895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BA44EF" w:rsidRPr="0046073C" w:rsidRDefault="00BA44EF" w:rsidP="00BC4FE5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3</w:t>
            </w:r>
          </w:p>
        </w:tc>
      </w:tr>
      <w:tr w:rsidR="00BA44EF" w:rsidRPr="0046073C" w:rsidTr="00BC4FE5">
        <w:tc>
          <w:tcPr>
            <w:tcW w:w="489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Выездные проверки выполнения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1 раз в год</w:t>
            </w:r>
          </w:p>
        </w:tc>
        <w:tc>
          <w:tcPr>
            <w:tcW w:w="501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Администрация Элитовского сельсовета</w:t>
            </w:r>
          </w:p>
        </w:tc>
      </w:tr>
      <w:tr w:rsidR="00BA44EF" w:rsidRPr="0046073C" w:rsidTr="00BC4FE5">
        <w:tc>
          <w:tcPr>
            <w:tcW w:w="489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При поступлении жалоб от граждан</w:t>
            </w:r>
          </w:p>
        </w:tc>
        <w:tc>
          <w:tcPr>
            <w:tcW w:w="501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Администрация Элитовского сельсовета</w:t>
            </w:r>
          </w:p>
        </w:tc>
      </w:tr>
      <w:tr w:rsidR="00BA44EF" w:rsidRPr="0046073C" w:rsidTr="00BC4FE5">
        <w:tc>
          <w:tcPr>
            <w:tcW w:w="4890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По решению уполномоченного органа, осуществляющего </w:t>
            </w:r>
            <w:proofErr w:type="gramStart"/>
            <w:r w:rsidRPr="0046073C">
              <w:rPr>
                <w:rFonts w:ascii="Bookman Old Style" w:hAnsi="Bookman Old Style" w:cs="Arial"/>
                <w:spacing w:val="-6"/>
              </w:rPr>
              <w:t>контроль за</w:t>
            </w:r>
            <w:proofErr w:type="gramEnd"/>
            <w:r w:rsidRPr="0046073C">
              <w:rPr>
                <w:rFonts w:ascii="Bookman Old Style" w:hAnsi="Bookman Old Style" w:cs="Arial"/>
                <w:spacing w:val="-6"/>
              </w:rPr>
              <w:t xml:space="preserve"> выполнением муниципального задания либо по решению или требованию органов государственной власти, обладающих контрольно-надзорными полномочиями, или суда</w:t>
            </w:r>
          </w:p>
        </w:tc>
        <w:tc>
          <w:tcPr>
            <w:tcW w:w="5014" w:type="dxa"/>
            <w:shd w:val="clear" w:color="auto" w:fill="auto"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Администрация Элитовского сельсовета</w:t>
            </w:r>
          </w:p>
        </w:tc>
      </w:tr>
    </w:tbl>
    <w:p w:rsidR="00BA44EF" w:rsidRPr="0046073C" w:rsidRDefault="00BA44EF" w:rsidP="00BA44EF">
      <w:pPr>
        <w:rPr>
          <w:rFonts w:ascii="Bookman Old Style" w:hAnsi="Bookman Old Style" w:cs="Arial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BA44EF" w:rsidRPr="0046073C" w:rsidTr="00BC4FE5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BA44EF" w:rsidRPr="0046073C" w:rsidTr="00BC4FE5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ежеквартально</w:t>
            </w:r>
          </w:p>
        </w:tc>
      </w:tr>
      <w:tr w:rsidR="00BA44EF" w:rsidRPr="0046073C" w:rsidTr="00BC4FE5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 в срок до 10 числа месяца, следующего за </w:t>
            </w:r>
            <w:proofErr w:type="gramStart"/>
            <w:r w:rsidRPr="0046073C">
              <w:rPr>
                <w:rFonts w:ascii="Bookman Old Style" w:hAnsi="Bookman Old Style" w:cs="Arial"/>
                <w:spacing w:val="-6"/>
              </w:rPr>
              <w:t>отчетным</w:t>
            </w:r>
            <w:proofErr w:type="gramEnd"/>
          </w:p>
        </w:tc>
      </w:tr>
      <w:tr w:rsidR="00BA44EF" w:rsidRPr="0046073C" w:rsidTr="00BC4FE5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кварталом и в срок до 15 января текущего финансового года об исполнении муниципального задания за отчетный финансовый год. </w:t>
            </w:r>
          </w:p>
        </w:tc>
      </w:tr>
      <w:tr w:rsidR="00BA44EF" w:rsidRPr="0046073C" w:rsidTr="00BC4FE5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BA44EF" w:rsidRPr="0046073C" w:rsidTr="00BC4FE5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5. Иная информация, необходимая для исполнения (</w:t>
            </w:r>
            <w:proofErr w:type="gramStart"/>
            <w:r w:rsidRPr="0046073C">
              <w:rPr>
                <w:rFonts w:ascii="Bookman Old Style" w:hAnsi="Bookman Old Style" w:cs="Arial"/>
                <w:spacing w:val="-6"/>
              </w:rPr>
              <w:t>контроля за</w:t>
            </w:r>
            <w:proofErr w:type="gramEnd"/>
            <w:r w:rsidRPr="0046073C">
              <w:rPr>
                <w:rFonts w:ascii="Bookman Old Style" w:hAnsi="Bookman Old Style" w:cs="Arial"/>
                <w:spacing w:val="-6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  предоставление</w:t>
            </w:r>
          </w:p>
        </w:tc>
      </w:tr>
      <w:tr w:rsidR="00BA44EF" w:rsidRPr="0046073C" w:rsidTr="00BC4FE5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 xml:space="preserve">необходимой информации по требованию администрации Элитовского сельсовета, МКУ «Финансовое управление» </w:t>
            </w:r>
            <w:r w:rsidRPr="0046073C">
              <w:rPr>
                <w:rFonts w:ascii="Bookman Old Style" w:hAnsi="Bookman Old Style" w:cs="Arial"/>
                <w:spacing w:val="-6"/>
              </w:rPr>
              <w:lastRenderedPageBreak/>
              <w:t>администрации Емельяновского района.</w:t>
            </w:r>
          </w:p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  <w:r w:rsidRPr="0046073C">
              <w:rPr>
                <w:rFonts w:ascii="Bookman Old Style" w:hAnsi="Bookman Old Style" w:cs="Arial"/>
                <w:spacing w:val="-6"/>
              </w:rPr>
              <w:t>Приложение к муниципальному заданию: План спортивно-массовых мероприятий МБУ «СКМЖ «Элита»</w:t>
            </w:r>
            <w:proofErr w:type="gramStart"/>
            <w:r w:rsidRPr="0046073C">
              <w:rPr>
                <w:rFonts w:ascii="Bookman Old Style" w:hAnsi="Bookman Old Style" w:cs="Arial"/>
                <w:spacing w:val="-6"/>
              </w:rPr>
              <w:t>,у</w:t>
            </w:r>
            <w:proofErr w:type="gramEnd"/>
            <w:r w:rsidRPr="0046073C">
              <w:rPr>
                <w:rFonts w:ascii="Bookman Old Style" w:hAnsi="Bookman Old Style" w:cs="Arial"/>
                <w:spacing w:val="-6"/>
              </w:rPr>
              <w:t>твержденный главой Элитовского сельсовета.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A44EF" w:rsidRPr="0046073C" w:rsidRDefault="00BA44EF" w:rsidP="00BC4FE5">
            <w:pPr>
              <w:rPr>
                <w:rFonts w:ascii="Bookman Old Style" w:hAnsi="Bookman Old Style" w:cs="Arial"/>
                <w:spacing w:val="-6"/>
              </w:rPr>
            </w:pPr>
          </w:p>
        </w:tc>
      </w:tr>
    </w:tbl>
    <w:p w:rsidR="00BA44EF" w:rsidRPr="0046073C" w:rsidRDefault="00BA44EF" w:rsidP="00BA44EF">
      <w:pPr>
        <w:ind w:firstLine="709"/>
        <w:rPr>
          <w:rFonts w:ascii="Bookman Old Style" w:hAnsi="Bookman Old Style" w:cs="Arial"/>
          <w:spacing w:val="-6"/>
        </w:rPr>
      </w:pPr>
      <w:r w:rsidRPr="0046073C">
        <w:rPr>
          <w:rFonts w:ascii="Bookman Old Style" w:hAnsi="Bookman Old Style" w:cs="Arial"/>
          <w:spacing w:val="-6"/>
          <w:vertAlign w:val="superscript"/>
        </w:rPr>
        <w:lastRenderedPageBreak/>
        <w:t>1</w:t>
      </w:r>
      <w:proofErr w:type="gramStart"/>
      <w:r w:rsidRPr="0046073C">
        <w:rPr>
          <w:rFonts w:ascii="Bookman Old Style" w:hAnsi="Bookman Old Style" w:cs="Arial"/>
          <w:spacing w:val="-6"/>
        </w:rPr>
        <w:t xml:space="preserve"> Ф</w:t>
      </w:r>
      <w:proofErr w:type="gramEnd"/>
      <w:r w:rsidRPr="0046073C">
        <w:rPr>
          <w:rFonts w:ascii="Bookman Old Style" w:hAnsi="Bookman Old Style" w:cs="Arial"/>
          <w:spacing w:val="-6"/>
        </w:rPr>
        <w:t xml:space="preserve">ормируется при установлении муниципального задания на оказание муниципальной услуги (услуг) и работы (работ) </w:t>
      </w:r>
      <w:r w:rsidRPr="0046073C">
        <w:rPr>
          <w:rFonts w:ascii="Bookman Old Style" w:hAnsi="Bookman Old Style" w:cs="Arial"/>
          <w:spacing w:val="-6"/>
        </w:rPr>
        <w:br/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A44EF" w:rsidRPr="0046073C" w:rsidRDefault="00BA44EF" w:rsidP="00BA44EF">
      <w:pPr>
        <w:ind w:firstLine="709"/>
        <w:rPr>
          <w:rFonts w:ascii="Bookman Old Style" w:hAnsi="Bookman Old Style" w:cs="Arial"/>
          <w:spacing w:val="-6"/>
        </w:rPr>
      </w:pPr>
      <w:bookmarkStart w:id="3" w:name="P731"/>
      <w:bookmarkEnd w:id="3"/>
      <w:r w:rsidRPr="0046073C">
        <w:rPr>
          <w:rFonts w:ascii="Bookman Old Style" w:hAnsi="Bookman Old Style" w:cs="Arial"/>
          <w:spacing w:val="-6"/>
          <w:vertAlign w:val="superscript"/>
        </w:rPr>
        <w:t>2</w:t>
      </w:r>
      <w:proofErr w:type="gramStart"/>
      <w:r w:rsidRPr="0046073C">
        <w:rPr>
          <w:rFonts w:ascii="Bookman Old Style" w:hAnsi="Bookman Old Style" w:cs="Arial"/>
          <w:spacing w:val="-6"/>
        </w:rPr>
        <w:t xml:space="preserve"> З</w:t>
      </w:r>
      <w:proofErr w:type="gramEnd"/>
      <w:r w:rsidRPr="0046073C">
        <w:rPr>
          <w:rFonts w:ascii="Bookman Old Style" w:hAnsi="Bookman Old Style" w:cs="Arial"/>
          <w:spacing w:val="-6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BA44EF" w:rsidRPr="0046073C" w:rsidRDefault="00BA44EF" w:rsidP="00BA44EF">
      <w:pPr>
        <w:ind w:firstLine="709"/>
        <w:rPr>
          <w:rFonts w:ascii="Bookman Old Style" w:hAnsi="Bookman Old Style" w:cs="Arial"/>
          <w:spacing w:val="-6"/>
        </w:rPr>
      </w:pPr>
      <w:bookmarkStart w:id="4" w:name="P732"/>
      <w:bookmarkEnd w:id="4"/>
      <w:r w:rsidRPr="0046073C">
        <w:rPr>
          <w:rFonts w:ascii="Bookman Old Style" w:hAnsi="Bookman Old Style" w:cs="Arial"/>
          <w:spacing w:val="-6"/>
          <w:vertAlign w:val="superscript"/>
        </w:rPr>
        <w:t>3</w:t>
      </w:r>
      <w:proofErr w:type="gramStart"/>
      <w:r w:rsidRPr="0046073C">
        <w:rPr>
          <w:rFonts w:ascii="Bookman Old Style" w:hAnsi="Bookman Old Style" w:cs="Arial"/>
          <w:spacing w:val="-6"/>
        </w:rPr>
        <w:t xml:space="preserve"> Ф</w:t>
      </w:r>
      <w:proofErr w:type="gramEnd"/>
      <w:r w:rsidRPr="0046073C">
        <w:rPr>
          <w:rFonts w:ascii="Bookman Old Style" w:hAnsi="Bookman Old Style" w:cs="Arial"/>
          <w:spacing w:val="-6"/>
        </w:rPr>
        <w:t xml:space="preserve">ормируется при установлении муниципального задания на оказание муниципальной  услуги (услуг) и работы (работ) </w:t>
      </w:r>
      <w:r w:rsidRPr="0046073C">
        <w:rPr>
          <w:rFonts w:ascii="Bookman Old Style" w:hAnsi="Bookman Old Style" w:cs="Arial"/>
          <w:spacing w:val="-6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BA44EF" w:rsidRPr="0046073C" w:rsidRDefault="00BA44EF" w:rsidP="00BA44EF">
      <w:pPr>
        <w:ind w:firstLine="709"/>
        <w:rPr>
          <w:rFonts w:ascii="Bookman Old Style" w:hAnsi="Bookman Old Style" w:cs="Arial"/>
          <w:spacing w:val="-6"/>
        </w:rPr>
      </w:pPr>
      <w:bookmarkStart w:id="5" w:name="P733"/>
      <w:bookmarkEnd w:id="5"/>
      <w:r w:rsidRPr="0046073C">
        <w:rPr>
          <w:rFonts w:ascii="Bookman Old Style" w:hAnsi="Bookman Old Style" w:cs="Arial"/>
          <w:spacing w:val="-6"/>
          <w:vertAlign w:val="superscript"/>
        </w:rPr>
        <w:t>4</w:t>
      </w:r>
      <w:proofErr w:type="gramStart"/>
      <w:r w:rsidRPr="0046073C">
        <w:rPr>
          <w:rFonts w:ascii="Bookman Old Style" w:hAnsi="Bookman Old Style" w:cs="Arial"/>
          <w:spacing w:val="-6"/>
        </w:rPr>
        <w:t xml:space="preserve"> З</w:t>
      </w:r>
      <w:proofErr w:type="gramEnd"/>
      <w:r w:rsidRPr="0046073C">
        <w:rPr>
          <w:rFonts w:ascii="Bookman Old Style" w:hAnsi="Bookman Old Style" w:cs="Arial"/>
          <w:spacing w:val="-6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BA44EF" w:rsidRPr="0046073C" w:rsidRDefault="00BA44EF" w:rsidP="00BA44EF">
      <w:pPr>
        <w:ind w:firstLine="709"/>
        <w:rPr>
          <w:rFonts w:ascii="Bookman Old Style" w:hAnsi="Bookman Old Style" w:cs="Arial"/>
          <w:spacing w:val="-6"/>
        </w:rPr>
        <w:sectPr w:rsidR="00BA44EF" w:rsidRPr="0046073C" w:rsidSect="00BC4FE5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bookmarkStart w:id="6" w:name="P734"/>
      <w:bookmarkEnd w:id="6"/>
      <w:r w:rsidRPr="0046073C">
        <w:rPr>
          <w:rFonts w:ascii="Bookman Old Style" w:hAnsi="Bookman Old Style" w:cs="Arial"/>
          <w:spacing w:val="-6"/>
          <w:vertAlign w:val="superscript"/>
        </w:rPr>
        <w:t>5</w:t>
      </w:r>
      <w:proofErr w:type="gramStart"/>
      <w:r w:rsidRPr="0046073C">
        <w:rPr>
          <w:rFonts w:ascii="Bookman Old Style" w:hAnsi="Bookman Old Style" w:cs="Arial"/>
          <w:spacing w:val="-6"/>
        </w:rPr>
        <w:t xml:space="preserve"> З</w:t>
      </w:r>
      <w:proofErr w:type="gramEnd"/>
      <w:r w:rsidRPr="0046073C">
        <w:rPr>
          <w:rFonts w:ascii="Bookman Old Style" w:hAnsi="Bookman Old Style" w:cs="Arial"/>
          <w:spacing w:val="-6"/>
        </w:rPr>
        <w:t>аполняется в целом по муниципальному заданию.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АДМИНИСТРАЦИЯ ЭЛИТОВСКОГО СЕЛЬСОВЕТА</w:t>
      </w:r>
    </w:p>
    <w:p w:rsidR="00BA44EF" w:rsidRPr="000E2DCA" w:rsidRDefault="00BA44EF" w:rsidP="00BA44EF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ЕМЕЛЬЯНОВСКОГО РАЙОНА</w:t>
      </w:r>
    </w:p>
    <w:p w:rsidR="00BA44EF" w:rsidRPr="000E2DCA" w:rsidRDefault="00BA44EF" w:rsidP="00BA44EF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КРАСНОЯРСКОГО КРАЯ</w:t>
      </w:r>
    </w:p>
    <w:p w:rsidR="00BA44EF" w:rsidRPr="000E2DCA" w:rsidRDefault="00BA44EF" w:rsidP="00BA44EF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ПОСТАНОВЛЕНИЕ</w:t>
      </w: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 xml:space="preserve"> 18.01.2021</w:t>
      </w:r>
      <w:r>
        <w:rPr>
          <w:rFonts w:ascii="Bookman Old Style" w:eastAsia="Times New Roman" w:hAnsi="Bookman Old Style" w:cs="Arial"/>
          <w:lang w:bidi="en-US"/>
        </w:rPr>
        <w:t xml:space="preserve">                                      </w:t>
      </w:r>
      <w:r w:rsidRPr="000E2DCA">
        <w:rPr>
          <w:rFonts w:ascii="Bookman Old Style" w:eastAsia="Times New Roman" w:hAnsi="Bookman Old Style" w:cs="Arial"/>
          <w:lang w:bidi="en-US"/>
        </w:rPr>
        <w:t xml:space="preserve">п. Элита      </w:t>
      </w:r>
      <w:r>
        <w:rPr>
          <w:rFonts w:ascii="Bookman Old Style" w:eastAsia="Times New Roman" w:hAnsi="Bookman Old Style" w:cs="Arial"/>
          <w:lang w:bidi="en-US"/>
        </w:rPr>
        <w:t xml:space="preserve">                                      </w:t>
      </w:r>
      <w:r w:rsidRPr="000E2DCA">
        <w:rPr>
          <w:rFonts w:ascii="Bookman Old Style" w:eastAsia="Times New Roman" w:hAnsi="Bookman Old Style" w:cs="Arial"/>
          <w:lang w:bidi="en-US"/>
        </w:rPr>
        <w:t>№10</w:t>
      </w:r>
    </w:p>
    <w:p w:rsidR="00BA44EF" w:rsidRPr="000E2DCA" w:rsidRDefault="00BA44EF" w:rsidP="00BA44EF">
      <w:pPr>
        <w:spacing w:after="0" w:line="240" w:lineRule="auto"/>
        <w:ind w:left="708" w:firstLine="709"/>
        <w:jc w:val="both"/>
        <w:rPr>
          <w:rFonts w:ascii="Bookman Old Style" w:eastAsia="Times New Roman" w:hAnsi="Bookman Old Style" w:cs="Times New Roman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Об утверждении плана финансово-хозяйственной деятельности МБУ «СКМЖ «Элита» на 2021 год и плановый период 2022-2023 годов.</w:t>
      </w:r>
    </w:p>
    <w:p w:rsidR="00BA44EF" w:rsidRPr="000E2DCA" w:rsidRDefault="00BA44EF" w:rsidP="00BA44EF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0E2DCA">
        <w:rPr>
          <w:rFonts w:ascii="Bookman Old Style" w:eastAsia="Times New Roman" w:hAnsi="Bookman Old Style" w:cs="Arial"/>
          <w:lang w:eastAsia="ru-RU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Элитовского сельсовета от 15.06.2011 г.   № 230/1 «Об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 Элитовского сельсовета», руководствуясь Уставом Элитовского сельсовета</w:t>
      </w:r>
      <w:proofErr w:type="gramEnd"/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 xml:space="preserve">1. </w:t>
      </w:r>
      <w:proofErr w:type="spellStart"/>
      <w:r w:rsidRPr="000E2DCA">
        <w:rPr>
          <w:rFonts w:ascii="Bookman Old Style" w:eastAsia="Times New Roman" w:hAnsi="Bookman Old Style" w:cs="Arial"/>
          <w:lang w:eastAsia="ru-RU"/>
        </w:rPr>
        <w:t>Утвердитьплан</w:t>
      </w:r>
      <w:proofErr w:type="spellEnd"/>
      <w:r w:rsidRPr="000E2DCA">
        <w:rPr>
          <w:rFonts w:ascii="Bookman Old Style" w:eastAsia="Times New Roman" w:hAnsi="Bookman Old Style" w:cs="Arial"/>
          <w:lang w:eastAsia="ru-RU"/>
        </w:rPr>
        <w:t xml:space="preserve"> финансово-хозяйственной деятельности МБУ «СКМЖ «Элита» на 2021 год и плановый период 2022-2023 годов</w:t>
      </w:r>
      <w:proofErr w:type="gramStart"/>
      <w:r w:rsidRPr="000E2DCA">
        <w:rPr>
          <w:rFonts w:ascii="Bookman Old Style" w:eastAsia="Times New Roman" w:hAnsi="Bookman Old Style" w:cs="Arial"/>
          <w:lang w:eastAsia="ru-RU"/>
        </w:rPr>
        <w:t>»с</w:t>
      </w:r>
      <w:proofErr w:type="gramEnd"/>
      <w:r w:rsidRPr="000E2DCA">
        <w:rPr>
          <w:rFonts w:ascii="Bookman Old Style" w:eastAsia="Times New Roman" w:hAnsi="Bookman Old Style" w:cs="Arial"/>
          <w:lang w:eastAsia="ru-RU"/>
        </w:rPr>
        <w:t>огласно приложению к настоящему постановлению.</w:t>
      </w: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2. Настоящее постановление вступает в силу со дня его подписания и подлежит опубликованию в газете «Элитовский вестник».</w:t>
      </w: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 xml:space="preserve">3. </w:t>
      </w:r>
      <w:proofErr w:type="gramStart"/>
      <w:r w:rsidRPr="000E2DCA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0E2DCA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 xml:space="preserve">Глава сельсовета                    </w:t>
      </w:r>
      <w:r>
        <w:rPr>
          <w:rFonts w:ascii="Bookman Old Style" w:eastAsia="Times New Roman" w:hAnsi="Bookman Old Style" w:cs="Arial"/>
          <w:lang w:bidi="en-US"/>
        </w:rPr>
        <w:t xml:space="preserve">                                                                  </w:t>
      </w:r>
      <w:r w:rsidRPr="000E2DCA">
        <w:rPr>
          <w:rFonts w:ascii="Bookman Old Style" w:eastAsia="Times New Roman" w:hAnsi="Bookman Old Style" w:cs="Arial"/>
          <w:lang w:bidi="en-US"/>
        </w:rPr>
        <w:t>В. В. Звягин</w:t>
      </w: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spacing w:after="0" w:line="240" w:lineRule="auto"/>
        <w:jc w:val="right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eastAsia="ru-RU"/>
        </w:rPr>
        <w:lastRenderedPageBreak/>
        <w:t>Приложение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 xml:space="preserve">к постановлению </w:t>
      </w:r>
      <w:proofErr w:type="spellStart"/>
      <w:r w:rsidRPr="000E2DCA">
        <w:rPr>
          <w:rFonts w:ascii="Bookman Old Style" w:eastAsia="Times New Roman" w:hAnsi="Bookman Old Style" w:cs="Arial"/>
          <w:lang w:eastAsia="ru-RU"/>
        </w:rPr>
        <w:t>администрацииЭлитовского</w:t>
      </w:r>
      <w:proofErr w:type="spellEnd"/>
      <w:r w:rsidRPr="000E2DCA">
        <w:rPr>
          <w:rFonts w:ascii="Bookman Old Style" w:eastAsia="Times New Roman" w:hAnsi="Bookman Old Style" w:cs="Arial"/>
          <w:lang w:eastAsia="ru-RU"/>
        </w:rPr>
        <w:t xml:space="preserve"> сельсовета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от 18.01.2021 №10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Calibri" w:hAnsi="Bookman Old Style" w:cs="Arial"/>
        </w:rPr>
        <w:t>УТВЕРЖДАЮ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Глава сельсовета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__________________ В. В. Звягин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"18" января 2021 года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План финансово-хозяйственной деятельности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на 2021 год и на плановый период 2022-2023 годов.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Дата составления:    «18» января 2021г.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u w:val="single"/>
        </w:rPr>
      </w:pPr>
      <w:r w:rsidRPr="000E2DCA">
        <w:rPr>
          <w:rFonts w:ascii="Bookman Old Style" w:eastAsia="Calibri" w:hAnsi="Bookman Old Style" w:cs="Arial"/>
        </w:rPr>
        <w:t xml:space="preserve">Наименование </w:t>
      </w:r>
      <w:proofErr w:type="spellStart"/>
      <w:r w:rsidRPr="000E2DCA">
        <w:rPr>
          <w:rFonts w:ascii="Bookman Old Style" w:eastAsia="Calibri" w:hAnsi="Bookman Old Style" w:cs="Arial"/>
        </w:rPr>
        <w:t>учреждения</w:t>
      </w:r>
      <w:proofErr w:type="gramStart"/>
      <w:r w:rsidRPr="000E2DCA">
        <w:rPr>
          <w:rFonts w:ascii="Bookman Old Style" w:eastAsia="Calibri" w:hAnsi="Bookman Old Style" w:cs="Arial"/>
        </w:rPr>
        <w:t>:</w:t>
      </w:r>
      <w:r w:rsidRPr="000E2DCA">
        <w:rPr>
          <w:rFonts w:ascii="Bookman Old Style" w:eastAsia="Calibri" w:hAnsi="Bookman Old Style" w:cs="Arial"/>
          <w:u w:val="single"/>
        </w:rPr>
        <w:t>М</w:t>
      </w:r>
      <w:proofErr w:type="gramEnd"/>
      <w:r w:rsidRPr="000E2DCA">
        <w:rPr>
          <w:rFonts w:ascii="Bookman Old Style" w:eastAsia="Calibri" w:hAnsi="Bookman Old Style" w:cs="Arial"/>
          <w:u w:val="single"/>
        </w:rPr>
        <w:t>униципальное</w:t>
      </w:r>
      <w:proofErr w:type="spellEnd"/>
      <w:r w:rsidRPr="000E2DCA">
        <w:rPr>
          <w:rFonts w:ascii="Bookman Old Style" w:eastAsia="Calibri" w:hAnsi="Bookman Old Style" w:cs="Arial"/>
          <w:u w:val="single"/>
        </w:rPr>
        <w:t xml:space="preserve"> бюджетное учреждение </w:t>
      </w:r>
      <w:proofErr w:type="spellStart"/>
      <w:r w:rsidRPr="000E2DCA">
        <w:rPr>
          <w:rFonts w:ascii="Bookman Old Style" w:eastAsia="Calibri" w:hAnsi="Bookman Old Style" w:cs="Arial"/>
          <w:u w:val="single"/>
        </w:rPr>
        <w:t>администрацииЭлитовского</w:t>
      </w:r>
      <w:proofErr w:type="spellEnd"/>
      <w:r w:rsidRPr="000E2DCA">
        <w:rPr>
          <w:rFonts w:ascii="Bookman Old Style" w:eastAsia="Calibri" w:hAnsi="Bookman Old Style" w:cs="Arial"/>
          <w:u w:val="single"/>
        </w:rPr>
        <w:t xml:space="preserve"> сельсовета «Спортивный клуб по месту жительства «Элита»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Наименование подразделения:________________________________________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Наименование органа, осуществляющего функции и полномочия учредителя: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0E2DCA">
        <w:rPr>
          <w:rFonts w:ascii="Bookman Old Style" w:eastAsia="Calibri" w:hAnsi="Bookman Old Style" w:cs="Arial"/>
          <w:u w:val="single"/>
        </w:rPr>
        <w:t>Администрация Элитовского сельсовета Емельяновского района Красноярского края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Адрес фактического местонахождения учреждения: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proofErr w:type="gramStart"/>
      <w:r w:rsidRPr="000E2DCA">
        <w:rPr>
          <w:rFonts w:ascii="Bookman Old Style" w:eastAsia="Calibri" w:hAnsi="Bookman Old Style" w:cs="Arial"/>
          <w:u w:val="single"/>
        </w:rPr>
        <w:t>663011, Красноярский край, Емельяновский район, п. Элита, ул. Заводская, д. 14А.</w:t>
      </w:r>
      <w:proofErr w:type="gramEnd"/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0E2DCA">
        <w:rPr>
          <w:rFonts w:ascii="Bookman Old Style" w:eastAsia="Calibri" w:hAnsi="Bookman Old Style" w:cs="Arial"/>
        </w:rPr>
        <w:t xml:space="preserve">ИНН учреждения </w:t>
      </w:r>
      <w:r w:rsidRPr="000E2DCA">
        <w:rPr>
          <w:rFonts w:ascii="Bookman Old Style" w:eastAsia="Calibri" w:hAnsi="Bookman Old Style" w:cs="Arial"/>
          <w:u w:val="single"/>
        </w:rPr>
        <w:t>2411025904</w:t>
      </w:r>
      <w:r w:rsidRPr="000E2DCA">
        <w:rPr>
          <w:rFonts w:ascii="Bookman Old Style" w:eastAsia="Calibri" w:hAnsi="Bookman Old Style" w:cs="Arial"/>
        </w:rPr>
        <w:t xml:space="preserve"> КПП учреждени</w:t>
      </w:r>
      <w:proofErr w:type="gramStart"/>
      <w:r w:rsidRPr="000E2DCA">
        <w:rPr>
          <w:rFonts w:ascii="Bookman Old Style" w:eastAsia="Calibri" w:hAnsi="Bookman Old Style" w:cs="Arial"/>
        </w:rPr>
        <w:t>я(</w:t>
      </w:r>
      <w:proofErr w:type="gramEnd"/>
      <w:r w:rsidRPr="000E2DCA">
        <w:rPr>
          <w:rFonts w:ascii="Bookman Old Style" w:eastAsia="Calibri" w:hAnsi="Bookman Old Style" w:cs="Arial"/>
        </w:rPr>
        <w:t xml:space="preserve"> подразделения) </w:t>
      </w:r>
      <w:r w:rsidRPr="000E2DCA">
        <w:rPr>
          <w:rFonts w:ascii="Bookman Old Style" w:eastAsia="Calibri" w:hAnsi="Bookman Old Style" w:cs="Arial"/>
          <w:u w:val="single"/>
        </w:rPr>
        <w:t>241101001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Код по реестру  участников бюджетного процесса</w:t>
      </w:r>
      <w:proofErr w:type="gramStart"/>
      <w:r w:rsidRPr="000E2DCA">
        <w:rPr>
          <w:rFonts w:ascii="Bookman Old Style" w:eastAsia="Calibri" w:hAnsi="Bookman Old Style" w:cs="Arial"/>
        </w:rPr>
        <w:t>:Э</w:t>
      </w:r>
      <w:proofErr w:type="gramEnd"/>
      <w:r w:rsidRPr="000E2DCA">
        <w:rPr>
          <w:rFonts w:ascii="Bookman Old Style" w:eastAsia="Calibri" w:hAnsi="Bookman Old Style" w:cs="Arial"/>
        </w:rPr>
        <w:t>3671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Код по реестру не участника  бюджетного процесса:____________________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Наименование единиц измерения (код по ОКЕИ или по ОКВ):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BA44EF" w:rsidRPr="000E2DCA" w:rsidRDefault="00BA44EF" w:rsidP="00BA44EF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</w:rPr>
      </w:pPr>
      <w:r w:rsidRPr="000E2DCA">
        <w:rPr>
          <w:rFonts w:ascii="Bookman Old Style" w:eastAsia="Calibri" w:hAnsi="Bookman Old Style" w:cs="Arial"/>
          <w:b/>
        </w:rPr>
        <w:t>Сведения о деятельности муниципального бюджетного учреждения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BA44EF" w:rsidRPr="000E2DCA" w:rsidRDefault="00BA44EF" w:rsidP="00BA44EF">
      <w:pPr>
        <w:numPr>
          <w:ilvl w:val="1"/>
          <w:numId w:val="27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Bookman Old Style" w:eastAsia="Times New Roman" w:hAnsi="Bookman Old Style" w:cs="Arial"/>
          <w:b/>
          <w:lang w:bidi="en-US"/>
        </w:rPr>
      </w:pPr>
      <w:r w:rsidRPr="000E2DCA">
        <w:rPr>
          <w:rFonts w:ascii="Bookman Old Style" w:eastAsia="Times New Roman" w:hAnsi="Bookman Old Style" w:cs="Arial"/>
          <w:b/>
          <w:lang w:bidi="en-US"/>
        </w:rPr>
        <w:t>1.1. Цели деятельности муниципального учреждения (подразделения</w:t>
      </w:r>
      <w:r w:rsidRPr="000E2DCA">
        <w:rPr>
          <w:rFonts w:ascii="Bookman Old Style" w:eastAsia="Times New Roman" w:hAnsi="Bookman Old Style" w:cs="Arial"/>
          <w:lang w:bidi="en-US"/>
        </w:rPr>
        <w:t>)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0E2DCA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0E2DCA">
        <w:rPr>
          <w:rFonts w:ascii="Bookman Old Style" w:eastAsia="Times New Roman" w:hAnsi="Bookman Old Style" w:cs="Arial"/>
          <w:lang w:bidi="en-US"/>
        </w:rPr>
        <w:t>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lastRenderedPageBreak/>
        <w:t>ж) создание условий для организации досуга и физкультурно-массовой работы по месту жительства граждан;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0E2DCA">
        <w:rPr>
          <w:rFonts w:ascii="Bookman Old Style" w:eastAsia="Times New Roman" w:hAnsi="Bookman Old Style" w:cs="Arial"/>
          <w:lang w:bidi="en-US"/>
        </w:rPr>
        <w:t>з</w:t>
      </w:r>
      <w:proofErr w:type="spellEnd"/>
      <w:r w:rsidRPr="000E2DCA">
        <w:rPr>
          <w:rFonts w:ascii="Bookman Old Style" w:eastAsia="Times New Roman" w:hAnsi="Bookman Old Style" w:cs="Arial"/>
          <w:lang w:bidi="en-US"/>
        </w:rPr>
        <w:t>) организация оздоровительной физкультурно-массовой работы по месту жительства граждан;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и) создание условий для участия населения Элитовского сельсовета, в том числе и детей в спортивных и культурно-массовых мероприятиях, соревнованиях, тренировках;</w:t>
      </w:r>
    </w:p>
    <w:p w:rsidR="00BA44EF" w:rsidRPr="000E2DCA" w:rsidRDefault="00BA44EF" w:rsidP="00BA44EF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к) предупреждение безнадзорности и правонарушений среди несовершеннолетних.</w:t>
      </w:r>
    </w:p>
    <w:p w:rsidR="00BA44EF" w:rsidRPr="000E2DCA" w:rsidRDefault="00BA44EF" w:rsidP="00BA44EF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lang w:bidi="en-US"/>
        </w:rPr>
      </w:pPr>
    </w:p>
    <w:p w:rsidR="00BA44EF" w:rsidRPr="000E2DCA" w:rsidRDefault="00BA44EF" w:rsidP="00BA44EF">
      <w:pPr>
        <w:tabs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b/>
          <w:lang w:bidi="en-US"/>
        </w:rPr>
        <w:t>1.2.Виды деятельности муниципального учреждения (подразделения):</w:t>
      </w:r>
    </w:p>
    <w:p w:rsidR="00BA44EF" w:rsidRPr="000E2DCA" w:rsidRDefault="00BA44EF" w:rsidP="00BA4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BA44EF" w:rsidRPr="000E2DCA" w:rsidRDefault="00BA44EF" w:rsidP="00BA4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BA44EF" w:rsidRPr="000E2DCA" w:rsidRDefault="00BA44EF" w:rsidP="00BA4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BA44EF" w:rsidRPr="000E2DCA" w:rsidRDefault="00BA44EF" w:rsidP="00BA4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0E2DCA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0E2DCA">
        <w:rPr>
          <w:rFonts w:ascii="Bookman Old Style" w:eastAsia="Times New Roman" w:hAnsi="Bookman Old Style" w:cs="Arial"/>
          <w:lang w:bidi="en-US"/>
        </w:rPr>
        <w:t xml:space="preserve">) предоставление    гражданам   дополнительных   </w:t>
      </w:r>
      <w:proofErr w:type="spellStart"/>
      <w:r w:rsidRPr="000E2DCA">
        <w:rPr>
          <w:rFonts w:ascii="Bookman Old Style" w:eastAsia="Times New Roman" w:hAnsi="Bookman Old Style" w:cs="Arial"/>
          <w:lang w:bidi="en-US"/>
        </w:rPr>
        <w:t>досуговых</w:t>
      </w:r>
      <w:proofErr w:type="spellEnd"/>
      <w:r w:rsidRPr="000E2DCA">
        <w:rPr>
          <w:rFonts w:ascii="Bookman Old Style" w:eastAsia="Times New Roman" w:hAnsi="Bookman Old Style" w:cs="Arial"/>
          <w:lang w:bidi="en-US"/>
        </w:rPr>
        <w:t xml:space="preserve">   и сервисных услуг.</w:t>
      </w:r>
    </w:p>
    <w:p w:rsidR="00BA44EF" w:rsidRPr="000E2DCA" w:rsidRDefault="00BA44EF" w:rsidP="00BA44EF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b/>
          <w:lang w:bidi="en-US"/>
        </w:rPr>
      </w:pPr>
      <w:r w:rsidRPr="000E2DCA">
        <w:rPr>
          <w:rFonts w:ascii="Bookman Old Style" w:eastAsia="Times New Roman" w:hAnsi="Bookman Old Style" w:cs="Arial"/>
          <w:b/>
          <w:lang w:bidi="en-US"/>
        </w:rPr>
        <w:t>1.3. Перечень услуг (работ), осуществляемых на платной основе:</w:t>
      </w:r>
    </w:p>
    <w:p w:rsidR="00BA44EF" w:rsidRPr="000E2DCA" w:rsidRDefault="00BA44EF" w:rsidP="00BA4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а</w:t>
      </w:r>
      <w:proofErr w:type="gramStart"/>
      <w:r w:rsidRPr="000E2DCA">
        <w:rPr>
          <w:rFonts w:ascii="Bookman Old Style" w:eastAsia="Times New Roman" w:hAnsi="Bookman Old Style" w:cs="Arial"/>
          <w:lang w:bidi="en-US"/>
        </w:rPr>
        <w:t>)</w:t>
      </w:r>
      <w:r w:rsidRPr="000E2DCA">
        <w:rPr>
          <w:rFonts w:ascii="Bookman Old Style" w:eastAsia="Times New Roman" w:hAnsi="Bookman Old Style" w:cs="Arial"/>
          <w:color w:val="000000"/>
          <w:lang w:bidi="en-US"/>
        </w:rPr>
        <w:t>н</w:t>
      </w:r>
      <w:proofErr w:type="gramEnd"/>
      <w:r w:rsidRPr="000E2DCA">
        <w:rPr>
          <w:rFonts w:ascii="Bookman Old Style" w:eastAsia="Times New Roman" w:hAnsi="Bookman Old Style" w:cs="Arial"/>
          <w:color w:val="000000"/>
          <w:lang w:bidi="en-US"/>
        </w:rPr>
        <w:t>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BA44EF" w:rsidRPr="000E2DCA" w:rsidRDefault="00BA44EF" w:rsidP="00BA4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b/>
          <w:lang w:bidi="en-US"/>
        </w:rPr>
        <w:t>1.4</w:t>
      </w:r>
      <w:r w:rsidRPr="000E2DCA">
        <w:rPr>
          <w:rFonts w:ascii="Bookman Old Style" w:eastAsia="Times New Roman" w:hAnsi="Bookman Old Style" w:cs="Arial"/>
          <w:lang w:bidi="en-US"/>
        </w:rPr>
        <w:t xml:space="preserve">. </w:t>
      </w:r>
      <w:proofErr w:type="gramStart"/>
      <w:r w:rsidRPr="000E2DCA">
        <w:rPr>
          <w:rFonts w:ascii="Bookman Old Style" w:eastAsia="Times New Roman" w:hAnsi="Bookman Old Style" w:cs="Arial"/>
          <w:lang w:bidi="en-US"/>
        </w:rPr>
        <w:t>Общая балансовая стоимость недвижимого муниципального имущества на 01.01.2021 г. – 3 094026,24 (в том числе стоимость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деятельности.</w:t>
      </w:r>
      <w:proofErr w:type="gramEnd"/>
    </w:p>
    <w:p w:rsidR="00BA44EF" w:rsidRPr="000E2DCA" w:rsidRDefault="00BA44EF" w:rsidP="00BA44EF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b/>
          <w:lang w:bidi="en-US"/>
        </w:rPr>
        <w:t>1.5.</w:t>
      </w:r>
      <w:r w:rsidRPr="000E2DCA">
        <w:rPr>
          <w:rFonts w:ascii="Bookman Old Style" w:eastAsia="Times New Roman" w:hAnsi="Bookman Old Style" w:cs="Arial"/>
          <w:lang w:bidi="en-US"/>
        </w:rPr>
        <w:t>Общая балансовая стоимость движимого муниципального имущества на 01.01.2021 г. – 1 872 174,40 руб.,</w:t>
      </w:r>
    </w:p>
    <w:p w:rsidR="00BA44EF" w:rsidRPr="000E2DCA" w:rsidRDefault="00BA44EF" w:rsidP="00BA44EF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0E2DCA">
        <w:rPr>
          <w:rFonts w:ascii="Bookman Old Style" w:eastAsia="Times New Roman" w:hAnsi="Bookman Old Style" w:cs="Arial"/>
          <w:lang w:bidi="en-US"/>
        </w:rPr>
        <w:t xml:space="preserve"> в том числе балансовая стоимость особо ценного движимого имущества – 280000,00 руб.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lastRenderedPageBreak/>
        <w:t>Таблица 1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 xml:space="preserve">        Показатели финансового состояния учреждения (подразделения)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 xml:space="preserve">  на </w:t>
      </w:r>
      <w:r w:rsidRPr="000E2DCA">
        <w:rPr>
          <w:rFonts w:ascii="Bookman Old Style" w:eastAsia="Times New Roman" w:hAnsi="Bookman Old Style" w:cs="Arial"/>
          <w:u w:val="single"/>
          <w:lang w:eastAsia="ru-RU"/>
        </w:rPr>
        <w:t>01 января 2021 г.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(последнюю отчетную дату)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 xml:space="preserve">N </w:t>
            </w:r>
            <w:proofErr w:type="spellStart"/>
            <w:proofErr w:type="gramStart"/>
            <w:r w:rsidRPr="000E2DCA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  <w:proofErr w:type="gramEnd"/>
            <w:r w:rsidRPr="000E2DCA">
              <w:rPr>
                <w:rFonts w:ascii="Bookman Old Style" w:eastAsia="Times New Roman" w:hAnsi="Bookman Old Style" w:cs="Arial"/>
                <w:lang w:eastAsia="ru-RU"/>
              </w:rPr>
              <w:t>/</w:t>
            </w:r>
            <w:proofErr w:type="spellStart"/>
            <w:r w:rsidRPr="000E2DCA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Сумма, тыс. руб.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4966,20064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3094,02624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1437,003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280,000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190,00009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762,08566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762,08566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762,08566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  <w:sectPr w:rsidR="00BA44EF" w:rsidRPr="000E2DCA" w:rsidSect="00BC4F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BA44EF">
        <w:rPr>
          <w:rFonts w:ascii="Bookman Old Style" w:eastAsia="Times New Roman" w:hAnsi="Bookman Old Style" w:cs="Arial"/>
          <w:sz w:val="18"/>
          <w:szCs w:val="18"/>
          <w:lang w:eastAsia="ru-RU"/>
        </w:rPr>
        <w:lastRenderedPageBreak/>
        <w:t>Таблица 2</w:t>
      </w: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BA44EF">
        <w:rPr>
          <w:rFonts w:ascii="Bookman Old Style" w:eastAsia="Times New Roman" w:hAnsi="Bookman Old Style" w:cs="Arial"/>
          <w:sz w:val="18"/>
          <w:szCs w:val="18"/>
          <w:lang w:eastAsia="ru-RU"/>
        </w:rPr>
        <w:t>Показатели по поступлениям</w:t>
      </w: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BA44EF">
        <w:rPr>
          <w:rFonts w:ascii="Bookman Old Style" w:eastAsia="Times New Roman" w:hAnsi="Bookman Old Style" w:cs="Arial"/>
          <w:sz w:val="18"/>
          <w:szCs w:val="18"/>
          <w:lang w:eastAsia="ru-RU"/>
        </w:rPr>
        <w:t>и выплатам учреждения (подразделения)</w:t>
      </w: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BA44EF">
        <w:rPr>
          <w:rFonts w:ascii="Bookman Old Style" w:eastAsia="Times New Roman" w:hAnsi="Bookman Old Style" w:cs="Arial"/>
          <w:sz w:val="18"/>
          <w:szCs w:val="18"/>
          <w:lang w:eastAsia="ru-RU"/>
        </w:rPr>
        <w:t>на  2021 год.</w:t>
      </w: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BA44EF" w:rsidRPr="00BA44EF" w:rsidTr="00BC4FE5">
        <w:tc>
          <w:tcPr>
            <w:tcW w:w="2477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A44EF" w:rsidRPr="00BA44EF" w:rsidTr="00BC4FE5">
        <w:tc>
          <w:tcPr>
            <w:tcW w:w="2477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A44EF" w:rsidRPr="00BA44EF" w:rsidTr="00BC4FE5">
        <w:tc>
          <w:tcPr>
            <w:tcW w:w="2477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субсидии, предоставляемые в соответствии с </w:t>
            </w:r>
            <w:hyperlink r:id="rId11" w:tooltip="&quot;Бюджетный кодекс Российской Федерации&quot; от 31.07.1998 N 145-ФЗ (ред. от 28.12.2016){КонсультантПлюс}" w:history="1">
              <w:r w:rsidRPr="00BA44EF">
                <w:rPr>
                  <w:rFonts w:ascii="Bookman Old Style" w:eastAsia="Times New Roman" w:hAnsi="Bookman Old Style" w:cs="Arial"/>
                  <w:sz w:val="18"/>
                  <w:szCs w:val="18"/>
                  <w:lang w:eastAsia="ru-RU"/>
                </w:rPr>
                <w:t>абзацем вторым пункта 1 статьи 78.1</w:t>
              </w:r>
            </w:hyperlink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A44EF" w:rsidRPr="00BA44EF" w:rsidTr="00BC4FE5">
        <w:tc>
          <w:tcPr>
            <w:tcW w:w="2477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276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</w:t>
            </w: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6 473 370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6 473 370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6 473 370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6473370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за счет сре</w:t>
            </w:r>
            <w:proofErr w:type="gramStart"/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в том числе:</w:t>
            </w:r>
          </w:p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7 235 455,66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7 235 455,66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из них:</w:t>
            </w:r>
          </w:p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4 613 770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4 613 770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lastRenderedPageBreak/>
              <w:t>оплата труда, всего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3 543 600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3 543 600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2 958 280,75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2 958 280,75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585 319,25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585 319,25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оплата труда (за счет сре</w:t>
            </w:r>
            <w:proofErr w:type="gramStart"/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начисления на выплаты по оплате труда, всего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1 070 170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1 070 170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893 403,59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893 403,59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176 766,41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176 766,41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начисления на выплаты по оплате труда (за счет сре</w:t>
            </w:r>
            <w:proofErr w:type="gramStart"/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</w:tbl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безвозмездные</w:t>
            </w:r>
          </w:p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перечисления</w:t>
            </w:r>
          </w:p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2 621 685,66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2 621 685,66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745 000</w:t>
            </w:r>
          </w:p>
        </w:tc>
        <w:tc>
          <w:tcPr>
            <w:tcW w:w="155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745 000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673 885,66</w:t>
            </w:r>
          </w:p>
        </w:tc>
        <w:tc>
          <w:tcPr>
            <w:tcW w:w="155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673 885,66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460 800</w:t>
            </w:r>
          </w:p>
        </w:tc>
        <w:tc>
          <w:tcPr>
            <w:tcW w:w="155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460800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418000</w:t>
            </w:r>
          </w:p>
        </w:tc>
        <w:tc>
          <w:tcPr>
            <w:tcW w:w="155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418000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292000</w:t>
            </w:r>
          </w:p>
        </w:tc>
        <w:tc>
          <w:tcPr>
            <w:tcW w:w="155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292000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из них:</w:t>
            </w:r>
          </w:p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Из них:</w:t>
            </w:r>
          </w:p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762085,66</w:t>
            </w: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762085,66</w:t>
            </w: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247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</w:tbl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BA44EF">
        <w:rPr>
          <w:rFonts w:ascii="Bookman Old Style" w:eastAsia="Times New Roman" w:hAnsi="Bookman Old Style" w:cs="Arial"/>
          <w:sz w:val="18"/>
          <w:szCs w:val="18"/>
          <w:lang w:eastAsia="ru-RU"/>
        </w:rPr>
        <w:t>Таблица 2.1</w:t>
      </w: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BA44EF">
        <w:rPr>
          <w:rFonts w:ascii="Bookman Old Style" w:eastAsia="Times New Roman" w:hAnsi="Bookman Old Style" w:cs="Arial"/>
          <w:sz w:val="18"/>
          <w:szCs w:val="18"/>
          <w:lang w:eastAsia="ru-RU"/>
        </w:rPr>
        <w:t>Показатели выплат по расходам</w:t>
      </w: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BA44EF">
        <w:rPr>
          <w:rFonts w:ascii="Bookman Old Style" w:eastAsia="Times New Roman" w:hAnsi="Bookman Old Style" w:cs="Arial"/>
          <w:sz w:val="18"/>
          <w:szCs w:val="18"/>
          <w:lang w:eastAsia="ru-RU"/>
        </w:rPr>
        <w:t>на закупку товаров, работ, услуг учреждения (подразделения)</w:t>
      </w: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sz w:val="18"/>
          <w:szCs w:val="18"/>
          <w:lang w:eastAsia="ru-RU"/>
        </w:rPr>
      </w:pPr>
      <w:r w:rsidRPr="00BA44EF">
        <w:rPr>
          <w:rFonts w:ascii="Bookman Old Style" w:eastAsia="Times New Roman" w:hAnsi="Bookman Old Style" w:cs="Arial"/>
          <w:sz w:val="18"/>
          <w:szCs w:val="18"/>
          <w:lang w:eastAsia="ru-RU"/>
        </w:rPr>
        <w:t>на 2021 год и плановый период 2022-2023 годов.</w:t>
      </w: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BA44EF" w:rsidRPr="00BA44EF" w:rsidTr="00BC4FE5">
        <w:tc>
          <w:tcPr>
            <w:tcW w:w="1622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proofErr w:type="gramStart"/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BA44EF" w:rsidRPr="00BA44EF" w:rsidTr="00BC4FE5">
        <w:tc>
          <w:tcPr>
            <w:tcW w:w="1622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A44EF" w:rsidRPr="00BA44EF" w:rsidTr="00BC4FE5">
        <w:tc>
          <w:tcPr>
            <w:tcW w:w="1622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в соответствии с Федеральным </w:t>
            </w:r>
            <w:hyperlink r:id="rId12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BA44EF">
                <w:rPr>
                  <w:rFonts w:ascii="Bookman Old Style" w:eastAsia="Times New Roman" w:hAnsi="Bookman Old Style" w:cs="Arial"/>
                  <w:sz w:val="18"/>
                  <w:szCs w:val="18"/>
                  <w:lang w:eastAsia="ru-RU"/>
                </w:rPr>
                <w:t>законом</w:t>
              </w:r>
            </w:hyperlink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в соответствии с Федеральным </w:t>
            </w:r>
            <w:hyperlink r:id="rId13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BA44EF">
                <w:rPr>
                  <w:rFonts w:ascii="Bookman Old Style" w:eastAsia="Times New Roman" w:hAnsi="Bookman Old Style" w:cs="Arial"/>
                  <w:sz w:val="18"/>
                  <w:szCs w:val="18"/>
                  <w:lang w:eastAsia="ru-RU"/>
                </w:rPr>
                <w:t>законом</w:t>
              </w:r>
            </w:hyperlink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BA44EF" w:rsidRPr="00BA44EF" w:rsidTr="00BC4FE5">
        <w:trPr>
          <w:trHeight w:val="1209"/>
        </w:trPr>
        <w:tc>
          <w:tcPr>
            <w:tcW w:w="1622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2021 г. очередной финансовый год</w:t>
            </w:r>
          </w:p>
        </w:tc>
        <w:tc>
          <w:tcPr>
            <w:tcW w:w="113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2022 г. 1-ый год планового периода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2023 г. 2-ой год планового периода</w:t>
            </w:r>
          </w:p>
        </w:tc>
        <w:tc>
          <w:tcPr>
            <w:tcW w:w="153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2021 г. очередной финансовый год</w:t>
            </w:r>
          </w:p>
        </w:tc>
        <w:tc>
          <w:tcPr>
            <w:tcW w:w="107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2022 г. 1-ый год планового периода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2023 г. 2-ой год планового периода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20__ г. 2-ый год планового периода</w:t>
            </w:r>
          </w:p>
        </w:tc>
      </w:tr>
      <w:tr w:rsidR="00BA44EF" w:rsidRPr="00BA44EF" w:rsidTr="00BC4FE5">
        <w:tc>
          <w:tcPr>
            <w:tcW w:w="162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12</w:t>
            </w:r>
          </w:p>
        </w:tc>
      </w:tr>
      <w:tr w:rsidR="00BA44EF" w:rsidRPr="00BA44EF" w:rsidTr="00BC4FE5">
        <w:tc>
          <w:tcPr>
            <w:tcW w:w="162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6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2491685,66</w:t>
            </w:r>
          </w:p>
        </w:tc>
        <w:tc>
          <w:tcPr>
            <w:tcW w:w="113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2491685,66</w:t>
            </w:r>
          </w:p>
        </w:tc>
        <w:tc>
          <w:tcPr>
            <w:tcW w:w="107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162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162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162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6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2491685,66</w:t>
            </w:r>
          </w:p>
        </w:tc>
        <w:tc>
          <w:tcPr>
            <w:tcW w:w="113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2491685,66</w:t>
            </w:r>
          </w:p>
        </w:tc>
        <w:tc>
          <w:tcPr>
            <w:tcW w:w="107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BA44EF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  <w:tr w:rsidR="00BA44EF" w:rsidRPr="00BA44EF" w:rsidTr="00BC4FE5">
        <w:tc>
          <w:tcPr>
            <w:tcW w:w="162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</w:tcPr>
          <w:p w:rsidR="00BA44EF" w:rsidRPr="00BA44EF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</w:tbl>
    <w:p w:rsidR="00BA44EF" w:rsidRPr="00BA44EF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</w:pPr>
    </w:p>
    <w:p w:rsidR="00BA44EF" w:rsidRPr="00BA44EF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  <w:lang w:eastAsia="ru-RU"/>
        </w:rPr>
        <w:sectPr w:rsidR="00BA44EF" w:rsidRPr="00BA44EF" w:rsidSect="00BC4FE5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lastRenderedPageBreak/>
        <w:t>Таблица 3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Сведения о средствах, поступающих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во временное распоряжение учреждения (подразделения)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на 01.01.2021 г.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(очередной финансовый год)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BA44EF" w:rsidRPr="000E2DCA" w:rsidTr="00BC4F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BA44EF" w:rsidRPr="000E2DCA" w:rsidTr="00BC4F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BA44EF" w:rsidRPr="000E2DCA" w:rsidTr="00BC4F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Таблица 4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0E2DCA">
        <w:rPr>
          <w:rFonts w:ascii="Bookman Old Style" w:eastAsia="Times New Roman" w:hAnsi="Bookman Old Style" w:cs="Arial"/>
          <w:lang w:eastAsia="ru-RU"/>
        </w:rPr>
        <w:t>Справочная информация</w:t>
      </w:r>
    </w:p>
    <w:p w:rsidR="00BA44EF" w:rsidRPr="000E2DCA" w:rsidRDefault="00BA44EF" w:rsidP="00BA44EF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BA44EF" w:rsidRPr="000E2DCA" w:rsidTr="00BC4FE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Сумма (тыс. руб.)</w:t>
            </w:r>
          </w:p>
        </w:tc>
      </w:tr>
      <w:tr w:rsidR="00BA44EF" w:rsidRPr="000E2DCA" w:rsidTr="00BC4FE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BA44EF" w:rsidRPr="000E2DCA" w:rsidTr="00BC4FE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4" w:tooltip="&quot;Бюджетный кодекс Российской Федерации&quot; от 31.07.1998 N 145-ФЗ (ред. от 28.12.2016){КонсультантПлюс}" w:history="1">
              <w:r w:rsidRPr="000E2DCA">
                <w:rPr>
                  <w:rFonts w:ascii="Bookman Old Style" w:eastAsia="Times New Roman" w:hAnsi="Bookman Old Style" w:cs="Arial"/>
                  <w:lang w:eastAsia="ru-RU"/>
                </w:rPr>
                <w:t>кодексом</w:t>
              </w:r>
            </w:hyperlink>
            <w:r w:rsidRPr="000E2DCA">
              <w:rPr>
                <w:rFonts w:ascii="Bookman Old Style" w:eastAsia="Times New Roman" w:hAnsi="Bookman Old Style" w:cs="Arial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BA44EF" w:rsidRPr="000E2DCA" w:rsidTr="00BC4FE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0E2DCA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EF" w:rsidRPr="000E2DCA" w:rsidRDefault="00BA44EF" w:rsidP="00BC4FE5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 xml:space="preserve">Руководитель </w:t>
      </w:r>
      <w:proofErr w:type="gramStart"/>
      <w:r w:rsidRPr="000E2DCA">
        <w:rPr>
          <w:rFonts w:ascii="Bookman Old Style" w:eastAsia="Calibri" w:hAnsi="Bookman Old Style" w:cs="Arial"/>
        </w:rPr>
        <w:t>муниципального</w:t>
      </w:r>
      <w:proofErr w:type="gramEnd"/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0E2DCA">
        <w:rPr>
          <w:rFonts w:ascii="Bookman Old Style" w:eastAsia="Calibri" w:hAnsi="Bookman Old Style" w:cs="Arial"/>
        </w:rPr>
        <w:t>бюджетного учреждения____________________________________  Г. А. Ломакин</w:t>
      </w:r>
    </w:p>
    <w:p w:rsidR="00BA44EF" w:rsidRPr="000E2DCA" w:rsidRDefault="00BA44EF" w:rsidP="00BA44E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  <w:sectPr w:rsidR="00BA44EF" w:rsidRPr="000E2DCA" w:rsidSect="00BC4FE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BA44EF" w:rsidRPr="000E2DCA" w:rsidRDefault="00BA44EF" w:rsidP="00BA44EF">
      <w:pPr>
        <w:rPr>
          <w:rFonts w:ascii="Bookman Old Style" w:hAnsi="Bookman Old Style" w:cs="Arial"/>
        </w:rPr>
      </w:pPr>
    </w:p>
    <w:p w:rsidR="00BA44EF" w:rsidRPr="00D45339" w:rsidRDefault="00BA44EF" w:rsidP="00BA44EF">
      <w:pPr>
        <w:jc w:val="center"/>
        <w:rPr>
          <w:rFonts w:ascii="Bookman Old Style" w:hAnsi="Bookman Old Style" w:cs="Arial"/>
        </w:rPr>
      </w:pPr>
      <w:r w:rsidRPr="00D45339">
        <w:rPr>
          <w:rFonts w:ascii="Bookman Old Style" w:hAnsi="Bookman Old Style" w:cs="Arial"/>
        </w:rPr>
        <w:t>АДМИНИСТРАЦИЯ ЭЛИТОВСКОГО СЕЛЬСОВЕТА</w:t>
      </w:r>
    </w:p>
    <w:p w:rsidR="00BA44EF" w:rsidRPr="00D45339" w:rsidRDefault="00BA44EF" w:rsidP="00BA44EF">
      <w:pPr>
        <w:jc w:val="center"/>
        <w:rPr>
          <w:rFonts w:ascii="Bookman Old Style" w:hAnsi="Bookman Old Style" w:cs="Arial"/>
        </w:rPr>
      </w:pPr>
      <w:r w:rsidRPr="00D45339">
        <w:rPr>
          <w:rFonts w:ascii="Bookman Old Style" w:hAnsi="Bookman Old Style" w:cs="Arial"/>
        </w:rPr>
        <w:t>ЕМЕЛЬЯНОВСКОГО РАЙОНА</w:t>
      </w:r>
    </w:p>
    <w:p w:rsidR="00BA44EF" w:rsidRPr="00D45339" w:rsidRDefault="00BA44EF" w:rsidP="00BA44EF">
      <w:pPr>
        <w:jc w:val="center"/>
        <w:rPr>
          <w:rFonts w:ascii="Bookman Old Style" w:hAnsi="Bookman Old Style" w:cs="Arial"/>
        </w:rPr>
      </w:pPr>
      <w:r w:rsidRPr="00D45339">
        <w:rPr>
          <w:rFonts w:ascii="Bookman Old Style" w:hAnsi="Bookman Old Style" w:cs="Arial"/>
        </w:rPr>
        <w:t>КРАСНОЯРСКОГО КРАЯ</w:t>
      </w:r>
    </w:p>
    <w:p w:rsidR="00BA44EF" w:rsidRPr="00D45339" w:rsidRDefault="00BA44EF" w:rsidP="00BA44EF">
      <w:pPr>
        <w:jc w:val="center"/>
        <w:rPr>
          <w:rFonts w:ascii="Bookman Old Style" w:hAnsi="Bookman Old Style" w:cs="Arial"/>
        </w:rPr>
      </w:pPr>
    </w:p>
    <w:p w:rsidR="00BA44EF" w:rsidRPr="00D45339" w:rsidRDefault="00BA44EF" w:rsidP="00BA44EF">
      <w:pPr>
        <w:jc w:val="center"/>
        <w:rPr>
          <w:rFonts w:ascii="Bookman Old Style" w:hAnsi="Bookman Old Style" w:cs="Arial"/>
        </w:rPr>
      </w:pPr>
      <w:r w:rsidRPr="00D45339">
        <w:rPr>
          <w:rFonts w:ascii="Bookman Old Style" w:hAnsi="Bookman Old Style" w:cs="Arial"/>
        </w:rPr>
        <w:t>ПОСТАНОВЛЕНИЕ</w:t>
      </w:r>
    </w:p>
    <w:p w:rsidR="00BA44EF" w:rsidRPr="00D45339" w:rsidRDefault="00BA44EF" w:rsidP="00BA44EF">
      <w:pPr>
        <w:rPr>
          <w:rFonts w:ascii="Bookman Old Style" w:hAnsi="Bookman Old Style" w:cs="Arial"/>
        </w:rPr>
      </w:pPr>
    </w:p>
    <w:p w:rsidR="00BA44EF" w:rsidRPr="00D45339" w:rsidRDefault="00BA44EF" w:rsidP="00BA44EF">
      <w:pPr>
        <w:rPr>
          <w:rFonts w:ascii="Bookman Old Style" w:hAnsi="Bookman Old Style" w:cs="Arial"/>
        </w:rPr>
      </w:pPr>
      <w:r w:rsidRPr="00D45339">
        <w:rPr>
          <w:rFonts w:ascii="Bookman Old Style" w:hAnsi="Bookman Old Style" w:cs="Arial"/>
        </w:rPr>
        <w:t xml:space="preserve">18.01.2021п. </w:t>
      </w:r>
      <w:proofErr w:type="spellStart"/>
      <w:r w:rsidRPr="00D45339">
        <w:rPr>
          <w:rFonts w:ascii="Bookman Old Style" w:hAnsi="Bookman Old Style" w:cs="Arial"/>
        </w:rPr>
        <w:t>Элита№</w:t>
      </w:r>
      <w:proofErr w:type="spellEnd"/>
      <w:r w:rsidRPr="00D45339">
        <w:rPr>
          <w:rFonts w:ascii="Bookman Old Style" w:hAnsi="Bookman Old Style" w:cs="Arial"/>
        </w:rPr>
        <w:t xml:space="preserve"> 11</w:t>
      </w:r>
    </w:p>
    <w:p w:rsidR="00BA44EF" w:rsidRPr="00D45339" w:rsidRDefault="00BA44EF" w:rsidP="00BA44EF">
      <w:pPr>
        <w:pStyle w:val="aff0"/>
        <w:ind w:left="0" w:firstLine="0"/>
        <w:rPr>
          <w:rFonts w:ascii="Bookman Old Style" w:hAnsi="Bookman Old Style"/>
          <w:sz w:val="22"/>
          <w:szCs w:val="22"/>
          <w:lang w:val="ru-RU"/>
        </w:rPr>
      </w:pPr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  <w:r w:rsidRPr="00D45339">
        <w:rPr>
          <w:rFonts w:ascii="Bookman Old Style" w:hAnsi="Bookman Old Style" w:cs="Arial"/>
          <w:lang w:eastAsia="ru-RU"/>
        </w:rPr>
        <w:t>Об утверждении размера должностного оклада директора МБУ «СКМЖ «Элита» на 2021 год.</w:t>
      </w:r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  <w:proofErr w:type="gramStart"/>
      <w:r w:rsidRPr="00D45339">
        <w:rPr>
          <w:rFonts w:ascii="Bookman Old Style" w:hAnsi="Bookman Old Style" w:cs="Arial"/>
          <w:lang w:eastAsia="ru-RU"/>
        </w:rPr>
        <w:t>На основании статьи 6 решения Элитовского сельского Совета депутатов от 30.09.2014 №43-234р «Об утверждении Положения об оплате труда работников муниципальных учреждений муниципального образования Элитовский сельсовет», пункта 4 Постановления администрации Элитовского сельсовета от 25.02.2016 № 180 «Об утверждении Примерного положения об оплате труда работников муниципальных учреждений физической культуры и спорта Элитовского сельсовета», руководствуясь Уставом Элитовского сельсовета ПОСТАНОВЛЯЮ:</w:t>
      </w:r>
      <w:proofErr w:type="gramEnd"/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</w:p>
    <w:p w:rsidR="00BA44EF" w:rsidRPr="00D45339" w:rsidRDefault="00BA44EF" w:rsidP="00BA44EF">
      <w:pPr>
        <w:pStyle w:val="ad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 w:cs="Arial"/>
          <w:lang w:eastAsia="ru-RU"/>
        </w:rPr>
      </w:pPr>
      <w:r w:rsidRPr="00D45339">
        <w:rPr>
          <w:rFonts w:ascii="Bookman Old Style" w:hAnsi="Bookman Old Style" w:cs="Arial"/>
          <w:lang w:eastAsia="ru-RU"/>
        </w:rPr>
        <w:t>Утвердить размер должностного оклада директора МБУ «СКМЖ «Элита» Ломакина Геннадия Александровича с 01.01.2021 года согласно приложению к настоящему постановлению.</w:t>
      </w:r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  <w:r w:rsidRPr="00D45339">
        <w:rPr>
          <w:rFonts w:ascii="Bookman Old Style" w:hAnsi="Bookman Old Style" w:cs="Arial"/>
          <w:lang w:eastAsia="ru-RU"/>
        </w:rPr>
        <w:t>2. Настоящее постановление вступает в силу со дня подписания.</w:t>
      </w:r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  <w:r w:rsidRPr="00D45339">
        <w:rPr>
          <w:rFonts w:ascii="Bookman Old Style" w:hAnsi="Bookman Old Style" w:cs="Arial"/>
          <w:lang w:eastAsia="ru-RU"/>
        </w:rPr>
        <w:t xml:space="preserve">3. </w:t>
      </w:r>
      <w:proofErr w:type="gramStart"/>
      <w:r w:rsidRPr="00D45339">
        <w:rPr>
          <w:rFonts w:ascii="Bookman Old Style" w:hAnsi="Bookman Old Style" w:cs="Arial"/>
          <w:lang w:eastAsia="ru-RU"/>
        </w:rPr>
        <w:t>Контроль за</w:t>
      </w:r>
      <w:proofErr w:type="gramEnd"/>
      <w:r w:rsidRPr="00D45339">
        <w:rPr>
          <w:rFonts w:ascii="Bookman Old Style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</w:p>
    <w:p w:rsidR="00BA44EF" w:rsidRPr="00D45339" w:rsidRDefault="00BA44EF" w:rsidP="00BA44EF">
      <w:pPr>
        <w:rPr>
          <w:rFonts w:ascii="Bookman Old Style" w:hAnsi="Bookman Old Style" w:cs="Arial"/>
        </w:rPr>
      </w:pPr>
    </w:p>
    <w:p w:rsidR="00BA44EF" w:rsidRPr="00D45339" w:rsidRDefault="00BA44EF" w:rsidP="00BA44EF">
      <w:pPr>
        <w:rPr>
          <w:rFonts w:ascii="Bookman Old Style" w:hAnsi="Bookman Old Style" w:cs="Arial"/>
          <w:lang w:eastAsia="ru-RU"/>
        </w:rPr>
      </w:pPr>
    </w:p>
    <w:p w:rsidR="00BA44EF" w:rsidRPr="00D45339" w:rsidRDefault="00BA44EF" w:rsidP="00BA44EF">
      <w:pPr>
        <w:rPr>
          <w:rFonts w:ascii="Bookman Old Style" w:hAnsi="Bookman Old Style" w:cs="Arial"/>
        </w:rPr>
      </w:pPr>
    </w:p>
    <w:p w:rsidR="00BA44EF" w:rsidRPr="00D45339" w:rsidRDefault="00BA44EF" w:rsidP="00BA44EF">
      <w:pPr>
        <w:rPr>
          <w:rFonts w:ascii="Bookman Old Style" w:hAnsi="Bookman Old Style" w:cs="Arial"/>
        </w:rPr>
      </w:pPr>
    </w:p>
    <w:p w:rsidR="00BA44EF" w:rsidRPr="00D45339" w:rsidRDefault="00BA44EF" w:rsidP="00BA44EF">
      <w:pPr>
        <w:rPr>
          <w:rFonts w:ascii="Bookman Old Style" w:hAnsi="Bookman Old Style" w:cs="Arial"/>
        </w:rPr>
      </w:pPr>
      <w:r w:rsidRPr="00D45339">
        <w:rPr>
          <w:rFonts w:ascii="Bookman Old Style" w:hAnsi="Bookman Old Style" w:cs="Arial"/>
        </w:rPr>
        <w:t>Глава сельсовета                                                                                          В. В. Звягин</w:t>
      </w:r>
    </w:p>
    <w:p w:rsidR="00BA44EF" w:rsidRPr="00D45339" w:rsidRDefault="00BA44EF" w:rsidP="00BA44EF">
      <w:pPr>
        <w:rPr>
          <w:rFonts w:ascii="Bookman Old Style" w:hAnsi="Bookman Old Style" w:cs="Arial"/>
        </w:rPr>
      </w:pPr>
    </w:p>
    <w:p w:rsidR="00BA44EF" w:rsidRPr="00D45339" w:rsidRDefault="00BA44EF" w:rsidP="00BA44EF">
      <w:pPr>
        <w:pStyle w:val="aff0"/>
        <w:rPr>
          <w:rFonts w:ascii="Bookman Old Style" w:hAnsi="Bookman Old Style"/>
          <w:sz w:val="22"/>
          <w:szCs w:val="22"/>
          <w:lang w:val="ru-RU"/>
        </w:rPr>
      </w:pPr>
    </w:p>
    <w:p w:rsidR="00BA44EF" w:rsidRPr="00D45339" w:rsidRDefault="00BA44EF" w:rsidP="00BA44EF">
      <w:pPr>
        <w:pStyle w:val="aff0"/>
        <w:jc w:val="right"/>
        <w:rPr>
          <w:rFonts w:ascii="Bookman Old Style" w:hAnsi="Bookman Old Style" w:cs="Arial"/>
          <w:sz w:val="22"/>
          <w:szCs w:val="22"/>
          <w:lang w:val="ru-RU"/>
        </w:rPr>
      </w:pPr>
      <w:r w:rsidRPr="00D45339">
        <w:rPr>
          <w:rFonts w:ascii="Bookman Old Style" w:hAnsi="Bookman Old Style" w:cs="Arial"/>
          <w:sz w:val="22"/>
          <w:szCs w:val="22"/>
          <w:lang w:val="ru-RU"/>
        </w:rPr>
        <w:t>Приложение</w:t>
      </w:r>
    </w:p>
    <w:p w:rsidR="00BA44EF" w:rsidRPr="00D45339" w:rsidRDefault="00BA44EF" w:rsidP="00BA44EF">
      <w:pPr>
        <w:pStyle w:val="aff0"/>
        <w:ind w:left="0" w:firstLine="0"/>
        <w:jc w:val="right"/>
        <w:rPr>
          <w:rFonts w:ascii="Bookman Old Style" w:hAnsi="Bookman Old Style" w:cs="Arial"/>
          <w:sz w:val="22"/>
          <w:szCs w:val="22"/>
          <w:lang w:val="ru-RU"/>
        </w:rPr>
      </w:pPr>
      <w:r w:rsidRPr="00D45339">
        <w:rPr>
          <w:rFonts w:ascii="Bookman Old Style" w:hAnsi="Bookman Old Style" w:cs="Arial"/>
          <w:sz w:val="22"/>
          <w:szCs w:val="22"/>
          <w:lang w:val="ru-RU"/>
        </w:rPr>
        <w:t>к постановлению администрации Элитовского сельсовета от 18.01.2021 № 11</w:t>
      </w:r>
    </w:p>
    <w:p w:rsidR="00BA44EF" w:rsidRPr="00D45339" w:rsidRDefault="00BA44EF" w:rsidP="00BA44EF">
      <w:pPr>
        <w:rPr>
          <w:rFonts w:ascii="Bookman Old Style" w:hAnsi="Bookman Old Style" w:cs="Arial"/>
        </w:rPr>
      </w:pPr>
    </w:p>
    <w:p w:rsidR="00BA44EF" w:rsidRPr="00D45339" w:rsidRDefault="00BA44EF" w:rsidP="00BA44EF">
      <w:pPr>
        <w:jc w:val="center"/>
        <w:rPr>
          <w:rFonts w:ascii="Bookman Old Style" w:hAnsi="Bookman Old Style" w:cs="Arial"/>
        </w:rPr>
      </w:pPr>
      <w:r w:rsidRPr="00D45339">
        <w:rPr>
          <w:rFonts w:ascii="Bookman Old Style" w:hAnsi="Bookman Old Style" w:cs="Arial"/>
        </w:rPr>
        <w:t>РАСЧЕТ РАЗМЕРА ДОЛЖНОСТНОГО ОКЛАДА ДИРЕКТОРА</w:t>
      </w:r>
    </w:p>
    <w:p w:rsidR="00BA44EF" w:rsidRPr="00D45339" w:rsidRDefault="00BA44EF" w:rsidP="00BA44EF">
      <w:pPr>
        <w:jc w:val="center"/>
        <w:rPr>
          <w:rFonts w:ascii="Bookman Old Style" w:hAnsi="Bookman Old Style" w:cs="Arial"/>
        </w:rPr>
      </w:pPr>
      <w:r w:rsidRPr="00D45339">
        <w:rPr>
          <w:rFonts w:ascii="Bookman Old Style" w:hAnsi="Bookman Old Style" w:cs="Arial"/>
        </w:rPr>
        <w:t>МБУ «СКМЖ «Элита» с 01.01.2021 года.</w:t>
      </w:r>
    </w:p>
    <w:p w:rsidR="00BA44EF" w:rsidRPr="00D45339" w:rsidRDefault="00BA44EF" w:rsidP="00BA44EF">
      <w:pPr>
        <w:pStyle w:val="aff0"/>
        <w:rPr>
          <w:rFonts w:ascii="Bookman Old Style" w:hAnsi="Bookman Old Style"/>
          <w:sz w:val="22"/>
          <w:szCs w:val="22"/>
          <w:lang w:val="ru-RU"/>
        </w:rPr>
      </w:pPr>
    </w:p>
    <w:tbl>
      <w:tblPr>
        <w:tblStyle w:val="af6"/>
        <w:tblW w:w="0" w:type="auto"/>
        <w:tblInd w:w="708" w:type="dxa"/>
        <w:tblLook w:val="04A0"/>
      </w:tblPr>
      <w:tblGrid>
        <w:gridCol w:w="960"/>
        <w:gridCol w:w="3341"/>
        <w:gridCol w:w="2263"/>
        <w:gridCol w:w="2298"/>
      </w:tblGrid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/</w:t>
            </w:r>
            <w:proofErr w:type="spellStart"/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Должности, профессии работников основного персонала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Численность работников основного персонала, штатных единиц</w:t>
            </w: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Размер оклада (должностного оклада), ставки заработной платы работников основного персонала, рублей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Инструктор по спорту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  <w:t>5</w:t>
            </w: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b/>
                <w:i/>
                <w:sz w:val="22"/>
                <w:szCs w:val="22"/>
                <w:lang w:val="ru-RU"/>
              </w:rPr>
              <w:t>38930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Средний размер окладов (должностных окладов) основного персонала 38930/5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7786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Группа по оплате труда руководителя</w:t>
            </w:r>
          </w:p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численность работников в учреждении, чел. – до 100</w:t>
            </w:r>
          </w:p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численность учащихся (спортсменов) в учреждении, чел. - до 100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4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Коэффициент кратности среднего размера окладов (должностных окладов) работников по должностям, профессиям работников основного персонала, используемый при определении размера должностного оклада руководителя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1,5</w:t>
            </w:r>
          </w:p>
        </w:tc>
      </w:tr>
      <w:tr w:rsidR="00BA44EF" w:rsidRPr="00D45339" w:rsidTr="00BC4FE5">
        <w:tc>
          <w:tcPr>
            <w:tcW w:w="960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3341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sz w:val="22"/>
                <w:szCs w:val="22"/>
                <w:lang w:val="ru-RU"/>
              </w:rPr>
              <w:t>Должностной оклад директора 38930/5*1,5</w:t>
            </w:r>
          </w:p>
        </w:tc>
        <w:tc>
          <w:tcPr>
            <w:tcW w:w="2263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</w:tc>
        <w:tc>
          <w:tcPr>
            <w:tcW w:w="2298" w:type="dxa"/>
          </w:tcPr>
          <w:p w:rsidR="00BA44EF" w:rsidRPr="00D45339" w:rsidRDefault="00BA44EF" w:rsidP="00BC4FE5">
            <w:pPr>
              <w:pStyle w:val="aff0"/>
              <w:ind w:left="0" w:firstLine="0"/>
              <w:rPr>
                <w:rFonts w:ascii="Bookman Old Style" w:hAnsi="Bookman Old Style" w:cs="Arial"/>
                <w:sz w:val="22"/>
                <w:szCs w:val="22"/>
                <w:lang w:val="ru-RU"/>
              </w:rPr>
            </w:pPr>
          </w:p>
          <w:p w:rsidR="00BA44EF" w:rsidRPr="00D45339" w:rsidRDefault="00BA44EF" w:rsidP="00BC4FE5">
            <w:pPr>
              <w:pStyle w:val="aff0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ru-RU"/>
              </w:rPr>
            </w:pPr>
            <w:r w:rsidRPr="00D45339">
              <w:rPr>
                <w:rFonts w:ascii="Bookman Old Style" w:hAnsi="Bookman Old Style" w:cs="Arial"/>
                <w:b/>
                <w:sz w:val="22"/>
                <w:szCs w:val="22"/>
                <w:lang w:val="ru-RU"/>
              </w:rPr>
              <w:t>11679</w:t>
            </w:r>
          </w:p>
        </w:tc>
      </w:tr>
    </w:tbl>
    <w:p w:rsidR="00BA44EF" w:rsidRPr="00D45339" w:rsidRDefault="00BA44EF" w:rsidP="00BA44EF">
      <w:pPr>
        <w:pStyle w:val="aff0"/>
        <w:rPr>
          <w:rFonts w:ascii="Bookman Old Style" w:hAnsi="Bookman Old Style"/>
          <w:sz w:val="22"/>
          <w:szCs w:val="22"/>
          <w:lang w:val="ru-RU"/>
        </w:rPr>
      </w:pPr>
    </w:p>
    <w:p w:rsidR="00BA44EF" w:rsidRPr="00D45339" w:rsidRDefault="00BA44EF" w:rsidP="00BA44EF">
      <w:pPr>
        <w:pStyle w:val="aff0"/>
        <w:ind w:left="0" w:firstLine="0"/>
        <w:rPr>
          <w:rFonts w:ascii="Bookman Old Style" w:hAnsi="Bookman Old Style"/>
          <w:sz w:val="22"/>
          <w:szCs w:val="22"/>
          <w:lang w:val="ru-RU"/>
        </w:rPr>
      </w:pPr>
    </w:p>
    <w:p w:rsidR="00DA1CC8" w:rsidRDefault="00DA1CC8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A44EF">
      <w:pPr>
        <w:rPr>
          <w:rFonts w:ascii="Bookman Old Style" w:hAnsi="Bookman Old Style" w:cs="Arial"/>
          <w:bCs/>
        </w:rPr>
      </w:pPr>
    </w:p>
    <w:p w:rsidR="00BC4FE5" w:rsidRPr="00845340" w:rsidRDefault="00BC4FE5" w:rsidP="00BC4FE5">
      <w:pPr>
        <w:jc w:val="center"/>
        <w:rPr>
          <w:rFonts w:ascii="Bookman Old Style" w:hAnsi="Bookman Old Style"/>
          <w:b/>
        </w:rPr>
      </w:pPr>
      <w:r w:rsidRPr="00845340">
        <w:rPr>
          <w:rFonts w:ascii="Bookman Old Style" w:hAnsi="Bookman Old Style"/>
          <w:b/>
          <w:noProof/>
          <w:lang w:eastAsia="ru-RU"/>
        </w:rPr>
        <w:lastRenderedPageBreak/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FE5" w:rsidRPr="00845340" w:rsidRDefault="00BC4FE5" w:rsidP="00BC4FE5">
      <w:pPr>
        <w:rPr>
          <w:rFonts w:ascii="Bookman Old Style" w:hAnsi="Bookman Old Style"/>
        </w:rPr>
      </w:pPr>
    </w:p>
    <w:p w:rsidR="00BC4FE5" w:rsidRPr="00BC4FE5" w:rsidRDefault="00BC4FE5" w:rsidP="00BC4FE5">
      <w:pPr>
        <w:pStyle w:val="a4"/>
        <w:jc w:val="center"/>
        <w:rPr>
          <w:rFonts w:ascii="Bookman Old Style" w:hAnsi="Bookman Old Style"/>
          <w:b/>
          <w:lang w:eastAsia="ar-SA"/>
        </w:rPr>
      </w:pPr>
      <w:r w:rsidRPr="00BC4FE5">
        <w:rPr>
          <w:rFonts w:ascii="Bookman Old Style" w:hAnsi="Bookman Old Style"/>
          <w:b/>
          <w:lang w:eastAsia="ar-SA"/>
        </w:rPr>
        <w:t>Администрация Элитовского сельсовета</w:t>
      </w:r>
    </w:p>
    <w:p w:rsidR="00BC4FE5" w:rsidRPr="00BC4FE5" w:rsidRDefault="00BC4FE5" w:rsidP="00BC4FE5">
      <w:pPr>
        <w:pStyle w:val="a4"/>
        <w:jc w:val="center"/>
        <w:rPr>
          <w:rFonts w:ascii="Bookman Old Style" w:hAnsi="Bookman Old Style"/>
          <w:b/>
          <w:lang w:eastAsia="ar-SA"/>
        </w:rPr>
      </w:pPr>
      <w:r w:rsidRPr="00BC4FE5">
        <w:rPr>
          <w:rFonts w:ascii="Bookman Old Style" w:hAnsi="Bookman Old Style"/>
          <w:b/>
          <w:lang w:eastAsia="ar-SA"/>
        </w:rPr>
        <w:t>Емельяновского  района</w:t>
      </w:r>
    </w:p>
    <w:p w:rsidR="00BC4FE5" w:rsidRPr="00BC4FE5" w:rsidRDefault="00BC4FE5" w:rsidP="00BC4FE5">
      <w:pPr>
        <w:pStyle w:val="a4"/>
        <w:jc w:val="center"/>
        <w:rPr>
          <w:rFonts w:ascii="Bookman Old Style" w:hAnsi="Bookman Old Style"/>
          <w:b/>
          <w:lang w:eastAsia="ar-SA"/>
        </w:rPr>
      </w:pPr>
      <w:r w:rsidRPr="00BC4FE5">
        <w:rPr>
          <w:rFonts w:ascii="Bookman Old Style" w:hAnsi="Bookman Old Style"/>
          <w:b/>
          <w:lang w:eastAsia="ar-SA"/>
        </w:rPr>
        <w:t>Красноярского края</w:t>
      </w:r>
    </w:p>
    <w:p w:rsidR="00BC4FE5" w:rsidRPr="00845340" w:rsidRDefault="00BC4FE5" w:rsidP="00BC4FE5">
      <w:pPr>
        <w:suppressAutoHyphens/>
        <w:jc w:val="center"/>
        <w:rPr>
          <w:rFonts w:ascii="Bookman Old Style" w:hAnsi="Bookman Old Style"/>
          <w:lang w:eastAsia="ar-SA"/>
        </w:rPr>
      </w:pPr>
    </w:p>
    <w:p w:rsidR="00BC4FE5" w:rsidRPr="00BC4FE5" w:rsidRDefault="00BC4FE5" w:rsidP="00BC4FE5">
      <w:pPr>
        <w:suppressAutoHyphens/>
        <w:jc w:val="center"/>
        <w:rPr>
          <w:rFonts w:ascii="Bookman Old Style" w:hAnsi="Bookman Old Style"/>
          <w:b/>
          <w:bCs/>
          <w:lang w:eastAsia="ar-SA"/>
        </w:rPr>
      </w:pPr>
      <w:r w:rsidRPr="00845340">
        <w:rPr>
          <w:rFonts w:ascii="Bookman Old Style" w:hAnsi="Bookman Old Style"/>
          <w:b/>
          <w:bCs/>
          <w:lang w:eastAsia="ar-SA"/>
        </w:rPr>
        <w:t>ПОСТАНОВЛЕНИЕ</w:t>
      </w:r>
    </w:p>
    <w:p w:rsidR="00BC4FE5" w:rsidRPr="00845340" w:rsidRDefault="00BC4FE5" w:rsidP="00BC4FE5">
      <w:pPr>
        <w:tabs>
          <w:tab w:val="left" w:pos="440"/>
          <w:tab w:val="center" w:pos="4764"/>
        </w:tabs>
        <w:suppressAutoHyphens/>
        <w:jc w:val="both"/>
        <w:rPr>
          <w:rFonts w:ascii="Bookman Old Style" w:hAnsi="Bookman Old Style"/>
          <w:lang w:eastAsia="ar-SA"/>
        </w:rPr>
      </w:pPr>
      <w:r w:rsidRPr="00845340">
        <w:rPr>
          <w:rFonts w:ascii="Bookman Old Style" w:hAnsi="Bookman Old Style"/>
          <w:lang w:eastAsia="ar-SA"/>
        </w:rPr>
        <w:t>30.12.2020</w:t>
      </w:r>
      <w:r>
        <w:rPr>
          <w:rFonts w:ascii="Bookman Old Style" w:hAnsi="Bookman Old Style"/>
          <w:lang w:eastAsia="ar-SA"/>
        </w:rPr>
        <w:t xml:space="preserve">                                          </w:t>
      </w:r>
      <w:r w:rsidRPr="00845340">
        <w:rPr>
          <w:rFonts w:ascii="Bookman Old Style" w:hAnsi="Bookman Old Style"/>
          <w:bCs/>
          <w:lang w:eastAsia="ar-SA"/>
        </w:rPr>
        <w:t>п. Элита</w:t>
      </w:r>
      <w:r>
        <w:rPr>
          <w:rFonts w:ascii="Bookman Old Style" w:hAnsi="Bookman Old Style"/>
          <w:bCs/>
          <w:lang w:eastAsia="ar-SA"/>
        </w:rPr>
        <w:t xml:space="preserve">                                                      </w:t>
      </w:r>
      <w:r w:rsidRPr="00845340">
        <w:rPr>
          <w:rFonts w:ascii="Bookman Old Style" w:hAnsi="Bookman Old Style"/>
          <w:lang w:eastAsia="ar-SA"/>
        </w:rPr>
        <w:t>№ 502</w:t>
      </w:r>
    </w:p>
    <w:p w:rsidR="00BC4FE5" w:rsidRPr="00845340" w:rsidRDefault="00BC4FE5" w:rsidP="00BC4FE5">
      <w:pPr>
        <w:rPr>
          <w:rFonts w:ascii="Bookman Old Style" w:hAnsi="Bookman Old Style"/>
          <w:b/>
        </w:rPr>
      </w:pPr>
    </w:p>
    <w:p w:rsidR="00BC4FE5" w:rsidRPr="00BC4FE5" w:rsidRDefault="00BC4FE5" w:rsidP="00BC4FE5">
      <w:pPr>
        <w:pStyle w:val="a4"/>
        <w:rPr>
          <w:rFonts w:ascii="Bookman Old Style" w:hAnsi="Bookman Old Style"/>
        </w:rPr>
      </w:pPr>
      <w:bookmarkStart w:id="7" w:name="_Hlk63345718"/>
      <w:r w:rsidRPr="00BC4FE5">
        <w:rPr>
          <w:rFonts w:ascii="Bookman Old Style" w:hAnsi="Bookman Old Style"/>
        </w:rPr>
        <w:t xml:space="preserve">Об утверждении </w:t>
      </w:r>
      <w:proofErr w:type="gramStart"/>
      <w:r w:rsidRPr="00BC4FE5">
        <w:rPr>
          <w:rFonts w:ascii="Bookman Old Style" w:hAnsi="Bookman Old Style"/>
        </w:rPr>
        <w:t>муниципальной</w:t>
      </w:r>
      <w:proofErr w:type="gramEnd"/>
      <w:r w:rsidRPr="00BC4FE5">
        <w:rPr>
          <w:rFonts w:ascii="Bookman Old Style" w:hAnsi="Bookman Old Style"/>
        </w:rPr>
        <w:t xml:space="preserve"> </w:t>
      </w:r>
    </w:p>
    <w:p w:rsidR="00BC4FE5" w:rsidRPr="00BC4FE5" w:rsidRDefault="00BC4FE5" w:rsidP="00BC4FE5">
      <w:pPr>
        <w:pStyle w:val="a4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>программы «Развитие субъектов малого</w:t>
      </w:r>
    </w:p>
    <w:p w:rsidR="00BC4FE5" w:rsidRPr="00BC4FE5" w:rsidRDefault="00BC4FE5" w:rsidP="00BC4FE5">
      <w:pPr>
        <w:pStyle w:val="a4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 xml:space="preserve">и среднего предпринимательства </w:t>
      </w:r>
      <w:proofErr w:type="gramStart"/>
      <w:r w:rsidRPr="00BC4FE5">
        <w:rPr>
          <w:rFonts w:ascii="Bookman Old Style" w:hAnsi="Bookman Old Style"/>
        </w:rPr>
        <w:t>в</w:t>
      </w:r>
      <w:proofErr w:type="gramEnd"/>
    </w:p>
    <w:p w:rsidR="00BC4FE5" w:rsidRPr="00BC4FE5" w:rsidRDefault="00BC4FE5" w:rsidP="00BC4FE5">
      <w:pPr>
        <w:pStyle w:val="a4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 xml:space="preserve">муниципальном </w:t>
      </w:r>
      <w:proofErr w:type="gramStart"/>
      <w:r w:rsidRPr="00BC4FE5">
        <w:rPr>
          <w:rFonts w:ascii="Bookman Old Style" w:hAnsi="Bookman Old Style"/>
        </w:rPr>
        <w:t>образовании</w:t>
      </w:r>
      <w:proofErr w:type="gramEnd"/>
      <w:r>
        <w:rPr>
          <w:rFonts w:ascii="Bookman Old Style" w:hAnsi="Bookman Old Style"/>
        </w:rPr>
        <w:t xml:space="preserve"> </w:t>
      </w:r>
      <w:r w:rsidRPr="00BC4FE5">
        <w:rPr>
          <w:rFonts w:ascii="Bookman Old Style" w:hAnsi="Bookman Old Style"/>
        </w:rPr>
        <w:t xml:space="preserve">Элитовский </w:t>
      </w:r>
    </w:p>
    <w:p w:rsidR="00BC4FE5" w:rsidRPr="00BC4FE5" w:rsidRDefault="00BC4FE5" w:rsidP="00BC4FE5">
      <w:pPr>
        <w:pStyle w:val="a4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 xml:space="preserve">сельсовет Емельяновского района </w:t>
      </w:r>
    </w:p>
    <w:p w:rsidR="00BC4FE5" w:rsidRPr="00BC4FE5" w:rsidRDefault="00BC4FE5" w:rsidP="00BC4FE5">
      <w:pPr>
        <w:pStyle w:val="a4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>Красноярского края»</w:t>
      </w:r>
    </w:p>
    <w:bookmarkEnd w:id="7"/>
    <w:p w:rsidR="00BC4FE5" w:rsidRPr="00845340" w:rsidRDefault="00BC4FE5" w:rsidP="00BC4FE5">
      <w:pPr>
        <w:jc w:val="both"/>
        <w:rPr>
          <w:rFonts w:ascii="Bookman Old Style" w:hAnsi="Bookman Old Style" w:cs="Arial"/>
        </w:rPr>
      </w:pPr>
    </w:p>
    <w:p w:rsidR="00BC4FE5" w:rsidRPr="00845340" w:rsidRDefault="00BC4FE5" w:rsidP="00BC4FE5">
      <w:pPr>
        <w:pStyle w:val="ad"/>
        <w:ind w:left="0"/>
        <w:jc w:val="both"/>
        <w:rPr>
          <w:rFonts w:ascii="Bookman Old Style" w:hAnsi="Bookman Old Style" w:cs="Arial"/>
        </w:rPr>
      </w:pPr>
      <w:r w:rsidRPr="00845340">
        <w:rPr>
          <w:rFonts w:ascii="Bookman Old Style" w:hAnsi="Bookman Old Style" w:cs="Arial"/>
        </w:rPr>
        <w:tab/>
      </w:r>
      <w:bookmarkStart w:id="8" w:name="_Hlk63345660"/>
      <w:r w:rsidRPr="00845340">
        <w:rPr>
          <w:rFonts w:ascii="Bookman Old Style" w:hAnsi="Bookman Old Style" w:cs="Arial"/>
        </w:rPr>
        <w:t>В соответствии со ст. 179 Бюджетного кодекса Российской Федерации,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органов местного самоуправления в Российской Федерации», руководствуясь Уставом</w:t>
      </w:r>
      <w:r>
        <w:rPr>
          <w:rFonts w:ascii="Bookman Old Style" w:hAnsi="Bookman Old Style" w:cs="Arial"/>
        </w:rPr>
        <w:t xml:space="preserve"> </w:t>
      </w:r>
      <w:r w:rsidRPr="00845340">
        <w:rPr>
          <w:rFonts w:ascii="Bookman Old Style" w:hAnsi="Bookman Old Style" w:cs="Arial"/>
        </w:rPr>
        <w:t>муниципального образования Элитовского сельсовета Емельяновского района</w:t>
      </w:r>
      <w:bookmarkEnd w:id="8"/>
      <w:r w:rsidRPr="00845340">
        <w:rPr>
          <w:rFonts w:ascii="Bookman Old Style" w:hAnsi="Bookman Old Style" w:cs="Arial"/>
        </w:rPr>
        <w:t xml:space="preserve">, </w:t>
      </w:r>
    </w:p>
    <w:p w:rsidR="00BC4FE5" w:rsidRPr="00845340" w:rsidRDefault="00BC4FE5" w:rsidP="00BC4FE5">
      <w:pPr>
        <w:pStyle w:val="ad"/>
        <w:ind w:left="0"/>
        <w:jc w:val="center"/>
        <w:rPr>
          <w:rFonts w:ascii="Bookman Old Style" w:hAnsi="Bookman Old Style" w:cs="Arial"/>
        </w:rPr>
      </w:pPr>
      <w:r w:rsidRPr="00845340">
        <w:rPr>
          <w:rFonts w:ascii="Bookman Old Style" w:hAnsi="Bookman Old Style" w:cs="Arial"/>
        </w:rPr>
        <w:t>ПОСТАНОВЛЯЮ:</w:t>
      </w:r>
    </w:p>
    <w:p w:rsidR="00BC4FE5" w:rsidRPr="00845340" w:rsidRDefault="00BC4FE5" w:rsidP="00BC4FE5">
      <w:pPr>
        <w:rPr>
          <w:rFonts w:ascii="Bookman Old Style" w:hAnsi="Bookman Old Style" w:cs="Arial"/>
        </w:rPr>
      </w:pPr>
    </w:p>
    <w:p w:rsidR="00BC4FE5" w:rsidRPr="00845340" w:rsidRDefault="00BC4FE5" w:rsidP="00BC4FE5">
      <w:pPr>
        <w:pStyle w:val="ad"/>
        <w:numPr>
          <w:ilvl w:val="0"/>
          <w:numId w:val="40"/>
        </w:numPr>
        <w:spacing w:after="0"/>
        <w:ind w:left="0" w:firstLine="709"/>
        <w:jc w:val="both"/>
        <w:rPr>
          <w:rFonts w:ascii="Bookman Old Style" w:hAnsi="Bookman Old Style" w:cs="Arial"/>
        </w:rPr>
      </w:pPr>
      <w:r w:rsidRPr="00845340">
        <w:rPr>
          <w:rFonts w:ascii="Bookman Old Style" w:hAnsi="Bookman Old Style" w:cs="Arial"/>
        </w:rPr>
        <w:t>Утвердить муниципальную программу «Развитие субъектов малого и среднего предпринимательства в муниципальном образовании Элитовский сельсовет Емельяновского района Красноярского края», согласно приложению к настоящему постановлению.</w:t>
      </w:r>
    </w:p>
    <w:p w:rsidR="00BC4FE5" w:rsidRPr="00845340" w:rsidRDefault="00BC4FE5" w:rsidP="00BC4FE5">
      <w:pPr>
        <w:pStyle w:val="ad"/>
        <w:numPr>
          <w:ilvl w:val="0"/>
          <w:numId w:val="40"/>
        </w:numPr>
        <w:spacing w:after="0"/>
        <w:ind w:left="0" w:firstLine="709"/>
        <w:jc w:val="both"/>
        <w:rPr>
          <w:rFonts w:ascii="Bookman Old Style" w:hAnsi="Bookman Old Style" w:cs="Arial"/>
        </w:rPr>
      </w:pPr>
      <w:proofErr w:type="gramStart"/>
      <w:r w:rsidRPr="00845340">
        <w:rPr>
          <w:rFonts w:ascii="Bookman Old Style" w:hAnsi="Bookman Old Style" w:cs="Arial"/>
        </w:rPr>
        <w:t>Контроль за</w:t>
      </w:r>
      <w:proofErr w:type="gramEnd"/>
      <w:r w:rsidRPr="00845340">
        <w:rPr>
          <w:rFonts w:ascii="Bookman Old Style" w:hAnsi="Bookman Old Style" w:cs="Arial"/>
        </w:rPr>
        <w:t xml:space="preserve"> исполнением настоящего постановления оставляю за собой.</w:t>
      </w:r>
    </w:p>
    <w:p w:rsidR="00BC4FE5" w:rsidRPr="00845340" w:rsidRDefault="00BC4FE5" w:rsidP="00BC4FE5">
      <w:pPr>
        <w:pStyle w:val="ad"/>
        <w:numPr>
          <w:ilvl w:val="0"/>
          <w:numId w:val="40"/>
        </w:numPr>
        <w:spacing w:after="0"/>
        <w:ind w:left="0" w:firstLine="709"/>
        <w:jc w:val="both"/>
        <w:rPr>
          <w:rFonts w:ascii="Bookman Old Style" w:hAnsi="Bookman Old Style" w:cs="Arial"/>
        </w:rPr>
      </w:pPr>
      <w:r w:rsidRPr="00845340">
        <w:rPr>
          <w:rFonts w:ascii="Bookman Old Style" w:hAnsi="Bookman Old Style" w:cs="Arial"/>
        </w:rPr>
        <w:t>Настоящее постановление вступает в силу с момента его официального опубликования в газете «Элитовский вестник».</w:t>
      </w:r>
    </w:p>
    <w:p w:rsidR="00BC4FE5" w:rsidRPr="00845340" w:rsidRDefault="00BC4FE5" w:rsidP="00BC4FE5">
      <w:pPr>
        <w:pStyle w:val="ad"/>
        <w:ind w:left="709"/>
        <w:jc w:val="both"/>
        <w:rPr>
          <w:rFonts w:ascii="Bookman Old Style" w:hAnsi="Bookman Old Style" w:cs="Arial"/>
        </w:rPr>
      </w:pPr>
    </w:p>
    <w:p w:rsidR="00BC4FE5" w:rsidRPr="00845340" w:rsidRDefault="00BC4FE5" w:rsidP="00BC4FE5">
      <w:pPr>
        <w:jc w:val="both"/>
        <w:rPr>
          <w:rFonts w:ascii="Bookman Old Style" w:hAnsi="Bookman Old Style" w:cs="Arial"/>
        </w:rPr>
      </w:pPr>
    </w:p>
    <w:p w:rsidR="00BC4FE5" w:rsidRPr="00845340" w:rsidRDefault="00BC4FE5" w:rsidP="00BC4FE5">
      <w:pPr>
        <w:jc w:val="both"/>
        <w:rPr>
          <w:rFonts w:ascii="Bookman Old Style" w:hAnsi="Bookman Old Style" w:cs="Arial"/>
        </w:rPr>
      </w:pPr>
    </w:p>
    <w:p w:rsidR="00BC4FE5" w:rsidRPr="00845340" w:rsidRDefault="00BC4FE5" w:rsidP="00BC4FE5">
      <w:pPr>
        <w:jc w:val="both"/>
        <w:rPr>
          <w:rFonts w:ascii="Bookman Old Style" w:hAnsi="Bookman Old Style" w:cs="Arial"/>
        </w:rPr>
      </w:pPr>
      <w:r w:rsidRPr="00845340">
        <w:rPr>
          <w:rFonts w:ascii="Bookman Old Style" w:hAnsi="Bookman Old Style" w:cs="Arial"/>
        </w:rPr>
        <w:t>И.о. г</w:t>
      </w:r>
      <w:r>
        <w:rPr>
          <w:rFonts w:ascii="Bookman Old Style" w:hAnsi="Bookman Old Style" w:cs="Arial"/>
        </w:rPr>
        <w:t>лавы</w:t>
      </w:r>
      <w:r w:rsidRPr="00845340">
        <w:rPr>
          <w:rFonts w:ascii="Bookman Old Style" w:hAnsi="Bookman Old Style" w:cs="Arial"/>
        </w:rPr>
        <w:t xml:space="preserve"> сельсовета</w:t>
      </w:r>
      <w:r>
        <w:rPr>
          <w:rFonts w:ascii="Bookman Old Style" w:hAnsi="Bookman Old Style" w:cs="Arial"/>
        </w:rPr>
        <w:t xml:space="preserve">                                                                                   </w:t>
      </w:r>
      <w:r w:rsidRPr="00845340">
        <w:rPr>
          <w:rFonts w:ascii="Bookman Old Style" w:hAnsi="Bookman Old Style" w:cs="Arial"/>
        </w:rPr>
        <w:t>А.А. Хромин</w:t>
      </w:r>
    </w:p>
    <w:p w:rsidR="00BC4FE5" w:rsidRPr="00845340" w:rsidRDefault="00BC4FE5" w:rsidP="00BC4FE5">
      <w:pPr>
        <w:jc w:val="both"/>
        <w:rPr>
          <w:rFonts w:ascii="Bookman Old Style" w:hAnsi="Bookman Old Style" w:cs="Arial"/>
        </w:rPr>
      </w:pPr>
    </w:p>
    <w:p w:rsidR="00BC4FE5" w:rsidRPr="00845340" w:rsidRDefault="00BC4FE5" w:rsidP="00BC4FE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lastRenderedPageBreak/>
        <w:t>Утверждена</w:t>
      </w: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>постановлением Администрации</w:t>
      </w: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 xml:space="preserve">Элитовского сельсовета Емельяновского района </w:t>
      </w: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>Красноярского края</w:t>
      </w: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>от 30.12.2020 г. № 502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  <w:r w:rsidRPr="00845340">
        <w:rPr>
          <w:rFonts w:ascii="Bookman Old Style" w:hAnsi="Bookman Old Style" w:cs="Times New Roman,Bold"/>
          <w:b/>
          <w:bCs/>
          <w:color w:val="000000"/>
        </w:rPr>
        <w:t>Муниципальная программа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  <w:r w:rsidRPr="00845340">
        <w:rPr>
          <w:rFonts w:ascii="Bookman Old Style" w:hAnsi="Bookman Old Style" w:cs="Times New Roman,Bold"/>
          <w:b/>
          <w:bCs/>
          <w:color w:val="000000"/>
        </w:rPr>
        <w:t>«Развитие субъектов малого и среднего предпринимательства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  <w:r w:rsidRPr="00845340">
        <w:rPr>
          <w:rFonts w:ascii="Bookman Old Style" w:hAnsi="Bookman Old Style" w:cs="Times New Roman,Bold"/>
          <w:b/>
          <w:bCs/>
          <w:color w:val="000000"/>
        </w:rPr>
        <w:t>в муниципальном образовании Элитовского сельсовета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  <w:r w:rsidRPr="00845340">
        <w:rPr>
          <w:rFonts w:ascii="Bookman Old Style" w:hAnsi="Bookman Old Style" w:cs="Times New Roman,Bold"/>
          <w:b/>
          <w:bCs/>
          <w:color w:val="000000"/>
        </w:rPr>
        <w:t>Емельяновского района Красноярского края»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п. Элита</w:t>
      </w:r>
    </w:p>
    <w:p w:rsidR="00BC4FE5" w:rsidRPr="00845340" w:rsidRDefault="00BC4FE5" w:rsidP="00BC4FE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>Приложение</w:t>
      </w: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>к постановлению Администрации</w:t>
      </w: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 xml:space="preserve">Элитовского сельсовета Емельяновского района </w:t>
      </w: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>Красноярского края</w:t>
      </w:r>
    </w:p>
    <w:p w:rsidR="00BC4FE5" w:rsidRPr="00BC4FE5" w:rsidRDefault="00BC4FE5" w:rsidP="00BC4FE5">
      <w:pPr>
        <w:pStyle w:val="a4"/>
        <w:jc w:val="right"/>
        <w:rPr>
          <w:rFonts w:ascii="Bookman Old Style" w:hAnsi="Bookman Old Style"/>
        </w:rPr>
      </w:pPr>
      <w:r w:rsidRPr="00BC4FE5">
        <w:rPr>
          <w:rFonts w:ascii="Bookman Old Style" w:hAnsi="Bookman Old Style"/>
        </w:rPr>
        <w:t xml:space="preserve">от 30.12.2020 г. № 502 </w:t>
      </w:r>
    </w:p>
    <w:p w:rsidR="00BC4FE5" w:rsidRPr="00845340" w:rsidRDefault="00BC4FE5" w:rsidP="00BC4FE5">
      <w:pPr>
        <w:autoSpaceDE w:val="0"/>
        <w:autoSpaceDN w:val="0"/>
        <w:adjustRightInd w:val="0"/>
        <w:jc w:val="right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Программа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 xml:space="preserve">«Развитие субъектов малого и среднего предпринимательства в </w:t>
      </w:r>
      <w:proofErr w:type="gramStart"/>
      <w:r w:rsidRPr="00845340">
        <w:rPr>
          <w:rFonts w:ascii="Bookman Old Style" w:hAnsi="Bookman Old Style"/>
          <w:color w:val="000000"/>
        </w:rPr>
        <w:t>муниципальном</w:t>
      </w:r>
      <w:proofErr w:type="gramEnd"/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  <w:proofErr w:type="gramStart"/>
      <w:r w:rsidRPr="00845340">
        <w:rPr>
          <w:rFonts w:ascii="Bookman Old Style" w:hAnsi="Bookman Old Style"/>
          <w:color w:val="000000"/>
        </w:rPr>
        <w:t>образовании</w:t>
      </w:r>
      <w:proofErr w:type="gramEnd"/>
      <w:r w:rsidRPr="00845340">
        <w:rPr>
          <w:rFonts w:ascii="Bookman Old Style" w:hAnsi="Bookman Old Style"/>
          <w:color w:val="000000"/>
        </w:rPr>
        <w:t xml:space="preserve"> Элитовский сельсовет Емельяновского района Красноярского края»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1. Паспорт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 xml:space="preserve">муниципальной программы «Развитие субъектов малого и среднего предпринимательства в муниципальном образовании 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Элитовский сельсовет Емельяновского района Красноярского края»</w:t>
      </w:r>
    </w:p>
    <w:p w:rsidR="00BC4FE5" w:rsidRPr="00845340" w:rsidRDefault="00BC4FE5" w:rsidP="00BC4FE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tbl>
      <w:tblPr>
        <w:tblStyle w:val="af6"/>
        <w:tblW w:w="0" w:type="auto"/>
        <w:tblLook w:val="04A0"/>
      </w:tblPr>
      <w:tblGrid>
        <w:gridCol w:w="2100"/>
        <w:gridCol w:w="7654"/>
      </w:tblGrid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Наименование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программы</w:t>
            </w:r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«Развитие субъектов малого и среднего предпринимательства в муниципальном образовании Элитовский сельсовет Емельяновского района Красноярского края» (далее - Программа)</w:t>
            </w:r>
          </w:p>
        </w:tc>
      </w:tr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 xml:space="preserve">Основания </w:t>
            </w:r>
            <w:proofErr w:type="gramStart"/>
            <w:r w:rsidRPr="00845340">
              <w:rPr>
                <w:rFonts w:ascii="Bookman Old Style" w:hAnsi="Bookman Old Style"/>
                <w:color w:val="000000"/>
              </w:rPr>
              <w:t>для</w:t>
            </w:r>
            <w:proofErr w:type="gramEnd"/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разработки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Программы</w:t>
            </w:r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 xml:space="preserve">- Федеральный закон от 06.10.2003 </w:t>
            </w:r>
            <w:r w:rsidRPr="00845340">
              <w:rPr>
                <w:rFonts w:ascii="Bookman Old Style" w:hAnsi="Bookman Old Style"/>
              </w:rPr>
              <w:t xml:space="preserve">№ 131-ФЗ </w:t>
            </w:r>
            <w:r w:rsidRPr="00845340">
              <w:rPr>
                <w:rFonts w:ascii="Bookman Old Style" w:hAnsi="Bookman Old Style"/>
                <w:color w:val="000000"/>
              </w:rPr>
              <w:t>"Об общих принципах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организации местного самоуправления в Российской Федерации";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 Федеральный закон от 24 июля 2007г № 209-ФЗ «О развитии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малого и среднего предпринимательства в Российской Федерации».</w:t>
            </w:r>
          </w:p>
        </w:tc>
      </w:tr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Цель Программы</w:t>
            </w:r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Создание на территории муниципального образования Элитовский  сельсовет Емельяновского района Красноярского края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Задачи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Программы</w:t>
            </w:r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1. Создание правовых, экономических и организационных условий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для устойчивой деятельности субъектов малого и среднего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предпринимательства.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2. Развитие инфраструктуры поддержки предпринимательства с предоставлением адресной методической, информационной,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консультативной поддержки.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3. Устранение административных барьеров, препятствующих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развитию субъекта малого и среднего бизнеса.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4. Повышение деловой и инвестиционной активности предприятий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субъектов малого и среднего бизнеса.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5. Создание условий для увеличения занятости населения.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6. Привлечение представителей субъектов малого и среднего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бизнеса, ведущих деятельность в приоритетных направлениях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социального развития.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lastRenderedPageBreak/>
              <w:t>7. Привлечение субъектов малого и среднего предпринимательства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для выполнения муниципального заказа.</w:t>
            </w:r>
          </w:p>
        </w:tc>
      </w:tr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lastRenderedPageBreak/>
              <w:t>Муниципальный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заказчик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Программы</w:t>
            </w:r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Разработчик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Программы</w:t>
            </w:r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Сроки реализации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Программы</w:t>
            </w:r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2021-2025 г.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</w:p>
        </w:tc>
      </w:tr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Перечень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основных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программных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мероприятий</w:t>
            </w:r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 Обмен опытом, ознакомление с опытом поддержки и развития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малого предпринимательства в других районах и муниципальных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proofErr w:type="gramStart"/>
            <w:r w:rsidRPr="00845340">
              <w:rPr>
                <w:rFonts w:ascii="Bookman Old Style" w:hAnsi="Bookman Old Style"/>
                <w:color w:val="000000"/>
              </w:rPr>
              <w:t>образованиях</w:t>
            </w:r>
            <w:proofErr w:type="gramEnd"/>
            <w:r w:rsidRPr="00845340">
              <w:rPr>
                <w:rFonts w:ascii="Bookman Old Style" w:hAnsi="Bookman Old Style"/>
                <w:color w:val="000000"/>
              </w:rPr>
              <w:t>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 Изготовление буклетов информационных стендов</w:t>
            </w:r>
          </w:p>
        </w:tc>
      </w:tr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Исполнители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Программы</w:t>
            </w:r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BC4FE5" w:rsidRPr="00845340" w:rsidTr="00BC4FE5">
        <w:tc>
          <w:tcPr>
            <w:tcW w:w="2093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Планируемые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результаты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Программы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proofErr w:type="gramStart"/>
            <w:r w:rsidRPr="00845340">
              <w:rPr>
                <w:rFonts w:ascii="Bookman Old Style" w:hAnsi="Bookman Old Style"/>
                <w:color w:val="000000"/>
              </w:rPr>
              <w:t>(количественные</w:t>
            </w:r>
            <w:proofErr w:type="gramEnd"/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и качественные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показатели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эффективности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реализации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proofErr w:type="gramStart"/>
            <w:r w:rsidRPr="00845340">
              <w:rPr>
                <w:rFonts w:ascii="Bookman Old Style" w:hAnsi="Bookman Old Style"/>
                <w:color w:val="000000"/>
              </w:rPr>
              <w:t>Программы)</w:t>
            </w:r>
            <w:proofErr w:type="gramEnd"/>
          </w:p>
        </w:tc>
        <w:tc>
          <w:tcPr>
            <w:tcW w:w="765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 xml:space="preserve">1. Увеличение количества вновь </w:t>
            </w:r>
            <w:proofErr w:type="gramStart"/>
            <w:r w:rsidRPr="00845340">
              <w:rPr>
                <w:rFonts w:ascii="Bookman Old Style" w:hAnsi="Bookman Old Style"/>
                <w:color w:val="000000"/>
              </w:rPr>
              <w:t>создаваемых</w:t>
            </w:r>
            <w:proofErr w:type="gramEnd"/>
            <w:r w:rsidRPr="00845340">
              <w:rPr>
                <w:rFonts w:ascii="Bookman Old Style" w:hAnsi="Bookman Old Style"/>
                <w:color w:val="000000"/>
              </w:rPr>
              <w:t xml:space="preserve"> и сохранение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действующих субъектов малого и среднего предпринимательства.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2. Увеличение количества рабочих мест.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3. Увеличение объема товаров и услуг, производимых 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proofErr w:type="gramStart"/>
            <w:r w:rsidRPr="00845340">
              <w:rPr>
                <w:rFonts w:ascii="Bookman Old Style" w:hAnsi="Bookman Old Style"/>
                <w:color w:val="000000"/>
              </w:rPr>
              <w:t>реализуемых</w:t>
            </w:r>
            <w:proofErr w:type="gramEnd"/>
            <w:r w:rsidRPr="00845340">
              <w:rPr>
                <w:rFonts w:ascii="Bookman Old Style" w:hAnsi="Bookman Old Style"/>
                <w:color w:val="000000"/>
              </w:rPr>
              <w:t xml:space="preserve"> субъектами малого и среднего бизнеса.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4. Повышение качества товаров и услуг, предоставляемых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населению за счет усиления конкуренции.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5. Увеличение представителей субъектов малого и среднего бизнеса,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 xml:space="preserve">ведущих деятельность в приоритетных направлениях </w:t>
            </w:r>
            <w:proofErr w:type="gramStart"/>
            <w:r w:rsidRPr="00845340">
              <w:rPr>
                <w:rFonts w:ascii="Bookman Old Style" w:hAnsi="Bookman Old Style"/>
                <w:color w:val="000000"/>
              </w:rPr>
              <w:t>социального</w:t>
            </w:r>
            <w:proofErr w:type="gramEnd"/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развития</w:t>
            </w:r>
          </w:p>
        </w:tc>
      </w:tr>
    </w:tbl>
    <w:p w:rsidR="00BC4FE5" w:rsidRPr="00845340" w:rsidRDefault="00BC4FE5" w:rsidP="00BC4FE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pStyle w:val="ad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Общие положения</w:t>
      </w:r>
    </w:p>
    <w:p w:rsidR="00BC4FE5" w:rsidRPr="00845340" w:rsidRDefault="00BC4FE5" w:rsidP="00BC4FE5">
      <w:pPr>
        <w:pStyle w:val="ad"/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proofErr w:type="gramStart"/>
      <w:r w:rsidRPr="00845340">
        <w:rPr>
          <w:rFonts w:ascii="Bookman Old Style" w:hAnsi="Bookman Old Style"/>
          <w:color w:val="000000"/>
        </w:rPr>
        <w:t>Настоящая Программа разработана в соответствии с Федеральным законом от 06.10.2003г. №131- 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 Законом Красноярского края от 05.12.2000г. №</w:t>
      </w:r>
      <w:r w:rsidRPr="00845340">
        <w:rPr>
          <w:rFonts w:ascii="Bookman Old Style" w:hAnsi="Bookman Old Style"/>
          <w:color w:val="000000"/>
          <w:shd w:val="clear" w:color="auto" w:fill="FFFFFF"/>
        </w:rPr>
        <w:t xml:space="preserve"> 12-1069</w:t>
      </w:r>
      <w:r w:rsidRPr="00845340">
        <w:rPr>
          <w:rFonts w:ascii="Bookman Old Style" w:hAnsi="Bookman Old Style"/>
          <w:color w:val="000000"/>
        </w:rPr>
        <w:t xml:space="preserve"> «О государственной поддержке малого предпринимательства в Красноярском крае», Постановлением Администрации Емельяновского района от </w:t>
      </w:r>
      <w:r w:rsidRPr="00845340">
        <w:rPr>
          <w:rFonts w:ascii="Bookman Old Style" w:hAnsi="Bookman Old Style"/>
        </w:rPr>
        <w:t>03.11.2013г.</w:t>
      </w:r>
      <w:r w:rsidRPr="00845340">
        <w:rPr>
          <w:rFonts w:ascii="Bookman Old Style" w:hAnsi="Bookman Old Style"/>
          <w:color w:val="000000"/>
        </w:rPr>
        <w:t xml:space="preserve"> №2469</w:t>
      </w:r>
      <w:proofErr w:type="gramEnd"/>
      <w:r w:rsidRPr="00845340">
        <w:rPr>
          <w:rFonts w:ascii="Bookman Old Style" w:hAnsi="Bookman Old Style"/>
          <w:color w:val="000000"/>
        </w:rPr>
        <w:t xml:space="preserve"> «</w:t>
      </w:r>
      <w:r w:rsidRPr="00845340">
        <w:rPr>
          <w:rFonts w:ascii="Bookman Old Style" w:hAnsi="Bookman Old Style"/>
        </w:rPr>
        <w:t>Об утверждении муниципальной программы «Развитие субъектов малого и среднего предпринимательства  Емельяновского района на 2014-2016 годы»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предпринимательства.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 xml:space="preserve"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малого и среднего предпринимательства. Критерии </w:t>
      </w:r>
      <w:r w:rsidRPr="00845340">
        <w:rPr>
          <w:rFonts w:ascii="Bookman Old Style" w:hAnsi="Bookman Old Style"/>
          <w:color w:val="000000"/>
        </w:rPr>
        <w:lastRenderedPageBreak/>
        <w:t>отнесения субъектов хозяйственной деятельности к субъектам малого и среднего предпринимательства определены данным законом.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Цели и основные задачи настоящей Программы направлены на создание условий для развития малого и среднего предпринимательства на территории муниципального образования Элитовский сельсовет Емельяновского района Красноярского края.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Элитовский сельсовет Емельяновского района Красноярского края, объёмы и источники их финансирования, ответственных за реализацию мероприятий, показатели результативности деятельности.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pStyle w:val="ad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 xml:space="preserve">Содержание проблемы и обоснование необходимости ее решения </w:t>
      </w:r>
    </w:p>
    <w:p w:rsidR="00BC4FE5" w:rsidRPr="00845340" w:rsidRDefault="00BC4FE5" w:rsidP="00BC4FE5">
      <w:pPr>
        <w:pStyle w:val="ad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программными методами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Малый бизнес играет важную роль в решении экономических и социальных задач муниципального образования Элитовский сельсовет Емельяновского района Красноярского края,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муниципального образования, стабильность налоговых поступлений. Развитие предпринимательства является одной из задач социально-экономического развития муниципального образования Элитовский сельсовет Емельяновского района Красноярского края.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 xml:space="preserve">Несмотря на положительные тенденции развития малого предпринимательства, проблемы, препятствующие развитию бизнеса, остаются. 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 xml:space="preserve">В основном в сфере малого предпринимательства задействованы лица, которые пришли в бизнес в 90-х годах. При этом малый бизнес «стареет», так как молодежь не желает связывать свою деятельность с малым предпринимательством, прежде всего </w:t>
      </w:r>
      <w:proofErr w:type="gramStart"/>
      <w:r w:rsidRPr="00845340">
        <w:rPr>
          <w:rFonts w:ascii="Bookman Old Style" w:hAnsi="Bookman Old Style"/>
          <w:color w:val="000000"/>
        </w:rPr>
        <w:t>их</w:t>
      </w:r>
      <w:proofErr w:type="gramEnd"/>
      <w:r w:rsidRPr="00845340">
        <w:rPr>
          <w:rFonts w:ascii="Bookman Old Style" w:hAnsi="Bookman Old Style"/>
          <w:color w:val="000000"/>
        </w:rPr>
        <w:t xml:space="preserve"> останавливает наличие риска потерять свое имущество, отсутствие уверенности в удачном исходе и получении прибыли от предпринимательской деятельности.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По мнению респондентов, основной проблемой, препятствующей развитию их бизнеса, является недостаток как собственных, так и заемных финансовых сре</w:t>
      </w:r>
      <w:proofErr w:type="gramStart"/>
      <w:r w:rsidRPr="00845340">
        <w:rPr>
          <w:rFonts w:ascii="Bookman Old Style" w:hAnsi="Bookman Old Style"/>
          <w:color w:val="000000"/>
        </w:rPr>
        <w:t>дств дл</w:t>
      </w:r>
      <w:proofErr w:type="gramEnd"/>
      <w:r w:rsidRPr="00845340">
        <w:rPr>
          <w:rFonts w:ascii="Bookman Old Style" w:hAnsi="Bookman Old Style"/>
          <w:color w:val="000000"/>
        </w:rPr>
        <w:t xml:space="preserve">я расширения деятельности. Основная </w:t>
      </w:r>
      <w:proofErr w:type="gramStart"/>
      <w:r w:rsidRPr="00845340">
        <w:rPr>
          <w:rFonts w:ascii="Bookman Old Style" w:hAnsi="Bookman Old Style"/>
          <w:color w:val="000000"/>
        </w:rPr>
        <w:t>часть предпринимателей не пользуется кредитными</w:t>
      </w:r>
      <w:proofErr w:type="gramEnd"/>
      <w:r w:rsidRPr="00845340">
        <w:rPr>
          <w:rFonts w:ascii="Bookman Old Style" w:hAnsi="Bookman Old Style"/>
          <w:color w:val="000000"/>
        </w:rPr>
        <w:t xml:space="preserve"> и заемными средствами, прежде всего, из-за отсутствия у малых предприятий необходимого обеспечения и кредитных историй. Сдерживают развитие малого предпринимательства и имущественные вопросы.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Существенной проблемой также является отсутствие информации о различных аспектах ведения бизнеса.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lastRenderedPageBreak/>
        <w:t>Проблема информационного обеспечения малого бизнеса может быть решена как с использованием таких традиционных форм как очное консультирование и тематические (специализированные) печатные издания, так и с применением современных Интернет - технологий.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Реализация мер по содействию развитию малого и среднего предпринимательства муниципального образования Элитовский сельсовет Емельяновского района Красноярского края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pStyle w:val="ad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Характеристика проблемы и обоснование необходимости ее решения программными методами</w:t>
      </w:r>
    </w:p>
    <w:p w:rsidR="00BC4FE5" w:rsidRPr="00845340" w:rsidRDefault="00BC4FE5" w:rsidP="00BC4FE5">
      <w:pPr>
        <w:pStyle w:val="ad"/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 xml:space="preserve">Проблемы, сдерживающие развитие субъектов малого и среднего бизнеса, во многом вытекают из макроэкономической ситуации настоящего периода: 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недостаток кадров рабочих специальностей для субъектов малого и среднего бизнеса;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слабая консультационно-информационная поддержка субъектов малого и среднего бизнеса;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несовершенство системы учета и отчетности по малому предпринимательству.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</w:t>
      </w:r>
      <w:r w:rsidRPr="00845340">
        <w:rPr>
          <w:rFonts w:ascii="Bookman Old Style" w:hAnsi="Bookman Old Style"/>
          <w:color w:val="000000"/>
        </w:rPr>
        <w:lastRenderedPageBreak/>
        <w:t>реализацию мероприятий по срокам, ресурсам, исполнителям, а также организацию процесса управления и контроля.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нестабильная налоговая политика;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4. Цель и задачи программы, приоритетные направления развития</w:t>
      </w: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субъектов малого и среднего бизнеса</w:t>
      </w:r>
    </w:p>
    <w:p w:rsidR="00BC4FE5" w:rsidRPr="00845340" w:rsidRDefault="00BC4FE5" w:rsidP="00BC4FE5">
      <w:pPr>
        <w:autoSpaceDE w:val="0"/>
        <w:autoSpaceDN w:val="0"/>
        <w:adjustRightInd w:val="0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Цель программы - создание на территории муниципального образования Элитовский сельсовет Емельяновского района Красноярского края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устранение административных барьеров, препятствующих развитию субъектов малого и среднего бизнеса;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lastRenderedPageBreak/>
        <w:t>- повышение деловой и инвестиционной активности предприятий субъектов малого и среднего бизнеса;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создание условий для увеличения занятости населения;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Указанная цель и задачи соответствуют социально-экономической направленности развития на территории муниципального образования Элитовский сельсовет Емельяновского района Красноярского края.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proofErr w:type="gramStart"/>
      <w:r w:rsidRPr="00845340">
        <w:rPr>
          <w:rFonts w:ascii="Bookman Old Style" w:hAnsi="Bookman Old Style"/>
          <w:color w:val="000000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сельское хозяйство;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жилищно-коммунальное хозяйство (благоустройство)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прочие производства (переработка древесины).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Полное отсутствие предприятий в этих сферах влияют не только на стоимость предоставляемых услуг, но и на их качество.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муниципального образования Элитовский сельсовет Емельяновского района Красноярского края.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Ожидаемые социально-экономические результаты реализации Программы</w:t>
      </w:r>
    </w:p>
    <w:p w:rsidR="00BC4FE5" w:rsidRPr="00845340" w:rsidRDefault="00BC4FE5" w:rsidP="00BC4FE5">
      <w:pPr>
        <w:pStyle w:val="ad"/>
        <w:autoSpaceDE w:val="0"/>
        <w:autoSpaceDN w:val="0"/>
        <w:adjustRightInd w:val="0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Элитовский сельсовет Емельяновского района Красноярского края.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По итогам реализации программы планируется получить следующие результаты: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привлечение инвестиций в малое предпринимательство;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Элитовский сельсовет Емельяновского района Красноярского края;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lastRenderedPageBreak/>
        <w:t>- рост налоговых поступлений в местный бюджет от деятельности предприятий субъектов малого и среднего бизнеса;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повышение качества товаров и услуг, предоставляемых населению за счет усиления конкуренции;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C4FE5" w:rsidRPr="00845340" w:rsidRDefault="00BC4FE5" w:rsidP="00BC4FE5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Срок реализации программы</w:t>
      </w:r>
    </w:p>
    <w:p w:rsidR="00BC4FE5" w:rsidRPr="00845340" w:rsidRDefault="00BC4FE5" w:rsidP="00BC4FE5">
      <w:pPr>
        <w:pStyle w:val="ad"/>
        <w:autoSpaceDE w:val="0"/>
        <w:autoSpaceDN w:val="0"/>
        <w:adjustRightInd w:val="0"/>
        <w:rPr>
          <w:rFonts w:ascii="Bookman Old Style" w:hAnsi="Bookman Old Style" w:cs="Times New Roman,Bold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Реализация программы рассчитана на 2021-2025 годы.</w:t>
      </w:r>
    </w:p>
    <w:p w:rsidR="00BC4FE5" w:rsidRPr="00845340" w:rsidRDefault="00BC4FE5" w:rsidP="00BC4FE5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>Система программных мероприятий</w:t>
      </w:r>
    </w:p>
    <w:p w:rsidR="00BC4FE5" w:rsidRPr="00BC4FE5" w:rsidRDefault="00BC4FE5" w:rsidP="00BC4FE5">
      <w:pPr>
        <w:autoSpaceDE w:val="0"/>
        <w:autoSpaceDN w:val="0"/>
        <w:adjustRightInd w:val="0"/>
        <w:ind w:left="360"/>
        <w:rPr>
          <w:rFonts w:ascii="Bookman Old Style" w:hAnsi="Bookman Old Style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Cs/>
          <w:color w:val="000000"/>
        </w:rPr>
      </w:pPr>
      <w:r w:rsidRPr="00845340">
        <w:rPr>
          <w:rFonts w:ascii="Bookman Old Style" w:hAnsi="Bookman Old Style"/>
          <w:bCs/>
          <w:color w:val="000000"/>
        </w:rPr>
        <w:t xml:space="preserve">Перечень </w:t>
      </w:r>
      <w:proofErr w:type="spellStart"/>
      <w:r w:rsidRPr="00845340">
        <w:rPr>
          <w:rFonts w:ascii="Bookman Old Style" w:hAnsi="Bookman Old Style"/>
          <w:bCs/>
          <w:color w:val="000000"/>
        </w:rPr>
        <w:t>мероприятиймуниципальной</w:t>
      </w:r>
      <w:proofErr w:type="spellEnd"/>
      <w:r w:rsidRPr="00845340">
        <w:rPr>
          <w:rFonts w:ascii="Bookman Old Style" w:hAnsi="Bookman Old Style"/>
          <w:bCs/>
          <w:color w:val="000000"/>
        </w:rPr>
        <w:t xml:space="preserve"> целевой программы поддержки и развития малого предпринимательства </w:t>
      </w:r>
      <w:proofErr w:type="spellStart"/>
      <w:r w:rsidRPr="00845340">
        <w:rPr>
          <w:rFonts w:ascii="Bookman Old Style" w:hAnsi="Bookman Old Style"/>
          <w:bCs/>
          <w:color w:val="000000"/>
        </w:rPr>
        <w:t>вмуниципальном</w:t>
      </w:r>
      <w:proofErr w:type="spellEnd"/>
      <w:r w:rsidRPr="00845340">
        <w:rPr>
          <w:rFonts w:ascii="Bookman Old Style" w:hAnsi="Bookman Old Style"/>
          <w:bCs/>
          <w:color w:val="000000"/>
        </w:rPr>
        <w:t xml:space="preserve"> </w:t>
      </w:r>
      <w:proofErr w:type="gramStart"/>
      <w:r w:rsidRPr="00845340">
        <w:rPr>
          <w:rFonts w:ascii="Bookman Old Style" w:hAnsi="Bookman Old Style"/>
          <w:bCs/>
          <w:color w:val="000000"/>
        </w:rPr>
        <w:t>образовании</w:t>
      </w:r>
      <w:proofErr w:type="gramEnd"/>
      <w:r w:rsidRPr="00845340">
        <w:rPr>
          <w:rFonts w:ascii="Bookman Old Style" w:hAnsi="Bookman Old Style"/>
          <w:bCs/>
          <w:color w:val="000000"/>
        </w:rPr>
        <w:t xml:space="preserve"> </w:t>
      </w:r>
      <w:r w:rsidRPr="00845340">
        <w:rPr>
          <w:rFonts w:ascii="Bookman Old Style" w:hAnsi="Bookman Old Style"/>
          <w:color w:val="000000"/>
        </w:rPr>
        <w:t>Элитовский</w:t>
      </w:r>
      <w:r w:rsidRPr="00845340">
        <w:rPr>
          <w:rFonts w:ascii="Bookman Old Style" w:hAnsi="Bookman Old Style"/>
          <w:bCs/>
          <w:color w:val="000000"/>
        </w:rPr>
        <w:t xml:space="preserve"> сельсовет Емельяновского района Красноярского края.</w:t>
      </w:r>
    </w:p>
    <w:tbl>
      <w:tblPr>
        <w:tblStyle w:val="af6"/>
        <w:tblW w:w="0" w:type="auto"/>
        <w:tblLook w:val="04A0"/>
      </w:tblPr>
      <w:tblGrid>
        <w:gridCol w:w="4786"/>
        <w:gridCol w:w="934"/>
        <w:gridCol w:w="934"/>
        <w:gridCol w:w="934"/>
        <w:gridCol w:w="934"/>
        <w:gridCol w:w="934"/>
      </w:tblGrid>
      <w:tr w:rsidR="00BC4FE5" w:rsidRPr="00845340" w:rsidTr="00BC4FE5">
        <w:tc>
          <w:tcPr>
            <w:tcW w:w="4786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Мероприятия</w:t>
            </w:r>
          </w:p>
        </w:tc>
        <w:tc>
          <w:tcPr>
            <w:tcW w:w="91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2021г.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1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2022г.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1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2023г.</w:t>
            </w:r>
          </w:p>
        </w:tc>
        <w:tc>
          <w:tcPr>
            <w:tcW w:w="914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2024г.</w:t>
            </w:r>
          </w:p>
        </w:tc>
        <w:tc>
          <w:tcPr>
            <w:tcW w:w="915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2025г.</w:t>
            </w:r>
          </w:p>
        </w:tc>
      </w:tr>
      <w:tr w:rsidR="00BC4FE5" w:rsidRPr="00845340" w:rsidTr="00BC4FE5">
        <w:tc>
          <w:tcPr>
            <w:tcW w:w="4786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Обмен опытом, ознакомление с опытом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поддержки и развития малого предпринимательства в других районах и муниципальных образованиях.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5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BC4FE5" w:rsidRPr="00845340" w:rsidTr="00BC4FE5">
        <w:tc>
          <w:tcPr>
            <w:tcW w:w="4786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Административно-организационная и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информационная поддержка субъектам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5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BC4FE5" w:rsidRPr="00845340" w:rsidTr="00BC4FE5">
        <w:tc>
          <w:tcPr>
            <w:tcW w:w="4786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Содействие в организации семинаров, совещаний, "круглых столов" и встреч с представителями органов, представляющих интересы малого и среднего бизнеса и субъектами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5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BC4FE5" w:rsidRPr="00845340" w:rsidTr="00BC4FE5">
        <w:tc>
          <w:tcPr>
            <w:tcW w:w="4786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Создание информационной базы о предприятиях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5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BC4FE5" w:rsidRPr="00845340" w:rsidTr="00BC4FE5">
        <w:tc>
          <w:tcPr>
            <w:tcW w:w="4786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Рассмотрение вопросов, возникших на предприятиях малого и среднего предпринимательства, требующих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координации.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5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BC4FE5" w:rsidRPr="00845340" w:rsidTr="00BC4FE5">
        <w:tc>
          <w:tcPr>
            <w:tcW w:w="4786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Размещение на сайте в сети Интернет нормативных правовых актов, касающихся малого и среднего предпринимательства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5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BC4FE5" w:rsidRPr="00845340" w:rsidTr="00BC4FE5">
        <w:tc>
          <w:tcPr>
            <w:tcW w:w="4786" w:type="dxa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Изготовление буклетов, информационных стендов, размещение информации в печатных СМИ, поздравления.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 xml:space="preserve">1,00 тыс. </w:t>
            </w:r>
            <w:proofErr w:type="spellStart"/>
            <w:r w:rsidRPr="00845340">
              <w:rPr>
                <w:rFonts w:ascii="Bookman Old Style" w:hAnsi="Bookman Old Style"/>
                <w:color w:val="000000"/>
              </w:rPr>
              <w:t>руб</w:t>
            </w:r>
            <w:proofErr w:type="spellEnd"/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1,00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 xml:space="preserve">тыс. </w:t>
            </w:r>
            <w:proofErr w:type="spellStart"/>
            <w:r w:rsidRPr="00845340">
              <w:rPr>
                <w:rFonts w:ascii="Bookman Old Style" w:hAnsi="Bookman Old Style"/>
                <w:color w:val="000000"/>
              </w:rPr>
              <w:t>руб</w:t>
            </w:r>
            <w:proofErr w:type="spellEnd"/>
          </w:p>
        </w:tc>
        <w:tc>
          <w:tcPr>
            <w:tcW w:w="914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1,00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 xml:space="preserve">тыс. </w:t>
            </w:r>
            <w:proofErr w:type="spellStart"/>
            <w:r w:rsidRPr="00845340">
              <w:rPr>
                <w:rFonts w:ascii="Bookman Old Style" w:hAnsi="Bookman Old Style"/>
                <w:color w:val="000000"/>
              </w:rPr>
              <w:t>руб</w:t>
            </w:r>
            <w:proofErr w:type="spellEnd"/>
          </w:p>
        </w:tc>
        <w:tc>
          <w:tcPr>
            <w:tcW w:w="915" w:type="dxa"/>
            <w:vAlign w:val="center"/>
          </w:tcPr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>1,00</w:t>
            </w:r>
          </w:p>
          <w:p w:rsidR="00BC4FE5" w:rsidRPr="00845340" w:rsidRDefault="00BC4FE5" w:rsidP="00BC4F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00000"/>
              </w:rPr>
            </w:pPr>
            <w:r w:rsidRPr="00845340">
              <w:rPr>
                <w:rFonts w:ascii="Bookman Old Style" w:hAnsi="Bookman Old Style"/>
                <w:color w:val="000000"/>
              </w:rPr>
              <w:t xml:space="preserve">тыс. </w:t>
            </w:r>
            <w:proofErr w:type="spellStart"/>
            <w:r w:rsidRPr="00845340">
              <w:rPr>
                <w:rFonts w:ascii="Bookman Old Style" w:hAnsi="Bookman Old Style"/>
                <w:color w:val="000000"/>
              </w:rPr>
              <w:t>руб</w:t>
            </w:r>
            <w:proofErr w:type="spellEnd"/>
          </w:p>
        </w:tc>
      </w:tr>
    </w:tbl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</w:rPr>
      </w:pPr>
    </w:p>
    <w:p w:rsidR="00BC4FE5" w:rsidRPr="00845340" w:rsidRDefault="00BC4FE5" w:rsidP="00BC4FE5">
      <w:pPr>
        <w:pStyle w:val="ad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/>
        </w:rPr>
      </w:pPr>
      <w:r w:rsidRPr="00845340">
        <w:rPr>
          <w:rFonts w:ascii="Bookman Old Style" w:hAnsi="Bookman Old Style"/>
          <w:b/>
          <w:bCs/>
          <w:color w:val="000000"/>
        </w:rPr>
        <w:t xml:space="preserve">Управление Программой и </w:t>
      </w:r>
      <w:proofErr w:type="gramStart"/>
      <w:r w:rsidRPr="00845340">
        <w:rPr>
          <w:rFonts w:ascii="Bookman Old Style" w:hAnsi="Bookman Old Style"/>
          <w:b/>
          <w:bCs/>
          <w:color w:val="000000"/>
        </w:rPr>
        <w:t>контроль за</w:t>
      </w:r>
      <w:proofErr w:type="gramEnd"/>
      <w:r w:rsidRPr="00845340">
        <w:rPr>
          <w:rFonts w:ascii="Bookman Old Style" w:hAnsi="Bookman Old Style"/>
          <w:b/>
          <w:bCs/>
          <w:color w:val="000000"/>
        </w:rPr>
        <w:t xml:space="preserve"> ее реализацией</w:t>
      </w:r>
    </w:p>
    <w:p w:rsidR="00BC4FE5" w:rsidRPr="00845340" w:rsidRDefault="00BC4FE5" w:rsidP="00BC4FE5">
      <w:pPr>
        <w:pStyle w:val="ad"/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>Формы и методы управления реализацией Программы определяются Администрацией муниципального образования Элитовский сельсовет Емельяновского района Красноярского края.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  <w:r w:rsidRPr="00845340">
        <w:rPr>
          <w:rFonts w:ascii="Bookman Old Style" w:hAnsi="Bookman Old Style"/>
          <w:color w:val="000000"/>
        </w:rPr>
        <w:t xml:space="preserve">Общее руководство и </w:t>
      </w:r>
      <w:proofErr w:type="gramStart"/>
      <w:r w:rsidRPr="00845340">
        <w:rPr>
          <w:rFonts w:ascii="Bookman Old Style" w:hAnsi="Bookman Old Style"/>
          <w:color w:val="000000"/>
        </w:rPr>
        <w:t>контроль за</w:t>
      </w:r>
      <w:proofErr w:type="gramEnd"/>
      <w:r w:rsidRPr="00845340">
        <w:rPr>
          <w:rFonts w:ascii="Bookman Old Style" w:hAnsi="Bookman Old Style"/>
          <w:color w:val="000000"/>
        </w:rPr>
        <w:t xml:space="preserve"> реализацией программных мероприятий осуществляет Администрация муниципального образования Элитовский сельсовет Емельяновского района Красноярского края.</w:t>
      </w:r>
    </w:p>
    <w:p w:rsidR="00BC4FE5" w:rsidRPr="00845340" w:rsidRDefault="00BC4FE5" w:rsidP="00BC4FE5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BC4FE5" w:rsidRPr="00845340" w:rsidRDefault="00BC4FE5" w:rsidP="00BC4FE5">
      <w:pPr>
        <w:jc w:val="both"/>
        <w:rPr>
          <w:rFonts w:ascii="Bookman Old Style" w:hAnsi="Bookman Old Style"/>
        </w:rPr>
      </w:pPr>
    </w:p>
    <w:p w:rsidR="00BC4FE5" w:rsidRDefault="00BC4FE5" w:rsidP="00BA44EF">
      <w:pPr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BC4FE5" w:rsidRDefault="00BC4FE5" w:rsidP="00B32126">
      <w:pPr>
        <w:jc w:val="center"/>
        <w:rPr>
          <w:rFonts w:ascii="Bookman Old Style" w:hAnsi="Bookman Old Style" w:cs="Arial"/>
          <w:bCs/>
        </w:rPr>
      </w:pP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02945" cy="798195"/>
            <wp:effectExtent l="0" t="0" r="1905" b="190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ЭЛИТОВСКОГО  СЕЛЬСОВЕТА</w:t>
      </w: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ЕМЕЛЬЯНОВСКОГО РАЙОНА </w:t>
      </w: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DF4" w:rsidRDefault="005A0DF4" w:rsidP="005A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п. Элита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</w:p>
    <w:p w:rsidR="005A0DF4" w:rsidRPr="0091069C" w:rsidRDefault="005A0DF4" w:rsidP="005A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F4" w:rsidRPr="0091069C" w:rsidRDefault="005A0DF4" w:rsidP="005A0D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0DF4" w:rsidRPr="0091069C" w:rsidRDefault="005A0DF4" w:rsidP="005A0D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DF4" w:rsidRPr="0091069C" w:rsidRDefault="005A0DF4" w:rsidP="005A0D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Об утверждении  реестра </w:t>
      </w:r>
    </w:p>
    <w:p w:rsidR="005A0DF4" w:rsidRPr="0091069C" w:rsidRDefault="005A0DF4" w:rsidP="005A0D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(перечня) автомобильных дорог</w:t>
      </w:r>
    </w:p>
    <w:p w:rsidR="005A0DF4" w:rsidRPr="0091069C" w:rsidRDefault="005A0DF4" w:rsidP="005A0D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пользования местного </w:t>
      </w:r>
    </w:p>
    <w:p w:rsidR="005A0DF4" w:rsidRPr="0091069C" w:rsidRDefault="005A0DF4" w:rsidP="005A0D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МО Элитовский сельсовет» </w:t>
      </w:r>
    </w:p>
    <w:p w:rsidR="005A0DF4" w:rsidRPr="0091069C" w:rsidRDefault="005A0DF4" w:rsidP="005A0D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 № 131–ФЗ «Об общих принципах организации местного самоуправления в Российской Федерации», Приказом министерства транспорта РФ №150 от 27.08.2009 года «О порядке проведения оценки технического состояния автомобильных дорог», Приказом  министерства транспорта РФ №80 от 20.05.2009года «О едином государственном реестре автомобильных дорог», Уставом Элитовского сельсовета Емельяновского района Красноярского края,</w:t>
      </w:r>
      <w:proofErr w:type="gramEnd"/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ПОСТАНОВЛЯЮ:</w:t>
      </w:r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реестр (перечень) автомобильных дорог общего пользования, местного значения, муниципального образования Элитовский сельсовет, Емельяновского района,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1.01.2021 года</w:t>
      </w: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в газете «Элитовский вестник».</w:t>
      </w:r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F4" w:rsidRPr="0091069C" w:rsidRDefault="005A0DF4" w:rsidP="005A0DF4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DF4" w:rsidRPr="0091069C" w:rsidRDefault="005A0DF4" w:rsidP="005A0DF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9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Хромин</w:t>
      </w:r>
    </w:p>
    <w:p w:rsidR="005A0DF4" w:rsidRDefault="005A0DF4" w:rsidP="005A0DF4"/>
    <w:p w:rsidR="005A0DF4" w:rsidRDefault="005A0DF4" w:rsidP="00B32126">
      <w:pPr>
        <w:jc w:val="center"/>
        <w:rPr>
          <w:rFonts w:ascii="Bookman Old Style" w:hAnsi="Bookman Old Style" w:cs="Arial"/>
          <w:bCs/>
        </w:rPr>
        <w:sectPr w:rsidR="005A0DF4" w:rsidSect="00FC5DE8">
          <w:footerReference w:type="default" r:id="rId16"/>
          <w:pgSz w:w="11906" w:h="16838"/>
          <w:pgMar w:top="993" w:right="1133" w:bottom="1276" w:left="1077" w:header="142" w:footer="420" w:gutter="0"/>
          <w:cols w:space="708"/>
          <w:docGrid w:linePitch="360"/>
        </w:sectPr>
      </w:pPr>
    </w:p>
    <w:tbl>
      <w:tblPr>
        <w:tblW w:w="0" w:type="auto"/>
        <w:tblInd w:w="-885" w:type="dxa"/>
        <w:tblLook w:val="04A0"/>
      </w:tblPr>
      <w:tblGrid>
        <w:gridCol w:w="418"/>
        <w:gridCol w:w="886"/>
        <w:gridCol w:w="705"/>
        <w:gridCol w:w="255"/>
        <w:gridCol w:w="255"/>
        <w:gridCol w:w="293"/>
        <w:gridCol w:w="293"/>
        <w:gridCol w:w="255"/>
        <w:gridCol w:w="255"/>
        <w:gridCol w:w="293"/>
        <w:gridCol w:w="293"/>
        <w:gridCol w:w="324"/>
        <w:gridCol w:w="329"/>
        <w:gridCol w:w="583"/>
        <w:gridCol w:w="2000"/>
        <w:gridCol w:w="697"/>
        <w:gridCol w:w="547"/>
        <w:gridCol w:w="480"/>
        <w:gridCol w:w="342"/>
        <w:gridCol w:w="321"/>
        <w:gridCol w:w="321"/>
        <w:gridCol w:w="351"/>
        <w:gridCol w:w="261"/>
        <w:gridCol w:w="261"/>
        <w:gridCol w:w="701"/>
        <w:gridCol w:w="133"/>
        <w:gridCol w:w="602"/>
        <w:gridCol w:w="133"/>
        <w:gridCol w:w="345"/>
        <w:gridCol w:w="239"/>
        <w:gridCol w:w="239"/>
        <w:gridCol w:w="239"/>
        <w:gridCol w:w="239"/>
        <w:gridCol w:w="383"/>
        <w:gridCol w:w="483"/>
        <w:gridCol w:w="252"/>
        <w:gridCol w:w="251"/>
        <w:gridCol w:w="119"/>
        <w:gridCol w:w="251"/>
        <w:gridCol w:w="43"/>
      </w:tblGrid>
      <w:tr w:rsidR="00046AAF" w:rsidRPr="005A0DF4" w:rsidTr="00046A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Приложение к постановлению № 503 от 30.12.2020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5A0DF4" w:rsidRPr="005A0DF4" w:rsidTr="00046AAF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Реестр автомобильных дорог общего пользования местного значения МО Элитовский сельсовет на 01.01.2021 года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5A0DF4" w:rsidRPr="005A0DF4" w:rsidTr="00046AAF">
        <w:trPr>
          <w:gridAfter w:val="1"/>
          <w:trHeight w:val="5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Протяженность улицы, 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Ширина   земляного полотна улицы, 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Ширина   дорожного покрытия улицы, 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Приведенная  протяженность покрытия улицы к 7 м, 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Площадь покрытия, улицы м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Искусственные сооружения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Оценка технического состояния улицы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46AAF" w:rsidRPr="005A0DF4" w:rsidTr="00046AAF">
        <w:trPr>
          <w:gridAfter w:val="1"/>
          <w:trHeight w:val="14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а/б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spell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ц</w:t>
            </w:r>
            <w:proofErr w:type="spellEnd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гравийно-щебенистое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7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мосты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Местоположение моста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Информационно- знаковая информация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046AAF" w:rsidRPr="005A0DF4" w:rsidTr="00046AAF">
        <w:trPr>
          <w:trHeight w:val="10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материал (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ж/б</w:t>
            </w:r>
            <w:proofErr w:type="gramEnd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метал, дерево)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материал (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ж/б</w:t>
            </w:r>
            <w:proofErr w:type="gramEnd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, метал, дерево)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п.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</w:p>
        </w:tc>
      </w:tr>
      <w:tr w:rsidR="00046AAF" w:rsidRPr="005A0DF4" w:rsidTr="00046A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046AAF" w:rsidRPr="005A0DF4" w:rsidTr="00046A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0DF4" w:rsidRPr="005A0DF4" w:rsidTr="00046AAF">
        <w:trPr>
          <w:gridAfter w:val="3"/>
          <w:wAfter w:w="413" w:type="dxa"/>
          <w:trHeight w:val="3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 xml:space="preserve">поселок "Элита"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ул. Дальневосточная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ул. Боровая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Буденова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ул. Вишневая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пер. Грибной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</w:t>
            </w: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ул. Городская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ул. Дивная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 xml:space="preserve"> ул. Зеленая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 (Д=1м)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ул.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ул. Ключевая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Комарова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Кооперативная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Кольцевая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2-я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Майская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пер. Медовый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Механизаторов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Микрорайон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5750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Нагорная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4060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Огородная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Светлая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пер. Ореховый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Отрадная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Первомайская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а/б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Приозерная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3840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Рокосовского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Российская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Саянская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Северная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Сибирский тракт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5880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Славянская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4155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4155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Строительная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6465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Сосновая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3034,5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Трактовая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Тихая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Уютная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Фруктовая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Цветной бульвар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6660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Широкая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Южная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Ягодная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ул. Еловая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Березовая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Кленовая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Итого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33,679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165961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 xml:space="preserve">деревня </w:t>
            </w: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lastRenderedPageBreak/>
              <w:t>"Минино"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Внуковых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6876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Долинная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Жукова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Зимняя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Западная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Красноярская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Луговая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Мининская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4336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ул. Озерная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Осенняя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3876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 пер. Осенний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Пушки</w:t>
            </w: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0,968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</w:t>
            </w: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4453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Садовая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Сибирская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3807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Совхозная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3703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Степная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2 -я Степная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Строительная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3209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Трактовая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Цветочная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3710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Юбилейная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6615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Южная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Яблоневая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Зеленая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Вишневая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20,355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84641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0DF4" w:rsidRPr="005A0DF4" w:rsidTr="00046AAF">
        <w:trPr>
          <w:trHeight w:val="315"/>
        </w:trPr>
        <w:tc>
          <w:tcPr>
            <w:tcW w:w="0" w:type="auto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деревня "Бугачево"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Ангарск</w:t>
            </w: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Березовая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Восточная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Енисейская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Западная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Заречный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7214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Красноярская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Ломоносова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пер. Медицинский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2,420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Новосибирская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Норильская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Озерная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5334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ул. </w:t>
            </w: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Полевая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0,354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</w:t>
            </w: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141</w:t>
            </w: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Светлогорская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Совхозная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11165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Суворова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Таежная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Хабаровская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18846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ж.б</w:t>
            </w:r>
            <w:proofErr w:type="gramEnd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./ металл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пер. Школьный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Тихая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Зеленая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proofErr w:type="spell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гавийный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3560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Ямская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пер. Клубный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Юности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2780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веточная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Лермонтова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25,144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116286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5A0DF4" w:rsidRPr="005A0DF4" w:rsidTr="00046AAF">
        <w:trPr>
          <w:trHeight w:val="315"/>
        </w:trPr>
        <w:tc>
          <w:tcPr>
            <w:tcW w:w="0" w:type="auto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село " Арейское"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Зеленая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Нагорная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2190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Озерная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Таежная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ул. 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5,180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19995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046AAF" w:rsidRPr="005A0DF4" w:rsidTr="00046AA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Итого по Элитовскому сельсовету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84,358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  <w:t>386882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0DF4" w:rsidRPr="005A0DF4" w:rsidRDefault="005A0DF4" w:rsidP="005A0D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</w:pPr>
            <w:r w:rsidRPr="005A0DF4">
              <w:rPr>
                <w:rFonts w:ascii="Bookman Old Style" w:eastAsia="Times New Roman" w:hAnsi="Bookman Old Style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</w:tbl>
    <w:p w:rsidR="005A0DF4" w:rsidRDefault="005A0DF4" w:rsidP="00B32126">
      <w:pPr>
        <w:jc w:val="center"/>
        <w:rPr>
          <w:rFonts w:ascii="Bookman Old Style" w:hAnsi="Bookman Old Style" w:cs="Arial"/>
          <w:bCs/>
        </w:rPr>
        <w:sectPr w:rsidR="005A0DF4" w:rsidSect="005A0DF4"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p w:rsidR="005A0DF4" w:rsidRDefault="005A0DF4" w:rsidP="00B32126">
      <w:pPr>
        <w:jc w:val="center"/>
        <w:rPr>
          <w:rFonts w:ascii="Bookman Old Style" w:hAnsi="Bookman Old Style" w:cs="Arial"/>
          <w:bCs/>
        </w:rPr>
      </w:pPr>
    </w:p>
    <w:p w:rsidR="00E53AF1" w:rsidRPr="00601AC9" w:rsidRDefault="00E53AF1" w:rsidP="00E53AF1">
      <w:pPr>
        <w:jc w:val="center"/>
        <w:rPr>
          <w:rFonts w:ascii="Bookman Old Style" w:hAnsi="Bookman Old Style"/>
          <w:b/>
        </w:rPr>
      </w:pPr>
      <w:r w:rsidRPr="00601AC9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704850" cy="800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601AC9">
        <w:rPr>
          <w:rFonts w:ascii="Bookman Old Style" w:eastAsia="Times New Roman" w:hAnsi="Bookman Old Style" w:cs="Arial"/>
          <w:b/>
          <w:bCs/>
          <w:lang w:eastAsia="ru-RU"/>
        </w:rPr>
        <w:t>АДМИНИСТРАЦИЯ</w:t>
      </w:r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601AC9">
        <w:rPr>
          <w:rFonts w:ascii="Bookman Old Style" w:eastAsia="Times New Roman" w:hAnsi="Bookman Old Style" w:cs="Arial"/>
          <w:b/>
          <w:bCs/>
          <w:lang w:eastAsia="ru-RU"/>
        </w:rPr>
        <w:t>ЭЛИТОВСКОГО СЕЛЬСОВЕТА</w:t>
      </w:r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601AC9">
        <w:rPr>
          <w:rFonts w:ascii="Bookman Old Style" w:eastAsia="Times New Roman" w:hAnsi="Bookman Old Style" w:cs="Arial"/>
          <w:b/>
          <w:bCs/>
          <w:lang w:eastAsia="ru-RU"/>
        </w:rPr>
        <w:t>ЕМЕЛЬЯНОВСКОГО РАЙОНА КРАСНОЯРСКОГО КРАЯ</w:t>
      </w:r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601AC9">
        <w:rPr>
          <w:rFonts w:ascii="Bookman Old Style" w:eastAsia="Times New Roman" w:hAnsi="Bookman Old Style" w:cs="Arial"/>
          <w:b/>
          <w:bCs/>
          <w:lang w:eastAsia="ru-RU"/>
        </w:rPr>
        <w:t>ПОСТАНОВЛЕНИЕ</w:t>
      </w:r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Cs/>
          <w:lang w:eastAsia="ru-RU"/>
        </w:rPr>
      </w:pPr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Cs/>
          <w:lang w:eastAsia="ru-RU"/>
        </w:rPr>
      </w:pPr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Cs/>
          <w:lang w:eastAsia="ru-RU"/>
        </w:rPr>
      </w:pPr>
      <w:r w:rsidRPr="00601AC9">
        <w:rPr>
          <w:rFonts w:ascii="Bookman Old Style" w:eastAsia="Times New Roman" w:hAnsi="Bookman Old Style" w:cs="Arial"/>
          <w:bCs/>
          <w:lang w:eastAsia="ru-RU"/>
        </w:rPr>
        <w:t>30 декабря 2020 года</w:t>
      </w:r>
      <w:r w:rsidR="00AA01CC">
        <w:rPr>
          <w:rFonts w:ascii="Bookman Old Style" w:eastAsia="Times New Roman" w:hAnsi="Bookman Old Style" w:cs="Arial"/>
          <w:bCs/>
          <w:lang w:eastAsia="ru-RU"/>
        </w:rPr>
        <w:t xml:space="preserve">                  </w:t>
      </w:r>
      <w:r w:rsidRPr="00601AC9">
        <w:rPr>
          <w:rFonts w:ascii="Bookman Old Style" w:eastAsia="Times New Roman" w:hAnsi="Bookman Old Style" w:cs="Arial"/>
          <w:bCs/>
          <w:lang w:eastAsia="ru-RU"/>
        </w:rPr>
        <w:t>п. Элита</w:t>
      </w:r>
      <w:r w:rsidRPr="00601AC9">
        <w:rPr>
          <w:rFonts w:ascii="Bookman Old Style" w:eastAsia="Times New Roman" w:hAnsi="Bookman Old Style" w:cs="Arial"/>
          <w:bCs/>
          <w:lang w:eastAsia="ru-RU"/>
        </w:rPr>
        <w:tab/>
      </w:r>
      <w:r w:rsidRPr="00601AC9">
        <w:rPr>
          <w:rFonts w:ascii="Bookman Old Style" w:eastAsia="Times New Roman" w:hAnsi="Bookman Old Style" w:cs="Arial"/>
          <w:bCs/>
          <w:lang w:eastAsia="ru-RU"/>
        </w:rPr>
        <w:tab/>
      </w:r>
      <w:r w:rsidR="00AA01CC">
        <w:rPr>
          <w:rFonts w:ascii="Bookman Old Style" w:eastAsia="Times New Roman" w:hAnsi="Bookman Old Style" w:cs="Arial"/>
          <w:bCs/>
          <w:lang w:eastAsia="ru-RU"/>
        </w:rPr>
        <w:t xml:space="preserve">                                 </w:t>
      </w:r>
      <w:r w:rsidRPr="00601AC9">
        <w:rPr>
          <w:rFonts w:ascii="Bookman Old Style" w:eastAsia="Times New Roman" w:hAnsi="Bookman Old Style" w:cs="Arial"/>
          <w:bCs/>
          <w:lang w:eastAsia="ru-RU"/>
        </w:rPr>
        <w:t>№ 504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  <w:bCs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i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01AC9">
        <w:rPr>
          <w:rFonts w:ascii="Bookman Old Style" w:eastAsia="Times New Roman" w:hAnsi="Bookman Old Style" w:cs="Arial"/>
          <w:lang w:eastAsia="ru-RU"/>
        </w:rPr>
        <w:t>Об утверждении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администрации Элитовского сельсовета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601AC9">
        <w:rPr>
          <w:rFonts w:ascii="Bookman Old Style" w:hAnsi="Bookman Old Style" w:cs="Arial"/>
        </w:rPr>
        <w:t xml:space="preserve">В соответствии с Федеральным законом от 25.12.2008 № 273-ФЗ «О противодействии коррупции»,  </w:t>
      </w:r>
      <w:proofErr w:type="spellStart"/>
      <w:r w:rsidRPr="00601AC9">
        <w:rPr>
          <w:rFonts w:ascii="Bookman Old Style" w:hAnsi="Bookman Old Style" w:cs="Arial"/>
        </w:rPr>
        <w:t>ЗакономКрасноярского</w:t>
      </w:r>
      <w:proofErr w:type="spellEnd"/>
      <w:r w:rsidRPr="00601AC9">
        <w:rPr>
          <w:rFonts w:ascii="Bookman Old Style" w:hAnsi="Bookman Old Style" w:cs="Arial"/>
        </w:rPr>
        <w:t xml:space="preserve"> края от 07.07.2009            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службы, сведений о расходах» (в ред. от 26.03.2020 № 9-3760), руководствуясь Уставом Элитовского сельсовета:</w:t>
      </w:r>
      <w:proofErr w:type="gramEnd"/>
    </w:p>
    <w:p w:rsidR="00E53AF1" w:rsidRPr="00601AC9" w:rsidRDefault="00E53AF1" w:rsidP="00E53A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 w:cs="Arial"/>
          <w:lang w:eastAsia="ru-RU"/>
        </w:rPr>
      </w:pPr>
      <w:r w:rsidRPr="00601AC9">
        <w:rPr>
          <w:rFonts w:ascii="Bookman Old Style" w:eastAsia="Times New Roman" w:hAnsi="Bookman Old Style" w:cs="Arial"/>
          <w:lang w:eastAsia="ru-RU"/>
        </w:rPr>
        <w:t>Утвердить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администрации Элитовского сельсовета согласно Приложениям 1,2 .</w:t>
      </w:r>
    </w:p>
    <w:p w:rsidR="00E53AF1" w:rsidRPr="00601AC9" w:rsidRDefault="00E53AF1" w:rsidP="00E53AF1">
      <w:pPr>
        <w:pStyle w:val="ad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Постановление вступает в силу с момента его подписания.</w:t>
      </w:r>
    </w:p>
    <w:p w:rsidR="00E53AF1" w:rsidRPr="00601AC9" w:rsidRDefault="00E53AF1" w:rsidP="00E53AF1">
      <w:pPr>
        <w:pStyle w:val="ad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Bookman Old Style" w:hAnsi="Bookman Old Style" w:cs="Arial"/>
        </w:rPr>
      </w:pPr>
      <w:proofErr w:type="gramStart"/>
      <w:r w:rsidRPr="00601AC9">
        <w:rPr>
          <w:rFonts w:ascii="Bookman Old Style" w:hAnsi="Bookman Old Style" w:cs="Arial"/>
        </w:rPr>
        <w:t>Контроль за</w:t>
      </w:r>
      <w:proofErr w:type="gramEnd"/>
      <w:r w:rsidRPr="00601AC9">
        <w:rPr>
          <w:rFonts w:ascii="Bookman Old Style" w:hAnsi="Bookman Old Style" w:cs="Arial"/>
        </w:rPr>
        <w:t xml:space="preserve"> выполнением муниципального правового акта оставляю за собой.</w:t>
      </w:r>
    </w:p>
    <w:p w:rsidR="00E53AF1" w:rsidRPr="00601AC9" w:rsidRDefault="00E53AF1" w:rsidP="00E53AF1">
      <w:pPr>
        <w:pStyle w:val="ad"/>
        <w:spacing w:after="0" w:line="240" w:lineRule="auto"/>
        <w:ind w:left="70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601AC9">
        <w:rPr>
          <w:rFonts w:ascii="Bookman Old Style" w:eastAsia="Times New Roman" w:hAnsi="Bookman Old Style" w:cs="Arial"/>
          <w:lang w:eastAsia="ru-RU"/>
        </w:rPr>
        <w:t>Глава сельсовета                                                          В.В. Звягин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i/>
          <w:lang w:eastAsia="ru-RU"/>
        </w:rPr>
      </w:pPr>
    </w:p>
    <w:p w:rsidR="00E53AF1" w:rsidRPr="00601AC9" w:rsidRDefault="00E53AF1" w:rsidP="00E53AF1">
      <w:pPr>
        <w:spacing w:after="0" w:line="240" w:lineRule="auto"/>
        <w:ind w:left="4956" w:firstLine="708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lastRenderedPageBreak/>
        <w:t>Приложение 1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  <w:t>к постановлению</w:t>
      </w:r>
    </w:p>
    <w:p w:rsidR="00E53AF1" w:rsidRPr="00601AC9" w:rsidRDefault="00E53AF1" w:rsidP="00E53AF1">
      <w:pPr>
        <w:spacing w:after="0" w:line="240" w:lineRule="auto"/>
        <w:ind w:left="5663" w:firstLine="7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Главы Элитовского сельсовета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 xml:space="preserve">от  30 декабря  2020 г. № 504 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spacing w:after="0" w:line="240" w:lineRule="auto"/>
        <w:ind w:firstLine="709"/>
        <w:jc w:val="center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Перечень</w:t>
      </w:r>
    </w:p>
    <w:p w:rsidR="00E53AF1" w:rsidRPr="00601AC9" w:rsidRDefault="00E53AF1" w:rsidP="00E53AF1">
      <w:pPr>
        <w:spacing w:after="0" w:line="240" w:lineRule="auto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администрации Элитовского сельсовета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Главные должности категории «Руководители»:</w:t>
      </w: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-  заместитель Главы сельсовета.</w:t>
      </w:r>
    </w:p>
    <w:p w:rsidR="00E53AF1" w:rsidRPr="00601AC9" w:rsidRDefault="00E53AF1" w:rsidP="00E53AF1">
      <w:pPr>
        <w:pStyle w:val="ad"/>
        <w:numPr>
          <w:ilvl w:val="0"/>
          <w:numId w:val="4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Ведущие должности категории «Обеспечивающие специалисты»</w:t>
      </w: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-  главный бухгалтер.</w:t>
      </w: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</w:p>
    <w:p w:rsidR="00E53AF1" w:rsidRPr="00AA01CC" w:rsidRDefault="00E53AF1" w:rsidP="00AA01CC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spacing w:after="0" w:line="240" w:lineRule="auto"/>
        <w:ind w:left="4956" w:firstLine="708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Приложение 2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</w:r>
      <w:r w:rsidRPr="00601AC9">
        <w:rPr>
          <w:rFonts w:ascii="Bookman Old Style" w:hAnsi="Bookman Old Style" w:cs="Arial"/>
        </w:rPr>
        <w:tab/>
        <w:t>к постановлению</w:t>
      </w:r>
    </w:p>
    <w:p w:rsidR="00E53AF1" w:rsidRPr="00601AC9" w:rsidRDefault="00E53AF1" w:rsidP="00E53AF1">
      <w:pPr>
        <w:spacing w:after="0" w:line="240" w:lineRule="auto"/>
        <w:ind w:left="5663" w:firstLine="7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Главы Элитовского сельсовета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 xml:space="preserve">               от 30 декабря  2020 г. № 504   </w:t>
      </w: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spacing w:after="0" w:line="240" w:lineRule="auto"/>
        <w:ind w:firstLine="709"/>
        <w:jc w:val="center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Другие должности муниципальной службы, замещение которых связано с коррупционными рисками</w:t>
      </w:r>
    </w:p>
    <w:p w:rsidR="00E53AF1" w:rsidRPr="00601AC9" w:rsidRDefault="00E53AF1" w:rsidP="00E53AF1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1.</w:t>
      </w:r>
      <w:r w:rsidRPr="00601AC9">
        <w:rPr>
          <w:rFonts w:ascii="Bookman Old Style" w:hAnsi="Bookman Old Style" w:cs="Arial"/>
        </w:rPr>
        <w:tab/>
        <w:t>Старшие должности категории «Специалисты»:</w:t>
      </w: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-  ведущий специалист.</w:t>
      </w: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2.</w:t>
      </w:r>
      <w:r w:rsidRPr="00601AC9">
        <w:rPr>
          <w:rFonts w:ascii="Bookman Old Style" w:hAnsi="Bookman Old Style" w:cs="Arial"/>
        </w:rPr>
        <w:tab/>
        <w:t>Старшие должности категории «Обеспечивающие специалисты»</w:t>
      </w:r>
    </w:p>
    <w:p w:rsidR="00E53AF1" w:rsidRPr="00601AC9" w:rsidRDefault="00E53AF1" w:rsidP="00E53AF1">
      <w:pPr>
        <w:pStyle w:val="ad"/>
        <w:spacing w:after="0" w:line="240" w:lineRule="auto"/>
        <w:ind w:left="1069"/>
        <w:jc w:val="both"/>
        <w:rPr>
          <w:rFonts w:ascii="Bookman Old Style" w:hAnsi="Bookman Old Style" w:cs="Arial"/>
        </w:rPr>
      </w:pPr>
      <w:r w:rsidRPr="00601AC9">
        <w:rPr>
          <w:rFonts w:ascii="Bookman Old Style" w:hAnsi="Bookman Old Style" w:cs="Arial"/>
        </w:rPr>
        <w:t>-  бухгалтер.</w:t>
      </w:r>
    </w:p>
    <w:p w:rsidR="005A0DF4" w:rsidRDefault="005A0DF4" w:rsidP="00B32126">
      <w:pPr>
        <w:jc w:val="center"/>
        <w:rPr>
          <w:rFonts w:ascii="Bookman Old Style" w:hAnsi="Bookman Old Style" w:cs="Arial"/>
          <w:bCs/>
        </w:rPr>
      </w:pPr>
    </w:p>
    <w:p w:rsidR="00AA01CC" w:rsidRDefault="00AA01CC" w:rsidP="00B32126">
      <w:pPr>
        <w:jc w:val="center"/>
        <w:rPr>
          <w:rFonts w:ascii="Bookman Old Style" w:hAnsi="Bookman Old Style" w:cs="Arial"/>
          <w:bCs/>
        </w:rPr>
      </w:pPr>
    </w:p>
    <w:p w:rsidR="00AA01CC" w:rsidRDefault="00AA01CC" w:rsidP="00B32126">
      <w:pPr>
        <w:jc w:val="center"/>
        <w:rPr>
          <w:rFonts w:ascii="Bookman Old Style" w:hAnsi="Bookman Old Style" w:cs="Arial"/>
          <w:bCs/>
        </w:rPr>
      </w:pPr>
    </w:p>
    <w:p w:rsidR="00AA01CC" w:rsidRDefault="00AA01CC" w:rsidP="00B32126">
      <w:pPr>
        <w:jc w:val="center"/>
        <w:rPr>
          <w:rFonts w:ascii="Bookman Old Style" w:hAnsi="Bookman Old Style" w:cs="Arial"/>
          <w:bCs/>
        </w:rPr>
      </w:pPr>
    </w:p>
    <w:p w:rsidR="00AA01CC" w:rsidRDefault="00AA01CC" w:rsidP="00B32126">
      <w:pPr>
        <w:jc w:val="center"/>
        <w:rPr>
          <w:rFonts w:ascii="Bookman Old Style" w:hAnsi="Bookman Old Style" w:cs="Arial"/>
          <w:bCs/>
        </w:rPr>
      </w:pPr>
    </w:p>
    <w:p w:rsidR="00AA01CC" w:rsidRDefault="00AA01CC" w:rsidP="00B32126">
      <w:pPr>
        <w:jc w:val="center"/>
        <w:rPr>
          <w:rFonts w:ascii="Bookman Old Style" w:hAnsi="Bookman Old Style" w:cs="Arial"/>
          <w:bCs/>
        </w:rPr>
      </w:pPr>
    </w:p>
    <w:p w:rsidR="00AA01CC" w:rsidRDefault="00AA01CC" w:rsidP="00B32126">
      <w:pPr>
        <w:jc w:val="center"/>
        <w:rPr>
          <w:rFonts w:ascii="Bookman Old Style" w:hAnsi="Bookman Old Style" w:cs="Arial"/>
          <w:bCs/>
        </w:rPr>
      </w:pPr>
    </w:p>
    <w:p w:rsidR="00BA44EF" w:rsidRPr="000C1969" w:rsidRDefault="00BA44EF" w:rsidP="00BA44EF">
      <w:pPr>
        <w:jc w:val="center"/>
        <w:rPr>
          <w:rFonts w:ascii="Bookman Old Style" w:hAnsi="Bookman Old Style"/>
          <w:b/>
        </w:rPr>
      </w:pPr>
      <w:r w:rsidRPr="000C1969">
        <w:rPr>
          <w:rFonts w:ascii="Bookman Old Style" w:hAnsi="Bookman Old Style"/>
          <w:b/>
        </w:rPr>
        <w:lastRenderedPageBreak/>
        <w:t>Памятка</w:t>
      </w:r>
    </w:p>
    <w:p w:rsidR="00BA44EF" w:rsidRPr="00BA44EF" w:rsidRDefault="00BA44EF" w:rsidP="00BA44EF">
      <w:pPr>
        <w:jc w:val="center"/>
        <w:rPr>
          <w:rFonts w:ascii="Bookman Old Style" w:hAnsi="Bookman Old Style"/>
          <w:b/>
        </w:rPr>
      </w:pPr>
      <w:r w:rsidRPr="000C1969">
        <w:rPr>
          <w:rFonts w:ascii="Bookman Old Style" w:hAnsi="Bookman Old Style"/>
          <w:b/>
        </w:rPr>
        <w:t>Сельскому жителю по предупреждению пожара в жилых помещениях</w:t>
      </w:r>
    </w:p>
    <w:p w:rsidR="00BA44EF" w:rsidRPr="00BA44EF" w:rsidRDefault="00BA44EF" w:rsidP="00BA44EF">
      <w:pPr>
        <w:jc w:val="center"/>
        <w:rPr>
          <w:rFonts w:ascii="Bookman Old Style" w:hAnsi="Bookman Old Style"/>
          <w:b/>
          <w:u w:val="single"/>
        </w:rPr>
      </w:pPr>
      <w:r w:rsidRPr="000C1969">
        <w:rPr>
          <w:rFonts w:ascii="Bookman Old Style" w:hAnsi="Bookman Old Style"/>
          <w:b/>
          <w:u w:val="single"/>
        </w:rPr>
        <w:t>Основные причины возникновения пожара в жилых домах сельских районов.</w:t>
      </w:r>
    </w:p>
    <w:p w:rsidR="00BA44EF" w:rsidRPr="000C1969" w:rsidRDefault="00BA44EF" w:rsidP="00BA44EF">
      <w:pPr>
        <w:numPr>
          <w:ilvl w:val="0"/>
          <w:numId w:val="32"/>
        </w:numPr>
        <w:spacing w:after="0" w:line="240" w:lineRule="auto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Короткое замыкание электрической проводки.</w:t>
      </w:r>
    </w:p>
    <w:p w:rsidR="00BA44EF" w:rsidRPr="000C1969" w:rsidRDefault="00BA44EF" w:rsidP="00BA44EF">
      <w:pPr>
        <w:numPr>
          <w:ilvl w:val="0"/>
          <w:numId w:val="32"/>
        </w:numPr>
        <w:spacing w:after="0" w:line="240" w:lineRule="auto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Нарушение эксплуатации при топке печей.</w:t>
      </w:r>
    </w:p>
    <w:p w:rsidR="00BA44EF" w:rsidRPr="000C1969" w:rsidRDefault="00BA44EF" w:rsidP="00BA44EF">
      <w:pPr>
        <w:numPr>
          <w:ilvl w:val="0"/>
          <w:numId w:val="32"/>
        </w:numPr>
        <w:spacing w:after="0" w:line="240" w:lineRule="auto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Неосторожное обращение с огнем.</w:t>
      </w:r>
    </w:p>
    <w:p w:rsidR="00BA44EF" w:rsidRPr="000C1969" w:rsidRDefault="00BA44EF" w:rsidP="00BA44EF">
      <w:pPr>
        <w:rPr>
          <w:rFonts w:ascii="Bookman Old Style" w:hAnsi="Bookman Old Style"/>
        </w:rPr>
      </w:pPr>
    </w:p>
    <w:p w:rsidR="00BA44EF" w:rsidRPr="000C1969" w:rsidRDefault="00BA44EF" w:rsidP="00BA44EF">
      <w:pPr>
        <w:tabs>
          <w:tab w:val="left" w:pos="360"/>
        </w:tabs>
        <w:ind w:left="360"/>
        <w:jc w:val="both"/>
        <w:rPr>
          <w:rFonts w:ascii="Bookman Old Style" w:hAnsi="Bookman Old Style"/>
          <w:b/>
        </w:rPr>
      </w:pPr>
      <w:r w:rsidRPr="000C1969">
        <w:rPr>
          <w:rFonts w:ascii="Bookman Old Style" w:hAnsi="Bookman Old Style"/>
          <w:b/>
        </w:rPr>
        <w:tab/>
        <w:t>Что нужно делать, чтобы избежать пожара, уменьшить тяжесть его последствий.</w:t>
      </w:r>
    </w:p>
    <w:p w:rsidR="00BA44EF" w:rsidRPr="000C1969" w:rsidRDefault="00BA44EF" w:rsidP="00BA44EF">
      <w:pPr>
        <w:ind w:left="360"/>
        <w:jc w:val="both"/>
        <w:rPr>
          <w:rFonts w:ascii="Bookman Old Style" w:hAnsi="Bookman Old Style"/>
          <w:b/>
        </w:rPr>
      </w:pPr>
      <w:r w:rsidRPr="000C1969">
        <w:rPr>
          <w:rFonts w:ascii="Bookman Old Style" w:hAnsi="Bookman Old Style"/>
          <w:b/>
        </w:rPr>
        <w:tab/>
      </w:r>
      <w:r w:rsidRPr="000C1969">
        <w:rPr>
          <w:rFonts w:ascii="Bookman Old Style" w:hAnsi="Bookman Old Style"/>
          <w:b/>
        </w:rPr>
        <w:tab/>
      </w:r>
      <w:proofErr w:type="gramStart"/>
      <w:r w:rsidRPr="000C1969">
        <w:rPr>
          <w:rFonts w:ascii="Bookman Old Style" w:hAnsi="Bookman Old Style"/>
          <w:b/>
          <w:lang w:val="en-US"/>
        </w:rPr>
        <w:t>I</w:t>
      </w:r>
      <w:r w:rsidRPr="000C1969">
        <w:rPr>
          <w:rFonts w:ascii="Bookman Old Style" w:hAnsi="Bookman Old Style"/>
          <w:b/>
        </w:rPr>
        <w:t>. Следите за состоянием электропроводки и электроприборов.</w:t>
      </w:r>
      <w:proofErr w:type="gramEnd"/>
    </w:p>
    <w:p w:rsidR="00BA44EF" w:rsidRPr="000C1969" w:rsidRDefault="00BA44EF" w:rsidP="00BA44EF">
      <w:pPr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 xml:space="preserve">систематически проверяйте состояние предохранителей (электросчетчика) при выходе их из строя, заменяйте только калиброванными плавкими вставками и тех </w:t>
      </w:r>
      <w:proofErr w:type="gramStart"/>
      <w:r w:rsidRPr="000C1969">
        <w:rPr>
          <w:rFonts w:ascii="Bookman Old Style" w:hAnsi="Bookman Old Style"/>
        </w:rPr>
        <w:t>номиналов</w:t>
      </w:r>
      <w:proofErr w:type="gramEnd"/>
      <w:r w:rsidRPr="000C1969">
        <w:rPr>
          <w:rFonts w:ascii="Bookman Old Style" w:hAnsi="Bookman Old Style"/>
        </w:rPr>
        <w:t xml:space="preserve"> которые указаны на счетчике.</w:t>
      </w:r>
    </w:p>
    <w:p w:rsidR="00BA44EF" w:rsidRPr="000C1969" w:rsidRDefault="00BA44EF" w:rsidP="00BA44EF">
      <w:pPr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 xml:space="preserve">не допускайте перегрузок электросети, включая электроприборы большой мощности или подключая к одной розетке несколько электроприборов </w:t>
      </w:r>
      <w:proofErr w:type="gramStart"/>
      <w:r w:rsidRPr="000C1969">
        <w:rPr>
          <w:rFonts w:ascii="Bookman Old Style" w:hAnsi="Bookman Old Style"/>
        </w:rPr>
        <w:t xml:space="preserve">( </w:t>
      </w:r>
      <w:proofErr w:type="gramEnd"/>
      <w:r w:rsidRPr="000C1969">
        <w:rPr>
          <w:rFonts w:ascii="Bookman Old Style" w:hAnsi="Bookman Old Style"/>
        </w:rPr>
        <w:t>средняя мощность токоведущей части проводки в жилых домах составляет от 500 – 1000 Вт.) В паспорте каждого электроприбора указана потребляемая мощность. При включении их в одну розетку потребляемые мощности приборов складываются. Общая потребляемая мощность электроприборов не должна превышать 1000 Вт.</w:t>
      </w:r>
    </w:p>
    <w:p w:rsidR="00BA44EF" w:rsidRPr="000C1969" w:rsidRDefault="00BA44EF" w:rsidP="00BA44EF">
      <w:pPr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используйте самодельных (кустарных) электроприборов (обогревателей)</w:t>
      </w:r>
    </w:p>
    <w:p w:rsidR="00BA44EF" w:rsidRPr="000C1969" w:rsidRDefault="00BA44EF" w:rsidP="00BA44EF">
      <w:pPr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допускайте скрутки электроприборов, особенно выполненных из разных металлов (медь + алюминий).</w:t>
      </w:r>
    </w:p>
    <w:p w:rsidR="00BA44EF" w:rsidRPr="000C1969" w:rsidRDefault="00BA44EF" w:rsidP="00BA44EF">
      <w:pPr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закрывайте электропроводку обоями, коврами.</w:t>
      </w:r>
    </w:p>
    <w:p w:rsidR="00BA44EF" w:rsidRPr="000C1969" w:rsidRDefault="00BA44EF" w:rsidP="00BA44EF">
      <w:pPr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проверяйте сопротивление изоляции токоведущих частей не реже 1 раза в 3 года</w:t>
      </w:r>
      <w:proofErr w:type="gramStart"/>
      <w:r w:rsidRPr="000C1969">
        <w:rPr>
          <w:rFonts w:ascii="Bookman Old Style" w:hAnsi="Bookman Old Style"/>
        </w:rPr>
        <w:t>.</w:t>
      </w:r>
      <w:proofErr w:type="gramEnd"/>
      <w:r w:rsidRPr="000C1969">
        <w:rPr>
          <w:rFonts w:ascii="Bookman Old Style" w:hAnsi="Bookman Old Style"/>
        </w:rPr>
        <w:t xml:space="preserve"> (</w:t>
      </w:r>
      <w:proofErr w:type="gramStart"/>
      <w:r w:rsidRPr="000C1969">
        <w:rPr>
          <w:rFonts w:ascii="Bookman Old Style" w:hAnsi="Bookman Old Style"/>
        </w:rPr>
        <w:t>с</w:t>
      </w:r>
      <w:proofErr w:type="gramEnd"/>
      <w:r w:rsidRPr="000C1969">
        <w:rPr>
          <w:rFonts w:ascii="Bookman Old Style" w:hAnsi="Bookman Old Style"/>
        </w:rPr>
        <w:t xml:space="preserve"> помощью электрика)</w:t>
      </w:r>
    </w:p>
    <w:p w:rsidR="00BA44EF" w:rsidRPr="000C1969" w:rsidRDefault="00BA44EF" w:rsidP="00BA44EF">
      <w:pPr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пользуйтесь поврежденными розетками.</w:t>
      </w:r>
    </w:p>
    <w:p w:rsidR="00BA44EF" w:rsidRPr="000C1969" w:rsidRDefault="00BA44EF" w:rsidP="00BA44EF">
      <w:pPr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допускайте эксплуатацию электропровода и кабеля с поврежденной или потерявшей защитные свойства изоляцией.</w:t>
      </w:r>
    </w:p>
    <w:p w:rsidR="00BA44EF" w:rsidRPr="000C1969" w:rsidRDefault="00BA44EF" w:rsidP="00BA44EF">
      <w:pPr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в местах пересечения электрических проводов и кабелей должны быть заделаны огнестойкими материалами до включения электросети под напряжением.</w:t>
      </w:r>
    </w:p>
    <w:p w:rsidR="00BA44EF" w:rsidRPr="00BA44EF" w:rsidRDefault="00BA44EF" w:rsidP="00BA44EF">
      <w:pPr>
        <w:ind w:left="360"/>
        <w:jc w:val="both"/>
        <w:rPr>
          <w:rFonts w:ascii="Bookman Old Style" w:hAnsi="Bookman Old Style"/>
          <w:b/>
          <w:u w:val="single"/>
        </w:rPr>
      </w:pPr>
      <w:r w:rsidRPr="000C1969">
        <w:rPr>
          <w:rFonts w:ascii="Bookman Old Style" w:hAnsi="Bookman Old Style"/>
          <w:b/>
        </w:rPr>
        <w:tab/>
      </w:r>
      <w:r w:rsidRPr="000C1969">
        <w:rPr>
          <w:rFonts w:ascii="Bookman Old Style" w:hAnsi="Bookman Old Style"/>
          <w:b/>
          <w:u w:val="single"/>
        </w:rPr>
        <w:t>Если вы не уверены в исправности электрооборудования, электропроводки вызовите электрика.</w:t>
      </w:r>
    </w:p>
    <w:p w:rsidR="00BA44EF" w:rsidRPr="000C1969" w:rsidRDefault="00BA44EF" w:rsidP="00BA44EF">
      <w:pPr>
        <w:jc w:val="both"/>
        <w:rPr>
          <w:rFonts w:ascii="Bookman Old Style" w:hAnsi="Bookman Old Style"/>
          <w:b/>
        </w:rPr>
      </w:pPr>
      <w:r w:rsidRPr="000C1969">
        <w:rPr>
          <w:rFonts w:ascii="Bookman Old Style" w:hAnsi="Bookman Old Style"/>
          <w:b/>
        </w:rPr>
        <w:tab/>
      </w:r>
      <w:r w:rsidRPr="000C1969">
        <w:rPr>
          <w:rFonts w:ascii="Bookman Old Style" w:hAnsi="Bookman Old Style"/>
          <w:b/>
        </w:rPr>
        <w:tab/>
      </w:r>
      <w:r w:rsidRPr="000C1969">
        <w:rPr>
          <w:rFonts w:ascii="Bookman Old Style" w:hAnsi="Bookman Old Style"/>
          <w:b/>
          <w:lang w:val="en-US"/>
        </w:rPr>
        <w:t>II</w:t>
      </w:r>
      <w:r w:rsidRPr="000C1969">
        <w:rPr>
          <w:rFonts w:ascii="Bookman Old Style" w:hAnsi="Bookman Old Style"/>
          <w:b/>
        </w:rPr>
        <w:t>. Порядок эксплуатации отопительных печей</w:t>
      </w:r>
    </w:p>
    <w:p w:rsidR="00BA44EF" w:rsidRPr="000C1969" w:rsidRDefault="00BA44EF" w:rsidP="00BA44EF">
      <w:pPr>
        <w:ind w:left="36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  <w:b/>
        </w:rPr>
        <w:tab/>
      </w:r>
      <w:r w:rsidRPr="000C1969">
        <w:rPr>
          <w:rFonts w:ascii="Bookman Old Style" w:hAnsi="Bookman Old Style"/>
        </w:rPr>
        <w:t>Перед началом отопительного сезона печи должны  быть  проверены и отремонтированы;</w:t>
      </w:r>
    </w:p>
    <w:p w:rsidR="00BA44EF" w:rsidRPr="000C1969" w:rsidRDefault="00BA44EF" w:rsidP="00BA44EF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высота дымовых труб должна быть выше конька кровли не менее чем на 0,5 метра и выше кровли  более высоких пристроенных сооружений;</w:t>
      </w:r>
    </w:p>
    <w:p w:rsidR="00BA44EF" w:rsidRPr="000C1969" w:rsidRDefault="00BA44EF" w:rsidP="00BA44EF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разделка дымовой трубы в месте примыкания к горючим конструкциям должна быть не менее 0,5 метров, а отступ от кирпичной печи до деревянных конструкций не менее 0,32 метра;</w:t>
      </w:r>
    </w:p>
    <w:p w:rsidR="00BA44EF" w:rsidRPr="000C1969" w:rsidRDefault="00BA44EF" w:rsidP="00BA44EF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своевременно очищайте  дымоходы и печи от сажи перед началом, а также в течение всего отопительного сезона не реже одного раза в 3 месяца;</w:t>
      </w:r>
    </w:p>
    <w:p w:rsidR="00BA44EF" w:rsidRPr="000C1969" w:rsidRDefault="00BA44EF" w:rsidP="00BA44EF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необходимо оборудовать трубу искрогасителем;</w:t>
      </w:r>
    </w:p>
    <w:p w:rsidR="00BA44EF" w:rsidRPr="000C1969" w:rsidRDefault="00BA44EF" w:rsidP="00BA44EF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своевременно устраняйте трещины в кладке печей и дымоходов;</w:t>
      </w:r>
    </w:p>
    <w:p w:rsidR="00BA44EF" w:rsidRPr="000C1969" w:rsidRDefault="00BA44EF" w:rsidP="00BA44EF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lastRenderedPageBreak/>
        <w:t xml:space="preserve">проверяйте состояние </w:t>
      </w:r>
      <w:proofErr w:type="spellStart"/>
      <w:r w:rsidRPr="000C1969">
        <w:rPr>
          <w:rFonts w:ascii="Bookman Old Style" w:hAnsi="Bookman Old Style"/>
        </w:rPr>
        <w:t>предтопочного</w:t>
      </w:r>
      <w:proofErr w:type="spellEnd"/>
      <w:r w:rsidRPr="000C1969">
        <w:rPr>
          <w:rFonts w:ascii="Bookman Old Style" w:hAnsi="Bookman Old Style"/>
        </w:rPr>
        <w:t xml:space="preserve"> листа (прибейте металлический лист размером не менее 0,5 </w:t>
      </w:r>
      <w:proofErr w:type="spellStart"/>
      <w:r w:rsidRPr="000C1969">
        <w:rPr>
          <w:rFonts w:ascii="Bookman Old Style" w:hAnsi="Bookman Old Style"/>
        </w:rPr>
        <w:t>х</w:t>
      </w:r>
      <w:proofErr w:type="spellEnd"/>
      <w:r w:rsidRPr="000C1969">
        <w:rPr>
          <w:rFonts w:ascii="Bookman Old Style" w:hAnsi="Bookman Old Style"/>
        </w:rPr>
        <w:t xml:space="preserve"> 0,7 метра);</w:t>
      </w:r>
    </w:p>
    <w:p w:rsidR="00BA44EF" w:rsidRPr="000C1969" w:rsidRDefault="00BA44EF" w:rsidP="00BA44EF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побелите на чердаках дымовые трубы и стены, в которых проходят дымовые каналы;</w:t>
      </w:r>
    </w:p>
    <w:p w:rsidR="00BA44EF" w:rsidRPr="000C1969" w:rsidRDefault="00BA44EF" w:rsidP="00BA44EF">
      <w:pPr>
        <w:numPr>
          <w:ilvl w:val="0"/>
          <w:numId w:val="34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высыпайте золу и шлак в отведенное безопасное место и проливайте водой.</w:t>
      </w:r>
    </w:p>
    <w:p w:rsidR="00BA44EF" w:rsidRPr="000C1969" w:rsidRDefault="00BA44EF" w:rsidP="00BA44EF">
      <w:pPr>
        <w:jc w:val="both"/>
        <w:rPr>
          <w:rFonts w:ascii="Bookman Old Style" w:hAnsi="Bookman Old Style"/>
          <w:b/>
        </w:rPr>
      </w:pPr>
      <w:r w:rsidRPr="000C1969">
        <w:rPr>
          <w:rFonts w:ascii="Bookman Old Style" w:hAnsi="Bookman Old Style"/>
          <w:b/>
        </w:rPr>
        <w:tab/>
      </w:r>
    </w:p>
    <w:p w:rsidR="00BA44EF" w:rsidRPr="000C1969" w:rsidRDefault="00BA44EF" w:rsidP="00BA44EF">
      <w:pPr>
        <w:ind w:left="720"/>
        <w:jc w:val="both"/>
        <w:rPr>
          <w:rFonts w:ascii="Bookman Old Style" w:hAnsi="Bookman Old Style"/>
          <w:b/>
        </w:rPr>
      </w:pPr>
      <w:r w:rsidRPr="000C1969">
        <w:rPr>
          <w:rFonts w:ascii="Bookman Old Style" w:hAnsi="Bookman Old Style"/>
          <w:b/>
        </w:rPr>
        <w:t>При эксплуатации  печного отопления запрещается:</w:t>
      </w:r>
    </w:p>
    <w:p w:rsidR="00BA44EF" w:rsidRPr="000C1969" w:rsidRDefault="00BA44EF" w:rsidP="00BA44EF">
      <w:pPr>
        <w:numPr>
          <w:ilvl w:val="0"/>
          <w:numId w:val="35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оставлять  без присмотра  топящиеся печи, а также  поручать надзор за ними      малолетним детям;</w:t>
      </w:r>
    </w:p>
    <w:p w:rsidR="00BA44EF" w:rsidRPr="000C1969" w:rsidRDefault="00BA44EF" w:rsidP="00BA44EF">
      <w:pPr>
        <w:numPr>
          <w:ilvl w:val="0"/>
          <w:numId w:val="35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 xml:space="preserve">располагать  топливо, другие горючие  вещества и материалы на </w:t>
      </w:r>
      <w:proofErr w:type="spellStart"/>
      <w:r w:rsidRPr="000C1969">
        <w:rPr>
          <w:rFonts w:ascii="Bookman Old Style" w:hAnsi="Bookman Old Style"/>
        </w:rPr>
        <w:t>предтопочном</w:t>
      </w:r>
      <w:proofErr w:type="spellEnd"/>
      <w:r w:rsidRPr="000C1969">
        <w:rPr>
          <w:rFonts w:ascii="Bookman Old Style" w:hAnsi="Bookman Old Style"/>
        </w:rPr>
        <w:t xml:space="preserve"> листе;</w:t>
      </w:r>
    </w:p>
    <w:p w:rsidR="00BA44EF" w:rsidRPr="000C1969" w:rsidRDefault="00BA44EF" w:rsidP="00BA44EF">
      <w:pPr>
        <w:numPr>
          <w:ilvl w:val="0"/>
          <w:numId w:val="35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применять для розжига печей  бензин, керосин, дизельное топливо и другие ЛВЖ и ГЖ;</w:t>
      </w:r>
    </w:p>
    <w:p w:rsidR="00BA44EF" w:rsidRPr="000C1969" w:rsidRDefault="00BA44EF" w:rsidP="00BA44EF">
      <w:pPr>
        <w:numPr>
          <w:ilvl w:val="0"/>
          <w:numId w:val="35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топить углем, коксом и газом печи, не предназначенные для этих видов топлива;</w:t>
      </w:r>
    </w:p>
    <w:p w:rsidR="00BA44EF" w:rsidRPr="000C1969" w:rsidRDefault="00BA44EF" w:rsidP="00BA44EF">
      <w:pPr>
        <w:numPr>
          <w:ilvl w:val="0"/>
          <w:numId w:val="35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перекаливать печи.</w:t>
      </w:r>
    </w:p>
    <w:p w:rsidR="00BA44EF" w:rsidRDefault="00BA44EF" w:rsidP="00BA44EF">
      <w:pPr>
        <w:ind w:left="720"/>
        <w:jc w:val="both"/>
        <w:rPr>
          <w:rFonts w:ascii="Bookman Old Style" w:hAnsi="Bookman Old Style"/>
        </w:rPr>
      </w:pPr>
    </w:p>
    <w:p w:rsidR="00BA44EF" w:rsidRPr="000C1969" w:rsidRDefault="00BA44EF" w:rsidP="00BA44EF">
      <w:pPr>
        <w:ind w:left="720"/>
        <w:jc w:val="both"/>
        <w:rPr>
          <w:rFonts w:ascii="Bookman Old Style" w:hAnsi="Bookman Old Style"/>
          <w:b/>
        </w:rPr>
      </w:pPr>
      <w:r w:rsidRPr="000C1969">
        <w:rPr>
          <w:rFonts w:ascii="Bookman Old Style" w:hAnsi="Bookman Old Style"/>
          <w:b/>
        </w:rPr>
        <w:tab/>
      </w:r>
      <w:r w:rsidRPr="000C1969">
        <w:rPr>
          <w:rFonts w:ascii="Bookman Old Style" w:hAnsi="Bookman Old Style"/>
          <w:b/>
          <w:lang w:val="en-US"/>
        </w:rPr>
        <w:t>III</w:t>
      </w:r>
      <w:r w:rsidRPr="000C1969">
        <w:rPr>
          <w:rFonts w:ascii="Bookman Old Style" w:hAnsi="Bookman Old Style"/>
          <w:b/>
        </w:rPr>
        <w:t xml:space="preserve">. Меры предосторожности при </w:t>
      </w:r>
      <w:proofErr w:type="gramStart"/>
      <w:r w:rsidRPr="000C1969">
        <w:rPr>
          <w:rFonts w:ascii="Bookman Old Style" w:hAnsi="Bookman Old Style"/>
          <w:b/>
        </w:rPr>
        <w:t>обращении  с</w:t>
      </w:r>
      <w:proofErr w:type="gramEnd"/>
      <w:r w:rsidRPr="000C1969">
        <w:rPr>
          <w:rFonts w:ascii="Bookman Old Style" w:hAnsi="Bookman Old Style"/>
          <w:b/>
        </w:rPr>
        <w:t xml:space="preserve"> огнем:</w:t>
      </w:r>
    </w:p>
    <w:p w:rsidR="00BA44EF" w:rsidRPr="000C1969" w:rsidRDefault="00BA44EF" w:rsidP="00BA44EF">
      <w:pPr>
        <w:numPr>
          <w:ilvl w:val="0"/>
          <w:numId w:val="31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курите в постели, в сарае, на чердаке, гараже;</w:t>
      </w:r>
    </w:p>
    <w:p w:rsidR="00BA44EF" w:rsidRPr="000C1969" w:rsidRDefault="00BA44EF" w:rsidP="00BA44EF">
      <w:pPr>
        <w:numPr>
          <w:ilvl w:val="0"/>
          <w:numId w:val="31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 xml:space="preserve">тщательно тушите сигареты, не бросайте их </w:t>
      </w:r>
      <w:proofErr w:type="gramStart"/>
      <w:r w:rsidRPr="000C1969">
        <w:rPr>
          <w:rFonts w:ascii="Bookman Old Style" w:hAnsi="Bookman Old Style"/>
        </w:rPr>
        <w:t>непотушенными</w:t>
      </w:r>
      <w:proofErr w:type="gramEnd"/>
      <w:r w:rsidRPr="000C1969">
        <w:rPr>
          <w:rFonts w:ascii="Bookman Old Style" w:hAnsi="Bookman Old Style"/>
        </w:rPr>
        <w:t>;</w:t>
      </w:r>
    </w:p>
    <w:p w:rsidR="00BA44EF" w:rsidRPr="000C1969" w:rsidRDefault="00BA44EF" w:rsidP="00BA44EF">
      <w:pPr>
        <w:numPr>
          <w:ilvl w:val="0"/>
          <w:numId w:val="31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пользуйтесь открытыми  источниками огня после употребления спиртных напитков;</w:t>
      </w:r>
    </w:p>
    <w:p w:rsidR="00BA44EF" w:rsidRPr="000C1969" w:rsidRDefault="00BA44EF" w:rsidP="00BA44EF">
      <w:pPr>
        <w:numPr>
          <w:ilvl w:val="0"/>
          <w:numId w:val="31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сжигайте мусор рядом с постройками, а при сухой и ветреной погоде вообще воздержитесь от разведения костров, топки печей, проведение пожароопасных работ;</w:t>
      </w:r>
    </w:p>
    <w:p w:rsidR="00BA44EF" w:rsidRPr="000C1969" w:rsidRDefault="00BA44EF" w:rsidP="00BA44EF">
      <w:pPr>
        <w:numPr>
          <w:ilvl w:val="0"/>
          <w:numId w:val="31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пользуйтесь на чердаках жилых и хозяйственных построек керосиновыми  лампами, свечами, спичками;</w:t>
      </w:r>
    </w:p>
    <w:p w:rsidR="00BA44EF" w:rsidRPr="000C1969" w:rsidRDefault="00BA44EF" w:rsidP="00BA44EF">
      <w:pPr>
        <w:numPr>
          <w:ilvl w:val="0"/>
          <w:numId w:val="31"/>
        </w:numPr>
        <w:tabs>
          <w:tab w:val="left" w:pos="1080"/>
        </w:tabs>
        <w:spacing w:after="0" w:line="240" w:lineRule="auto"/>
        <w:ind w:firstLine="0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не оставляйте детей одних и не позволяйте им играть со спичками, зажигалками и т.п.</w:t>
      </w:r>
    </w:p>
    <w:p w:rsidR="00BA44EF" w:rsidRPr="000C1969" w:rsidRDefault="00BA44EF" w:rsidP="00BA44EF">
      <w:pPr>
        <w:tabs>
          <w:tab w:val="left" w:pos="1080"/>
        </w:tabs>
        <w:jc w:val="both"/>
        <w:rPr>
          <w:rFonts w:ascii="Bookman Old Style" w:hAnsi="Bookman Old Style"/>
        </w:rPr>
      </w:pPr>
    </w:p>
    <w:p w:rsidR="00BA44EF" w:rsidRPr="000C1969" w:rsidRDefault="00BA44EF" w:rsidP="00BA44EF">
      <w:pPr>
        <w:ind w:left="360"/>
        <w:jc w:val="both"/>
        <w:rPr>
          <w:rFonts w:ascii="Bookman Old Style" w:hAnsi="Bookman Old Style"/>
          <w:b/>
        </w:rPr>
      </w:pPr>
      <w:r w:rsidRPr="000C1969">
        <w:rPr>
          <w:rFonts w:ascii="Bookman Old Style" w:hAnsi="Bookman Old Style"/>
          <w:b/>
        </w:rPr>
        <w:tab/>
      </w:r>
      <w:r w:rsidRPr="000C1969">
        <w:rPr>
          <w:rFonts w:ascii="Bookman Old Style" w:hAnsi="Bookman Old Style"/>
          <w:b/>
        </w:rPr>
        <w:tab/>
      </w:r>
      <w:r w:rsidRPr="000C1969">
        <w:rPr>
          <w:rFonts w:ascii="Bookman Old Style" w:hAnsi="Bookman Old Style"/>
          <w:b/>
          <w:lang w:val="en-US"/>
        </w:rPr>
        <w:t>IV</w:t>
      </w:r>
      <w:r w:rsidRPr="000C1969">
        <w:rPr>
          <w:rFonts w:ascii="Bookman Old Style" w:hAnsi="Bookman Old Style"/>
          <w:b/>
        </w:rPr>
        <w:t>. Действия населения при пожаре:</w:t>
      </w:r>
    </w:p>
    <w:p w:rsidR="00BA44EF" w:rsidRPr="000C1969" w:rsidRDefault="00BA44EF" w:rsidP="00BA44EF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сообщить о пожаре по телефону «01» (если отсутствует телефон, выйти из дома и криками «Пожар» привлечь внимание прохожих);</w:t>
      </w:r>
    </w:p>
    <w:p w:rsidR="00BA44EF" w:rsidRPr="000C1969" w:rsidRDefault="00BA44EF" w:rsidP="00BA44EF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отключить электроэнергию (газ);</w:t>
      </w:r>
    </w:p>
    <w:p w:rsidR="00BA44EF" w:rsidRPr="000C1969" w:rsidRDefault="00BA44EF" w:rsidP="00BA44EF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если возгорание небольшое и нет угрозы вашей безопасности, попытайтесь  самостоятельно  его потушить. Желательно в каждом жилом доме иметь огнетушитель (порошковый ил и углекислотный);</w:t>
      </w:r>
    </w:p>
    <w:p w:rsidR="00BA44EF" w:rsidRPr="000C1969" w:rsidRDefault="00BA44EF" w:rsidP="00BA44EF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если  пламя не удалось погасить  моментально, сразу покиньте помещение. Закройте  дверь (летом окна), предупредите соседей о пожаре;</w:t>
      </w:r>
    </w:p>
    <w:p w:rsidR="00BA44EF" w:rsidRPr="000C1969" w:rsidRDefault="00BA44EF" w:rsidP="00BA44EF">
      <w:pPr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если невозможно выйти из помещения из-за огня или дыма, то необходимо по возможности намочить одежду или накрыться влажным материалом (одеяло, простынь и т.п.);</w:t>
      </w:r>
    </w:p>
    <w:p w:rsidR="00BA44EF" w:rsidRPr="000C1969" w:rsidRDefault="00BA44EF" w:rsidP="00BA44EF">
      <w:pPr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если пути эвакуации перекрыты огнем, то необходимо эвакуироваться через окна (не выше 1-го этажа).</w:t>
      </w:r>
    </w:p>
    <w:p w:rsidR="00BA44EF" w:rsidRPr="000C1969" w:rsidRDefault="00BA44EF" w:rsidP="00BA44EF">
      <w:pPr>
        <w:rPr>
          <w:rFonts w:ascii="Bookman Old Style" w:hAnsi="Bookman Old Style"/>
        </w:rPr>
      </w:pPr>
    </w:p>
    <w:p w:rsidR="00BA44EF" w:rsidRPr="000C1969" w:rsidRDefault="00BA44EF" w:rsidP="00BA44EF">
      <w:pPr>
        <w:rPr>
          <w:rFonts w:ascii="Bookman Old Style" w:hAnsi="Bookman Old Style"/>
        </w:rPr>
      </w:pPr>
    </w:p>
    <w:p w:rsidR="00BA44EF" w:rsidRPr="000C1969" w:rsidRDefault="00BA44EF" w:rsidP="00BA44EF">
      <w:pPr>
        <w:jc w:val="center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lastRenderedPageBreak/>
        <w:t>Граждане, будьте бдительны и внимательны и в случае                           возникновения пожара</w:t>
      </w:r>
    </w:p>
    <w:p w:rsidR="00BA44EF" w:rsidRPr="000C1969" w:rsidRDefault="00BA44EF" w:rsidP="00BA44EF">
      <w:pPr>
        <w:jc w:val="center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>ЗВОНИТЬ</w:t>
      </w:r>
      <w:proofErr w:type="gramStart"/>
      <w:r w:rsidRPr="000C1969">
        <w:rPr>
          <w:rFonts w:ascii="Bookman Old Style" w:hAnsi="Bookman Old Style"/>
        </w:rPr>
        <w:t xml:space="preserve"> :</w:t>
      </w:r>
      <w:proofErr w:type="gramEnd"/>
    </w:p>
    <w:p w:rsidR="00BA44EF" w:rsidRPr="000C1969" w:rsidRDefault="00BA44EF" w:rsidP="00BA44EF">
      <w:pPr>
        <w:jc w:val="center"/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 xml:space="preserve">  ПОЖАРНАЯ ОХРАНА — «01», мобильная связь — «101»«112»</w:t>
      </w:r>
    </w:p>
    <w:p w:rsidR="00BA44EF" w:rsidRPr="000C1969" w:rsidRDefault="00BA44EF" w:rsidP="00BA44EF">
      <w:pPr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 xml:space="preserve">    МКУ ЕДДС ЕМЕЛЬЯНОВСКОГО РАЙОНА---- 8-391-33-2-43-68 ,           </w:t>
      </w:r>
    </w:p>
    <w:p w:rsidR="00BA44EF" w:rsidRPr="000C1969" w:rsidRDefault="00BA44EF" w:rsidP="00BA44EF">
      <w:pPr>
        <w:rPr>
          <w:rFonts w:ascii="Bookman Old Style" w:hAnsi="Bookman Old Style"/>
        </w:rPr>
      </w:pPr>
      <w:r w:rsidRPr="000C1969">
        <w:rPr>
          <w:rFonts w:ascii="Bookman Old Style" w:hAnsi="Bookman Old Style"/>
        </w:rPr>
        <w:t xml:space="preserve">    8-960-760-36-18</w:t>
      </w:r>
    </w:p>
    <w:p w:rsidR="00BA44EF" w:rsidRDefault="00BA44EF" w:rsidP="00BA44EF">
      <w:pPr>
        <w:rPr>
          <w:rFonts w:ascii="Bookman Old Style" w:hAnsi="Bookman Old Style" w:cs="Arial"/>
          <w:bCs/>
        </w:rPr>
      </w:pPr>
    </w:p>
    <w:p w:rsidR="00BA44EF" w:rsidRPr="00723887" w:rsidRDefault="00BA44EF" w:rsidP="00BA44EF">
      <w:pPr>
        <w:pStyle w:val="af3"/>
        <w:ind w:firstLine="720"/>
        <w:jc w:val="both"/>
        <w:rPr>
          <w:rFonts w:ascii="Bookman Old Style" w:hAnsi="Bookman Old Style"/>
          <w:color w:val="FF0000"/>
          <w:u w:val="single"/>
        </w:rPr>
      </w:pPr>
    </w:p>
    <w:p w:rsidR="00BA44EF" w:rsidRPr="00723887" w:rsidRDefault="00BA44EF" w:rsidP="00BA44EF">
      <w:pPr>
        <w:pStyle w:val="af3"/>
        <w:ind w:firstLine="720"/>
        <w:jc w:val="both"/>
        <w:rPr>
          <w:rFonts w:ascii="Bookman Old Style" w:hAnsi="Bookman Old Style"/>
          <w:color w:val="FF0000"/>
          <w:u w:val="single"/>
        </w:rPr>
      </w:pP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>ПАМЯТКА</w:t>
      </w: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>пожарная безопасность в быту</w:t>
      </w: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>Что нужно делать, чтобы избежать пожара, уменьшить тяжесть его последствий</w:t>
      </w:r>
    </w:p>
    <w:p w:rsid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>для Вас и жителей соседних домов, квартир.</w:t>
      </w:r>
    </w:p>
    <w:p w:rsidR="00BA44EF" w:rsidRPr="00BA44EF" w:rsidRDefault="00BA44EF" w:rsidP="00BA44EF">
      <w:pPr>
        <w:pStyle w:val="a4"/>
        <w:jc w:val="center"/>
        <w:rPr>
          <w:rFonts w:ascii="Bookman Old Style" w:hAnsi="Bookman Old Style"/>
          <w:b/>
        </w:rPr>
      </w:pPr>
    </w:p>
    <w:p w:rsidR="00BA44EF" w:rsidRPr="00723887" w:rsidRDefault="00BA44EF" w:rsidP="00BA44EF">
      <w:pPr>
        <w:pStyle w:val="23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>Соблюдайте осторожность при использовании открытых источников огня:</w:t>
      </w:r>
      <w:r w:rsidRPr="00723887">
        <w:rPr>
          <w:rFonts w:ascii="Bookman Old Style" w:hAnsi="Bookman Old Style"/>
          <w:b/>
        </w:rPr>
        <w:t xml:space="preserve"> 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</w:rPr>
      </w:pPr>
      <w:r w:rsidRPr="00723887">
        <w:rPr>
          <w:rFonts w:ascii="Bookman Old Style" w:hAnsi="Bookman Old Style"/>
          <w:b/>
        </w:rPr>
        <w:t xml:space="preserve">не курите в постели, в сараях, на чердаке, в гараже. Тщательно тушите сигареты, а не бросайте их </w:t>
      </w:r>
      <w:proofErr w:type="gramStart"/>
      <w:r w:rsidRPr="00723887">
        <w:rPr>
          <w:rFonts w:ascii="Bookman Old Style" w:hAnsi="Bookman Old Style"/>
          <w:b/>
        </w:rPr>
        <w:t>непотушенными</w:t>
      </w:r>
      <w:proofErr w:type="gramEnd"/>
      <w:r w:rsidRPr="00723887">
        <w:rPr>
          <w:rFonts w:ascii="Bookman Old Style" w:hAnsi="Bookman Old Style"/>
          <w:b/>
        </w:rPr>
        <w:t xml:space="preserve"> на приусадебных участках, с балконов или в люки мусоропроводов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</w:rPr>
      </w:pPr>
      <w:r w:rsidRPr="00723887">
        <w:rPr>
          <w:rFonts w:ascii="Bookman Old Style" w:hAnsi="Bookman Old Style"/>
          <w:b/>
        </w:rPr>
        <w:t>не пользуйтесь открытыми источниками огня после употребления спиртных напитков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</w:rPr>
      </w:pPr>
      <w:r w:rsidRPr="00723887">
        <w:rPr>
          <w:rFonts w:ascii="Bookman Old Style" w:hAnsi="Bookman Old Style"/>
          <w:b/>
        </w:rPr>
        <w:t>не сжигайте мусор рядом с постройками, а при сухой и ветреной погоде вообще воздержитесь от разведения костров, топки печей, очагов, проведения пожароопасных работ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</w:rPr>
      </w:pPr>
      <w:r w:rsidRPr="00723887">
        <w:rPr>
          <w:rFonts w:ascii="Bookman Old Style" w:hAnsi="Bookman Old Style"/>
          <w:b/>
        </w:rPr>
        <w:t>не пользуйтесь на чердаках, в кладовых и сараях керосиновыми лампами, свечами, спичками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</w:rPr>
      </w:pPr>
      <w:r w:rsidRPr="00723887">
        <w:rPr>
          <w:rFonts w:ascii="Bookman Old Style" w:hAnsi="Bookman Old Style"/>
          <w:b/>
        </w:rPr>
        <w:t>не оставляйте детей одних и не позволяйте им играть спичками, зажигалками и т.п.</w:t>
      </w:r>
    </w:p>
    <w:p w:rsidR="00BA44EF" w:rsidRPr="00723887" w:rsidRDefault="00BA44EF" w:rsidP="00BA44EF">
      <w:pPr>
        <w:pStyle w:val="23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>Следите за состоянием электропроводки и электроприборов</w:t>
      </w:r>
      <w:r w:rsidRPr="00723887">
        <w:rPr>
          <w:rFonts w:ascii="Bookman Old Style" w:hAnsi="Bookman Old Style"/>
          <w:b/>
        </w:rPr>
        <w:t>: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tabs>
          <w:tab w:val="clear" w:pos="440"/>
          <w:tab w:val="num" w:pos="-270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проверяйте состояние «пробок» (предохранителей) электросчётчика и иных аппаратов защиты, при необходимости устанавливайте калиброванные плавкие вставки. Не допускайте перегрузок сети, включая электроприборы большей мощности, чем позволяет сечение проводов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 xml:space="preserve">используйте масляные обогреватели (мощностью не более 1.5 кВт), вместо приборов с температурой теплоотдающей поверхности более 95 </w:t>
      </w:r>
      <w:proofErr w:type="spellStart"/>
      <w:r w:rsidRPr="00723887">
        <w:rPr>
          <w:rFonts w:ascii="Bookman Old Style" w:hAnsi="Bookman Old Style"/>
          <w:b/>
          <w:vertAlign w:val="superscript"/>
        </w:rPr>
        <w:t>о</w:t>
      </w:r>
      <w:r w:rsidRPr="00723887">
        <w:rPr>
          <w:rFonts w:ascii="Bookman Old Style" w:hAnsi="Bookman Old Style"/>
          <w:b/>
        </w:rPr>
        <w:t>С</w:t>
      </w:r>
      <w:proofErr w:type="spellEnd"/>
      <w:r w:rsidRPr="00723887">
        <w:rPr>
          <w:rFonts w:ascii="Bookman Old Style" w:hAnsi="Bookman Old Style"/>
          <w:b/>
        </w:rPr>
        <w:t xml:space="preserve"> и самодельных (кустарных) электроприборов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не допускайте «скрутки» электропроводов, особенно выполненные из разных металлов (медь - алюминий). Не эксплуатируйте временные электропроводки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не допускайте прокладку проводов в одинарной изоляции по горючему основанию, не закрывайте электропроводку обоями, коврами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не применяйте бумажные абажуры, не устанавливайте светильники вблизи от сгораемых материалов</w:t>
      </w:r>
    </w:p>
    <w:p w:rsidR="00BA44EF" w:rsidRPr="00723887" w:rsidRDefault="00BA44EF" w:rsidP="00BA44EF">
      <w:pPr>
        <w:pStyle w:val="23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>Периодически проверяйте печи. Отремонтируйте их до начала отопительного сезона</w:t>
      </w:r>
      <w:r w:rsidRPr="00723887">
        <w:rPr>
          <w:rFonts w:ascii="Bookman Old Style" w:hAnsi="Bookman Old Style"/>
          <w:b/>
        </w:rPr>
        <w:t>: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lastRenderedPageBreak/>
        <w:t xml:space="preserve">проверьте высоту дымовых труб, чтобы они были выше конька кровли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723887">
          <w:rPr>
            <w:rFonts w:ascii="Bookman Old Style" w:hAnsi="Bookman Old Style"/>
            <w:b/>
          </w:rPr>
          <w:t>0,5 метра</w:t>
        </w:r>
      </w:smartTag>
      <w:r w:rsidRPr="00723887">
        <w:rPr>
          <w:rFonts w:ascii="Bookman Old Style" w:hAnsi="Bookman Old Style"/>
          <w:b/>
        </w:rPr>
        <w:t xml:space="preserve"> и выше кровли более высоких пристроенных зданий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 xml:space="preserve">проверьте и выполните разделку дымовой трубы в месте примыкания к горючим конструкциям не менее </w:t>
      </w:r>
      <w:smartTag w:uri="urn:schemas-microsoft-com:office:smarttags" w:element="metricconverter">
        <w:smartTagPr>
          <w:attr w:name="ProductID" w:val="0,5 метра"/>
        </w:smartTagPr>
        <w:r w:rsidRPr="00723887">
          <w:rPr>
            <w:rFonts w:ascii="Bookman Old Style" w:hAnsi="Bookman Old Style"/>
            <w:b/>
          </w:rPr>
          <w:t>0,5 метра</w:t>
        </w:r>
      </w:smartTag>
      <w:r w:rsidRPr="00723887">
        <w:rPr>
          <w:rFonts w:ascii="Bookman Old Style" w:hAnsi="Bookman Old Style"/>
          <w:b/>
        </w:rPr>
        <w:t xml:space="preserve">, а </w:t>
      </w:r>
      <w:proofErr w:type="spellStart"/>
      <w:r w:rsidRPr="00723887">
        <w:rPr>
          <w:rFonts w:ascii="Bookman Old Style" w:hAnsi="Bookman Old Style"/>
          <w:b/>
        </w:rPr>
        <w:t>отступку</w:t>
      </w:r>
      <w:proofErr w:type="spellEnd"/>
      <w:r w:rsidRPr="00723887">
        <w:rPr>
          <w:rFonts w:ascii="Bookman Old Style" w:hAnsi="Bookman Old Style"/>
          <w:b/>
        </w:rPr>
        <w:t xml:space="preserve"> от кирпичной печи до деревянных конструкций не менее </w:t>
      </w:r>
      <w:smartTag w:uri="urn:schemas-microsoft-com:office:smarttags" w:element="metricconverter">
        <w:smartTagPr>
          <w:attr w:name="ProductID" w:val="0,32 метра"/>
        </w:smartTagPr>
        <w:r w:rsidRPr="00723887">
          <w:rPr>
            <w:rFonts w:ascii="Bookman Old Style" w:hAnsi="Bookman Old Style"/>
            <w:b/>
          </w:rPr>
          <w:t>0,32 метра</w:t>
        </w:r>
      </w:smartTag>
      <w:r w:rsidRPr="00723887">
        <w:rPr>
          <w:rFonts w:ascii="Bookman Old Style" w:hAnsi="Bookman Old Style"/>
          <w:b/>
        </w:rPr>
        <w:t xml:space="preserve">   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своевременно устраняйте трещины в кладке печей и дымоходов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 xml:space="preserve">проверяйте состояние </w:t>
      </w:r>
      <w:proofErr w:type="spellStart"/>
      <w:r w:rsidRPr="00723887">
        <w:rPr>
          <w:rFonts w:ascii="Bookman Old Style" w:hAnsi="Bookman Old Style"/>
          <w:b/>
        </w:rPr>
        <w:t>предтопочного</w:t>
      </w:r>
      <w:proofErr w:type="spellEnd"/>
      <w:r w:rsidRPr="00723887">
        <w:rPr>
          <w:rFonts w:ascii="Bookman Old Style" w:hAnsi="Bookman Old Style"/>
          <w:b/>
        </w:rPr>
        <w:t xml:space="preserve"> листа. Если его нет, то перед топочной дверцей на полу из горючих материалов прибейте металлический  лист размером не менее 0,5 </w:t>
      </w:r>
      <w:proofErr w:type="spellStart"/>
      <w:r w:rsidRPr="00723887">
        <w:rPr>
          <w:rFonts w:ascii="Bookman Old Style" w:hAnsi="Bookman Old Style"/>
          <w:b/>
        </w:rPr>
        <w:t>х</w:t>
      </w:r>
      <w:proofErr w:type="spellEnd"/>
      <w:r w:rsidRPr="00723887">
        <w:rPr>
          <w:rFonts w:ascii="Bookman Old Style" w:hAnsi="Bookman Old Style"/>
          <w:b/>
        </w:rPr>
        <w:t xml:space="preserve"> </w:t>
      </w:r>
      <w:smartTag w:uri="urn:schemas-microsoft-com:office:smarttags" w:element="metricconverter">
        <w:smartTagPr>
          <w:attr w:name="ProductID" w:val="0,7 метра"/>
        </w:smartTagPr>
        <w:r w:rsidRPr="00723887">
          <w:rPr>
            <w:rFonts w:ascii="Bookman Old Style" w:hAnsi="Bookman Old Style"/>
            <w:b/>
          </w:rPr>
          <w:t>0,7 метра</w:t>
        </w:r>
      </w:smartTag>
      <w:r w:rsidRPr="00723887">
        <w:rPr>
          <w:rFonts w:ascii="Bookman Old Style" w:hAnsi="Bookman Old Style"/>
          <w:b/>
        </w:rPr>
        <w:t xml:space="preserve"> 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побелите на чердаках дымовые трубы и стены, в которых проходят дымовые каналы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периодически очищайте дымоходы и печи от сажи – не реже одного раза в три месяца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высыпайте золу и шлак в отведённое безопасное место и проливайте водой</w:t>
      </w:r>
    </w:p>
    <w:p w:rsidR="00BA44EF" w:rsidRPr="00723887" w:rsidRDefault="00BA44EF" w:rsidP="00BA44EF">
      <w:pPr>
        <w:pStyle w:val="23"/>
        <w:ind w:left="80"/>
        <w:rPr>
          <w:rFonts w:ascii="Bookman Old Style" w:hAnsi="Bookman Old Style"/>
        </w:rPr>
      </w:pPr>
      <w:r w:rsidRPr="00723887">
        <w:rPr>
          <w:rFonts w:ascii="Bookman Old Style" w:hAnsi="Bookman Old Style"/>
          <w:b/>
        </w:rPr>
        <w:softHyphen/>
      </w:r>
      <w:r w:rsidRPr="00723887">
        <w:rPr>
          <w:rFonts w:ascii="Bookman Old Style" w:hAnsi="Bookman Old Style"/>
          <w:b/>
        </w:rPr>
        <w:softHyphen/>
      </w:r>
      <w:r w:rsidRPr="00723887">
        <w:rPr>
          <w:rFonts w:ascii="Bookman Old Style" w:hAnsi="Bookman Old Style"/>
          <w:b/>
        </w:rPr>
        <w:softHyphen/>
      </w:r>
    </w:p>
    <w:p w:rsidR="00BA44EF" w:rsidRPr="00BA44EF" w:rsidRDefault="00BA44EF" w:rsidP="00BA44EF">
      <w:pPr>
        <w:pStyle w:val="23"/>
        <w:ind w:left="360"/>
        <w:outlineLvl w:val="0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 xml:space="preserve">При эксплуатации печей </w:t>
      </w:r>
      <w:r w:rsidRPr="00BA44EF">
        <w:rPr>
          <w:rFonts w:ascii="Bookman Old Style" w:hAnsi="Bookman Old Style"/>
          <w:b/>
        </w:rPr>
        <w:t>ЗАПРЕЩАЕТСЯ: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оставлять без присмотра топящиеся печи, а также поручать надзор за ними малолетним детям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 xml:space="preserve">располагать топливо, другие горючие вещества и материалы на </w:t>
      </w:r>
      <w:proofErr w:type="spellStart"/>
      <w:r w:rsidRPr="00723887">
        <w:rPr>
          <w:rFonts w:ascii="Bookman Old Style" w:hAnsi="Bookman Old Style"/>
          <w:b/>
        </w:rPr>
        <w:t>предтопочном</w:t>
      </w:r>
      <w:proofErr w:type="spellEnd"/>
      <w:r w:rsidRPr="00723887">
        <w:rPr>
          <w:rFonts w:ascii="Bookman Old Style" w:hAnsi="Bookman Old Style"/>
          <w:b/>
        </w:rPr>
        <w:t xml:space="preserve"> листе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применять для розжига печей бензин, керосин, дизельное топливо и другие ЛВЖ и ГЖ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топить углем, коксом и газом печи, не предназначенные для этих видов топлива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устанавливать вплотную к топящимся печам мебель, дрова, и другие сгораемые материалы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перекаливать печи.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устанавливать металлические печи кустарного изготовления, не отвечающие требованиям пожарной безопасности. При установке печей заводского изготовления строго следуйте инструкциям изготовителя</w:t>
      </w:r>
    </w:p>
    <w:p w:rsidR="00BA44EF" w:rsidRPr="00723887" w:rsidRDefault="00BA44EF" w:rsidP="00BA44EF">
      <w:pPr>
        <w:pStyle w:val="23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 xml:space="preserve">Не храните баллоны с горючими газами </w:t>
      </w:r>
      <w:r w:rsidRPr="00723887">
        <w:rPr>
          <w:rFonts w:ascii="Bookman Old Style" w:hAnsi="Bookman Old Style"/>
          <w:b/>
        </w:rPr>
        <w:t>в индивидуальных жилых домах, квартирах. Не эксплуатируйте газовые приборы при утечке газа и не проверяйте герметичность соединений с помощью источников открытого пламени (спички, зажигалки, свечи и т.п.)</w:t>
      </w:r>
    </w:p>
    <w:p w:rsidR="00BA44EF" w:rsidRPr="00723887" w:rsidRDefault="00BA44EF" w:rsidP="00BA44EF">
      <w:pPr>
        <w:pStyle w:val="23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>Соблюдайте требования пожарной безопасности в индивидуальных гаражах: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не</w:t>
      </w:r>
      <w:r w:rsidRPr="00723887">
        <w:rPr>
          <w:rFonts w:ascii="Bookman Old Style" w:hAnsi="Bookman Old Style"/>
        </w:rPr>
        <w:t xml:space="preserve"> </w:t>
      </w:r>
      <w:r w:rsidRPr="00723887">
        <w:rPr>
          <w:rFonts w:ascii="Bookman Old Style" w:hAnsi="Bookman Old Style"/>
          <w:b/>
        </w:rPr>
        <w:t xml:space="preserve">производите пожароопасные работы и промывку деталей с использованием ЛВЖ и ГЖ 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 xml:space="preserve">не держите транспортные средства с </w:t>
      </w:r>
      <w:proofErr w:type="spellStart"/>
      <w:r w:rsidRPr="00723887">
        <w:rPr>
          <w:rFonts w:ascii="Bookman Old Style" w:hAnsi="Bookman Old Style"/>
          <w:b/>
        </w:rPr>
        <w:t>подтеканием</w:t>
      </w:r>
      <w:proofErr w:type="spellEnd"/>
      <w:r w:rsidRPr="00723887">
        <w:rPr>
          <w:rFonts w:ascii="Bookman Old Style" w:hAnsi="Bookman Old Style"/>
          <w:b/>
        </w:rPr>
        <w:t xml:space="preserve"> горючего и масла, с открытыми горловинами баков 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не подзаряжайте аккумуляторы непосредственно на транспортных средствах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не подогревайте двигатели открытым огнем и не пользуйтесь им для освещения гаража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не храните мебель, предметы домашнего обихода из горючих материалов и т. п.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 xml:space="preserve">не храните более </w:t>
      </w:r>
      <w:smartTag w:uri="urn:schemas-microsoft-com:office:smarttags" w:element="metricconverter">
        <w:smartTagPr>
          <w:attr w:name="ProductID" w:val="20 литров"/>
        </w:smartTagPr>
        <w:r w:rsidRPr="00723887">
          <w:rPr>
            <w:rFonts w:ascii="Bookman Old Style" w:hAnsi="Bookman Old Style"/>
            <w:b/>
          </w:rPr>
          <w:t>20 литров</w:t>
        </w:r>
      </w:smartTag>
      <w:r w:rsidRPr="00723887">
        <w:rPr>
          <w:rFonts w:ascii="Bookman Old Style" w:hAnsi="Bookman Old Style"/>
          <w:b/>
        </w:rPr>
        <w:t xml:space="preserve"> топлива и более </w:t>
      </w:r>
      <w:smartTag w:uri="urn:schemas-microsoft-com:office:smarttags" w:element="metricconverter">
        <w:smartTagPr>
          <w:attr w:name="ProductID" w:val="5 литров"/>
        </w:smartTagPr>
        <w:r w:rsidRPr="00723887">
          <w:rPr>
            <w:rFonts w:ascii="Bookman Old Style" w:hAnsi="Bookman Old Style"/>
            <w:b/>
          </w:rPr>
          <w:t>5 литров</w:t>
        </w:r>
      </w:smartTag>
      <w:r w:rsidRPr="00723887">
        <w:rPr>
          <w:rFonts w:ascii="Bookman Old Style" w:hAnsi="Bookman Old Style"/>
          <w:b/>
        </w:rPr>
        <w:t xml:space="preserve"> масла </w:t>
      </w:r>
    </w:p>
    <w:p w:rsidR="00BA44EF" w:rsidRPr="00723887" w:rsidRDefault="00BA44EF" w:rsidP="00BA44EF">
      <w:pPr>
        <w:pStyle w:val="23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 xml:space="preserve">Соблюдайте противопожарные требования на участках, прилегающих к жилым домам: 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не производите самовольное (без согласований)  строительство, в том числе на приусадебных участках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lastRenderedPageBreak/>
        <w:t>не используйте противопожарные расстояния между зданиями для хранения материалов, транспорта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 xml:space="preserve">участки, прилегающие к жилым домам, дачным и иным постройкам своевременно очищайте от горючих отходов, опавших листьев, сухой травы и т.п. 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 xml:space="preserve">не складируйте сено и другие горючие материалы на чердаках, а также ближе </w:t>
      </w:r>
      <w:smartTag w:uri="urn:schemas-microsoft-com:office:smarttags" w:element="metricconverter">
        <w:smartTagPr>
          <w:attr w:name="ProductID" w:val="15 метров"/>
        </w:smartTagPr>
        <w:r w:rsidRPr="00723887">
          <w:rPr>
            <w:rFonts w:ascii="Bookman Old Style" w:hAnsi="Bookman Old Style"/>
            <w:b/>
          </w:rPr>
          <w:t>15 метров</w:t>
        </w:r>
      </w:smartTag>
      <w:r w:rsidRPr="00723887">
        <w:rPr>
          <w:rFonts w:ascii="Bookman Old Style" w:hAnsi="Bookman Old Style"/>
          <w:b/>
        </w:rPr>
        <w:t xml:space="preserve"> от строений </w:t>
      </w:r>
    </w:p>
    <w:p w:rsidR="00BA44EF" w:rsidRPr="00723887" w:rsidRDefault="00BA44EF" w:rsidP="00BA44EF">
      <w:pPr>
        <w:pStyle w:val="23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  <w:b/>
        </w:rPr>
        <w:t>установите рядом с домом бочку с водой или приобретите огнетушитель.</w:t>
      </w:r>
    </w:p>
    <w:p w:rsidR="00BA44EF" w:rsidRDefault="00BA44EF" w:rsidP="00BA44EF">
      <w:pPr>
        <w:pStyle w:val="23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>Не устанавливайте дополнительные двери и не изменяйте направление открывания дверей</w:t>
      </w:r>
      <w:r w:rsidRPr="00723887">
        <w:rPr>
          <w:rFonts w:ascii="Bookman Old Style" w:hAnsi="Bookman Old Style"/>
          <w:b/>
        </w:rPr>
        <w:t xml:space="preserve"> из квартир в коридор или на площадку лестничной клетки, если это препятствует свободной эвакуации людей или ухудшает условия эвакуации из соседних квартир. Не загромождайте двери, люки на балконах и лоджиях, переходы в смежные секции и выходы на наружные эвакуационные лестницы. </w:t>
      </w:r>
    </w:p>
    <w:p w:rsidR="00BA44EF" w:rsidRPr="00723887" w:rsidRDefault="00BA44EF" w:rsidP="00BA44EF">
      <w:pPr>
        <w:pStyle w:val="23"/>
        <w:spacing w:after="0" w:line="240" w:lineRule="auto"/>
        <w:ind w:left="440"/>
        <w:jc w:val="both"/>
        <w:rPr>
          <w:rFonts w:ascii="Bookman Old Style" w:hAnsi="Bookman Old Style"/>
          <w:b/>
        </w:rPr>
      </w:pPr>
    </w:p>
    <w:p w:rsidR="00BA44EF" w:rsidRPr="00BA44EF" w:rsidRDefault="00BA44EF" w:rsidP="00BA44EF">
      <w:pPr>
        <w:pStyle w:val="23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  <w:u w:val="single"/>
        </w:rPr>
        <w:t>Что делать и как спастись, если не удалось избежать пожара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 xml:space="preserve">Не паникуйте. </w:t>
      </w:r>
      <w:r w:rsidRPr="00723887">
        <w:rPr>
          <w:rFonts w:ascii="Bookman Old Style" w:hAnsi="Bookman Old Style"/>
          <w:b/>
        </w:rPr>
        <w:t>Паника и ужас отнимут драгоценные минуты, необходимые для спасения.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</w:rPr>
      </w:pPr>
      <w:r w:rsidRPr="00723887">
        <w:rPr>
          <w:rFonts w:ascii="Bookman Old Style" w:hAnsi="Bookman Old Style"/>
        </w:rPr>
        <w:t xml:space="preserve">Немедленно сообщите о пожаре по телефону «01», «101», «112» (с мобильного телефона «112», «101»). </w:t>
      </w:r>
      <w:r w:rsidRPr="00723887">
        <w:rPr>
          <w:rFonts w:ascii="Bookman Old Style" w:hAnsi="Bookman Old Style"/>
          <w:b/>
        </w:rPr>
        <w:t>Если нет телефона, и вы не можете выйти из дома или квартиры, криками «Пожар» привлеките внимание прохожих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</w:rPr>
      </w:pPr>
      <w:r w:rsidRPr="00723887">
        <w:rPr>
          <w:rFonts w:ascii="Bookman Old Style" w:hAnsi="Bookman Old Style"/>
        </w:rPr>
        <w:t xml:space="preserve">Если возгорание небольшое и нет угрозы вашей безопасности, </w:t>
      </w:r>
      <w:r w:rsidRPr="00723887">
        <w:rPr>
          <w:rFonts w:ascii="Bookman Old Style" w:hAnsi="Bookman Old Style"/>
          <w:b/>
        </w:rPr>
        <w:t xml:space="preserve">попытайтесь самостоятельно его потушить. Тлеющий матрас можно унести в ванну и залить водой, вспыхнувшее на сковороде масло просто прикрыть крышкой и т.п. Не тушите электроприборы водой, не отключив их от сети </w:t>
      </w:r>
      <w:r w:rsidRPr="00723887">
        <w:rPr>
          <w:rFonts w:ascii="Bookman Old Style" w:hAnsi="Bookman Old Style"/>
        </w:rPr>
        <w:t xml:space="preserve"> 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 xml:space="preserve">Если пламя не удалось погасить моментально, </w:t>
      </w:r>
      <w:r w:rsidRPr="00723887">
        <w:rPr>
          <w:rFonts w:ascii="Bookman Old Style" w:hAnsi="Bookman Old Style"/>
          <w:b/>
        </w:rPr>
        <w:t>сразу покиньте помещение, по возможности отключив электричество, газ и помогите выйти другим. Закройте дверь, но не на замок. Предупредите о пожаре соседей. Ни в коем случае не пользуйтесь лифтом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 xml:space="preserve">Если невозможно выйти из помещения </w:t>
      </w:r>
      <w:r w:rsidRPr="00723887">
        <w:rPr>
          <w:rFonts w:ascii="Bookman Old Style" w:hAnsi="Bookman Old Style"/>
          <w:b/>
        </w:rPr>
        <w:t>из-за огня и дыма в коридоре, на лестнице, намочите простыни или одеяла и прикройте дверь, тщательно заткнув щели, через которые идёт дым</w:t>
      </w:r>
    </w:p>
    <w:p w:rsidR="00BA44EF" w:rsidRPr="00723887" w:rsidRDefault="00BA44EF" w:rsidP="00BA44E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b/>
        </w:rPr>
      </w:pPr>
      <w:r w:rsidRPr="00723887">
        <w:rPr>
          <w:rFonts w:ascii="Bookman Old Style" w:hAnsi="Bookman Old Style"/>
        </w:rPr>
        <w:t>При задымлении помещения</w:t>
      </w:r>
      <w:r w:rsidRPr="00723887">
        <w:rPr>
          <w:rFonts w:ascii="Bookman Old Style" w:hAnsi="Bookman Old Style"/>
          <w:b/>
        </w:rPr>
        <w:t>, где вы находитесь, помните, что нельзя открывать окна – приток кислорода сделает пламя ещё сильнее,</w:t>
      </w:r>
      <w:r w:rsidRPr="00723887">
        <w:rPr>
          <w:rFonts w:ascii="Bookman Old Style" w:hAnsi="Bookman Old Style"/>
        </w:rPr>
        <w:t xml:space="preserve"> </w:t>
      </w:r>
      <w:r w:rsidRPr="00723887">
        <w:rPr>
          <w:rFonts w:ascii="Bookman Old Style" w:hAnsi="Bookman Old Style"/>
          <w:b/>
        </w:rPr>
        <w:t>лучше нагнуться или лечь на пол, прикрыть лицо любой смоченной тканью и дышать через неё. Не прыгайте из окна, если оно выше третьего этажа.</w:t>
      </w:r>
    </w:p>
    <w:p w:rsidR="00BA44EF" w:rsidRDefault="00BA44EF" w:rsidP="00BA44EF">
      <w:pPr>
        <w:pStyle w:val="23"/>
        <w:ind w:left="360"/>
        <w:jc w:val="center"/>
        <w:rPr>
          <w:rFonts w:ascii="Bookman Old Style" w:hAnsi="Bookman Old Style"/>
          <w:color w:val="FF0000"/>
        </w:rPr>
      </w:pPr>
    </w:p>
    <w:p w:rsidR="00BA44EF" w:rsidRPr="00BA44EF" w:rsidRDefault="00BA44EF" w:rsidP="00BA44EF">
      <w:pPr>
        <w:pStyle w:val="23"/>
        <w:ind w:left="360"/>
        <w:jc w:val="center"/>
        <w:rPr>
          <w:rFonts w:ascii="Bookman Old Style" w:hAnsi="Bookman Old Style"/>
          <w:b/>
        </w:rPr>
      </w:pPr>
      <w:r w:rsidRPr="00BA44EF">
        <w:rPr>
          <w:rFonts w:ascii="Bookman Old Style" w:hAnsi="Bookman Old Style"/>
          <w:b/>
        </w:rPr>
        <w:t xml:space="preserve">Рекомендуем установить в жилых помещениях автономные дымовые пожарные </w:t>
      </w:r>
      <w:proofErr w:type="spellStart"/>
      <w:r w:rsidRPr="00BA44EF">
        <w:rPr>
          <w:rFonts w:ascii="Bookman Old Style" w:hAnsi="Bookman Old Style"/>
          <w:b/>
        </w:rPr>
        <w:t>извещатели</w:t>
      </w:r>
      <w:proofErr w:type="spellEnd"/>
      <w:r w:rsidRPr="00BA44EF">
        <w:rPr>
          <w:rFonts w:ascii="Bookman Old Style" w:hAnsi="Bookman Old Style"/>
          <w:b/>
        </w:rPr>
        <w:t>. Они своевременно оповестят Вас о пожаре, если спите - разбудят, и сохранят жизнь Вам и семье.</w:t>
      </w:r>
    </w:p>
    <w:p w:rsidR="00BA44EF" w:rsidRPr="00723887" w:rsidRDefault="00BA44EF" w:rsidP="00BA44EF">
      <w:pPr>
        <w:pStyle w:val="23"/>
        <w:ind w:left="360"/>
        <w:jc w:val="center"/>
        <w:rPr>
          <w:rFonts w:ascii="Bookman Old Style" w:hAnsi="Bookman Old Style"/>
          <w:color w:val="FF0000"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A44EF">
      <w:pPr>
        <w:rPr>
          <w:rFonts w:ascii="Bookman Old Style" w:hAnsi="Bookman Old Style" w:cs="Arial"/>
          <w:bCs/>
        </w:rPr>
      </w:pPr>
    </w:p>
    <w:p w:rsidR="00BA44EF" w:rsidRPr="00061FE9" w:rsidRDefault="00BA44EF" w:rsidP="00BA44EF">
      <w:pPr>
        <w:jc w:val="center"/>
        <w:rPr>
          <w:rFonts w:ascii="Bookman Old Style" w:hAnsi="Bookman Old Style" w:cs="Times New Roman"/>
          <w:b/>
          <w:bCs/>
        </w:rPr>
      </w:pPr>
      <w:r w:rsidRPr="00061FE9">
        <w:rPr>
          <w:rFonts w:ascii="Bookman Old Style" w:hAnsi="Bookman Old Style" w:cs="Times New Roman"/>
          <w:b/>
          <w:bCs/>
        </w:rPr>
        <w:lastRenderedPageBreak/>
        <w:t>Уведомление о начале актуализации схемы теплоснабжения</w:t>
      </w:r>
    </w:p>
    <w:p w:rsidR="00BA44EF" w:rsidRPr="00061FE9" w:rsidRDefault="00BA44EF" w:rsidP="00BA44EF">
      <w:pPr>
        <w:jc w:val="both"/>
        <w:rPr>
          <w:rFonts w:ascii="Bookman Old Style" w:hAnsi="Bookman Old Style" w:cs="Times New Roman"/>
        </w:rPr>
      </w:pPr>
      <w:r w:rsidRPr="00061FE9">
        <w:rPr>
          <w:rFonts w:ascii="Bookman Old Style" w:hAnsi="Bookman Old Style" w:cs="Times New Roman"/>
        </w:rPr>
        <w:t xml:space="preserve">     В связи со строительством в п. Элита детского сада на 270 мест по адресу: </w:t>
      </w:r>
      <w:proofErr w:type="gramStart"/>
      <w:r w:rsidRPr="00061FE9">
        <w:rPr>
          <w:rFonts w:ascii="Bookman Old Style" w:hAnsi="Bookman Old Style" w:cs="Times New Roman"/>
        </w:rPr>
        <w:t>Красноярский край, Емельяновский район, п. Элита, ул. Заводская 13 «а», заменой котельного оборудования в котельной п. Элита, администрацией Элитовского сельсовета  принято решение о начале актуализации схемы теплоснабжения сельского поселения Элитовский сельсовет, в соответствии с Федеральным законом от 27.07.2010 года № 190-ФЗ «О теплоснабжении», п. 37 Постановления Правительства Российской Федерации от 22.02.2012 года № 154 «</w:t>
      </w:r>
      <w:proofErr w:type="spellStart"/>
      <w:r w:rsidRPr="00061FE9">
        <w:rPr>
          <w:rFonts w:ascii="Bookman Old Style" w:hAnsi="Bookman Old Style" w:cs="Times New Roman"/>
        </w:rPr>
        <w:t>Отребованиях</w:t>
      </w:r>
      <w:proofErr w:type="spellEnd"/>
      <w:r w:rsidRPr="00061FE9">
        <w:rPr>
          <w:rFonts w:ascii="Bookman Old Style" w:hAnsi="Bookman Old Style" w:cs="Times New Roman"/>
        </w:rPr>
        <w:t xml:space="preserve"> к схемам теплоснабжения, порядку их разработки </w:t>
      </w:r>
      <w:proofErr w:type="spellStart"/>
      <w:r w:rsidRPr="00061FE9">
        <w:rPr>
          <w:rFonts w:ascii="Bookman Old Style" w:hAnsi="Bookman Old Style" w:cs="Times New Roman"/>
        </w:rPr>
        <w:t>иутверждения</w:t>
      </w:r>
      <w:proofErr w:type="spellEnd"/>
      <w:proofErr w:type="gramEnd"/>
      <w:r w:rsidRPr="00061FE9">
        <w:rPr>
          <w:rFonts w:ascii="Bookman Old Style" w:hAnsi="Bookman Old Style" w:cs="Times New Roman"/>
        </w:rPr>
        <w:t>».</w:t>
      </w:r>
    </w:p>
    <w:p w:rsidR="00BA44EF" w:rsidRPr="00061FE9" w:rsidRDefault="00BA44EF" w:rsidP="00BA44EF">
      <w:pPr>
        <w:jc w:val="both"/>
        <w:rPr>
          <w:rFonts w:ascii="Bookman Old Style" w:hAnsi="Bookman Old Style" w:cs="Times New Roman"/>
        </w:rPr>
      </w:pPr>
      <w:r w:rsidRPr="00061FE9">
        <w:rPr>
          <w:rFonts w:ascii="Bookman Old Style" w:hAnsi="Bookman Old Style" w:cs="Times New Roman"/>
        </w:rPr>
        <w:t xml:space="preserve">Предложения от теплоснабжающих и </w:t>
      </w:r>
      <w:proofErr w:type="spellStart"/>
      <w:r w:rsidRPr="00061FE9">
        <w:rPr>
          <w:rFonts w:ascii="Bookman Old Style" w:hAnsi="Bookman Old Style" w:cs="Times New Roman"/>
        </w:rPr>
        <w:t>теплосетевых</w:t>
      </w:r>
      <w:proofErr w:type="spellEnd"/>
      <w:r w:rsidRPr="00061FE9">
        <w:rPr>
          <w:rFonts w:ascii="Bookman Old Style" w:hAnsi="Bookman Old Style" w:cs="Times New Roman"/>
        </w:rPr>
        <w:t xml:space="preserve"> организаций и иных лиц по актуализации схемы теплоснабжения принимаются администрацией Элитовского сельсовета в срок до 01.03.2021 года.</w:t>
      </w:r>
    </w:p>
    <w:p w:rsidR="00BA44EF" w:rsidRPr="00061FE9" w:rsidRDefault="00BA44EF" w:rsidP="00BA44EF">
      <w:pPr>
        <w:rPr>
          <w:rFonts w:ascii="Bookman Old Style" w:hAnsi="Bookman Old Style" w:cs="Times New Roman"/>
        </w:rPr>
      </w:pPr>
      <w:r w:rsidRPr="00061FE9">
        <w:rPr>
          <w:rFonts w:ascii="Bookman Old Style" w:hAnsi="Bookman Old Style" w:cs="Times New Roman"/>
        </w:rPr>
        <w:t>Ответственные лица от Администрации:</w:t>
      </w:r>
    </w:p>
    <w:p w:rsidR="00BA44EF" w:rsidRPr="00061FE9" w:rsidRDefault="00BA44EF" w:rsidP="00BA44EF">
      <w:pPr>
        <w:rPr>
          <w:rFonts w:ascii="Bookman Old Style" w:hAnsi="Bookman Old Style" w:cs="Times New Roman"/>
        </w:rPr>
      </w:pPr>
      <w:r w:rsidRPr="00061FE9">
        <w:rPr>
          <w:rFonts w:ascii="Bookman Old Style" w:hAnsi="Bookman Old Style" w:cs="Times New Roman"/>
        </w:rPr>
        <w:t>Заместитель главы Элитовского сельсовета Хромин Анатолий Анатольевич</w:t>
      </w:r>
    </w:p>
    <w:p w:rsidR="00BA44EF" w:rsidRPr="00061FE9" w:rsidRDefault="00BA44EF" w:rsidP="00BA44EF">
      <w:pPr>
        <w:rPr>
          <w:rFonts w:ascii="Bookman Old Style" w:hAnsi="Bookman Old Style" w:cs="Times New Roman"/>
        </w:rPr>
      </w:pPr>
      <w:r w:rsidRPr="00061FE9">
        <w:rPr>
          <w:rFonts w:ascii="Bookman Old Style" w:hAnsi="Bookman Old Style" w:cs="Times New Roman"/>
        </w:rPr>
        <w:t>Адрес: Красноярский край, Емельяновский район, п. Элита, ул. Заводская, 18</w:t>
      </w:r>
    </w:p>
    <w:p w:rsidR="00BA44EF" w:rsidRPr="00061FE9" w:rsidRDefault="00BA44EF" w:rsidP="00BA44EF">
      <w:pPr>
        <w:rPr>
          <w:rFonts w:ascii="Bookman Old Style" w:hAnsi="Bookman Old Style" w:cs="Times New Roman"/>
        </w:rPr>
      </w:pPr>
      <w:r w:rsidRPr="00061FE9">
        <w:rPr>
          <w:rFonts w:ascii="Bookman Old Style" w:hAnsi="Bookman Old Style" w:cs="Times New Roman"/>
        </w:rPr>
        <w:t>Телефон:8 (39133)2-94-37</w:t>
      </w:r>
    </w:p>
    <w:p w:rsidR="00BA44EF" w:rsidRPr="00061FE9" w:rsidRDefault="00BA44EF" w:rsidP="00BA44EF">
      <w:pPr>
        <w:rPr>
          <w:rFonts w:ascii="Bookman Old Style" w:hAnsi="Bookman Old Style" w:cs="Times New Roman"/>
        </w:rPr>
      </w:pPr>
      <w:proofErr w:type="spellStart"/>
      <w:r w:rsidRPr="00061FE9">
        <w:rPr>
          <w:rFonts w:ascii="Bookman Old Style" w:hAnsi="Bookman Old Style" w:cs="Times New Roman"/>
        </w:rPr>
        <w:t>Email</w:t>
      </w:r>
      <w:proofErr w:type="spellEnd"/>
      <w:r w:rsidRPr="00061FE9">
        <w:rPr>
          <w:rFonts w:ascii="Bookman Old Style" w:hAnsi="Bookman Old Style" w:cs="Times New Roman"/>
        </w:rPr>
        <w:t xml:space="preserve">: </w:t>
      </w:r>
      <w:proofErr w:type="spellStart"/>
      <w:r w:rsidRPr="00061FE9">
        <w:rPr>
          <w:rFonts w:ascii="Bookman Old Style" w:hAnsi="Bookman Old Style" w:cs="Times New Roman"/>
          <w:lang w:val="en-US"/>
        </w:rPr>
        <w:t>elita</w:t>
      </w:r>
      <w:proofErr w:type="spellEnd"/>
      <w:r w:rsidRPr="00061FE9">
        <w:rPr>
          <w:rFonts w:ascii="Bookman Old Style" w:hAnsi="Bookman Old Style" w:cs="Times New Roman"/>
        </w:rPr>
        <w:t>_</w:t>
      </w:r>
      <w:proofErr w:type="spellStart"/>
      <w:r w:rsidRPr="00061FE9">
        <w:rPr>
          <w:rFonts w:ascii="Bookman Old Style" w:hAnsi="Bookman Old Style" w:cs="Times New Roman"/>
          <w:lang w:val="en-US"/>
        </w:rPr>
        <w:t>krs</w:t>
      </w:r>
      <w:proofErr w:type="spellEnd"/>
      <w:r w:rsidRPr="00061FE9">
        <w:rPr>
          <w:rFonts w:ascii="Bookman Old Style" w:hAnsi="Bookman Old Style" w:cs="Times New Roman"/>
        </w:rPr>
        <w:t>@</w:t>
      </w:r>
      <w:r w:rsidRPr="00061FE9">
        <w:rPr>
          <w:rFonts w:ascii="Bookman Old Style" w:hAnsi="Bookman Old Style" w:cs="Times New Roman"/>
          <w:lang w:val="en-US"/>
        </w:rPr>
        <w:t>mail</w:t>
      </w:r>
      <w:r w:rsidRPr="00061FE9">
        <w:rPr>
          <w:rFonts w:ascii="Bookman Old Style" w:hAnsi="Bookman Old Style" w:cs="Times New Roman"/>
        </w:rPr>
        <w:t>.</w:t>
      </w:r>
      <w:proofErr w:type="spellStart"/>
      <w:r w:rsidRPr="00061FE9">
        <w:rPr>
          <w:rFonts w:ascii="Bookman Old Style" w:hAnsi="Bookman Old Style" w:cs="Times New Roman"/>
          <w:lang w:val="en-US"/>
        </w:rPr>
        <w:t>ru</w:t>
      </w:r>
      <w:proofErr w:type="spellEnd"/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FC5DE8" w:rsidRDefault="00FC5DE8" w:rsidP="00B32126">
      <w:pPr>
        <w:jc w:val="center"/>
        <w:rPr>
          <w:rFonts w:ascii="Bookman Old Style" w:hAnsi="Bookman Old Style" w:cs="Arial"/>
          <w:bCs/>
        </w:rPr>
      </w:pPr>
    </w:p>
    <w:p w:rsidR="00FC5DE8" w:rsidRDefault="00FC5DE8" w:rsidP="00B32126">
      <w:pPr>
        <w:jc w:val="center"/>
        <w:rPr>
          <w:rFonts w:ascii="Bookman Old Style" w:hAnsi="Bookman Old Style" w:cs="Arial"/>
          <w:bCs/>
        </w:rPr>
      </w:pPr>
    </w:p>
    <w:p w:rsidR="00FC5DE8" w:rsidRDefault="00FC5DE8" w:rsidP="00B32126">
      <w:pPr>
        <w:jc w:val="center"/>
        <w:rPr>
          <w:rFonts w:ascii="Bookman Old Style" w:hAnsi="Bookman Old Style" w:cs="Arial"/>
          <w:bCs/>
        </w:rPr>
      </w:pPr>
    </w:p>
    <w:p w:rsidR="00FC5DE8" w:rsidRDefault="00FC5DE8" w:rsidP="00B32126">
      <w:pPr>
        <w:jc w:val="center"/>
        <w:rPr>
          <w:rFonts w:ascii="Bookman Old Style" w:hAnsi="Bookman Old Style" w:cs="Arial"/>
          <w:bCs/>
        </w:rPr>
      </w:pPr>
    </w:p>
    <w:p w:rsidR="00FC5DE8" w:rsidRDefault="00FC5DE8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000292" w:rsidRPr="0007419A" w:rsidRDefault="00C15239" w:rsidP="00000292">
      <w:pPr>
        <w:rPr>
          <w:rFonts w:ascii="Bookman Old Style" w:hAnsi="Bookman Old Style"/>
        </w:rPr>
      </w:pPr>
      <w:r w:rsidRPr="00C15239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</w:t>
      </w:r>
      <w:proofErr w:type="spellStart"/>
      <w:r w:rsidRPr="0007419A">
        <w:rPr>
          <w:rFonts w:ascii="Bookman Old Style" w:hAnsi="Bookman Old Style"/>
        </w:rPr>
        <w:t>эл</w:t>
      </w:r>
      <w:proofErr w:type="spellEnd"/>
      <w:r w:rsidRPr="0007419A">
        <w:rPr>
          <w:rFonts w:ascii="Bookman Old Style" w:hAnsi="Bookman Old Style"/>
        </w:rPr>
        <w:t xml:space="preserve">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bookmarkEnd w:id="0"/>
      <w:proofErr w:type="spellEnd"/>
    </w:p>
    <w:sectPr w:rsidR="0037302A" w:rsidRPr="0007419A" w:rsidSect="00FC5DE8"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CC" w:rsidRDefault="00AA01CC" w:rsidP="00694650">
      <w:pPr>
        <w:spacing w:after="0" w:line="240" w:lineRule="auto"/>
      </w:pPr>
      <w:r>
        <w:separator/>
      </w:r>
    </w:p>
  </w:endnote>
  <w:endnote w:type="continuationSeparator" w:id="1">
    <w:p w:rsidR="00AA01CC" w:rsidRDefault="00AA01CC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5 Pi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6634"/>
      <w:docPartObj>
        <w:docPartGallery w:val="Page Numbers (Bottom of Page)"/>
        <w:docPartUnique/>
      </w:docPartObj>
    </w:sdtPr>
    <w:sdtContent>
      <w:p w:rsidR="00AA01CC" w:rsidRDefault="00AA01CC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A01CC" w:rsidRDefault="00AA01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CC" w:rsidRDefault="00AA01CC">
    <w:pPr>
      <w:pStyle w:val="a8"/>
      <w:jc w:val="right"/>
    </w:pPr>
    <w:fldSimple w:instr="PAGE   \* MERGEFORMAT">
      <w:r w:rsidR="00965DF4">
        <w:rPr>
          <w:noProof/>
        </w:rPr>
        <w:t>42</w:t>
      </w:r>
    </w:fldSimple>
  </w:p>
  <w:p w:rsidR="00AA01CC" w:rsidRDefault="00AA01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CC" w:rsidRDefault="00AA01CC" w:rsidP="00694650">
      <w:pPr>
        <w:spacing w:after="0" w:line="240" w:lineRule="auto"/>
      </w:pPr>
      <w:r>
        <w:separator/>
      </w:r>
    </w:p>
  </w:footnote>
  <w:footnote w:type="continuationSeparator" w:id="1">
    <w:p w:rsidR="00AA01CC" w:rsidRDefault="00AA01CC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75AE0"/>
    <w:multiLevelType w:val="hybridMultilevel"/>
    <w:tmpl w:val="8736C016"/>
    <w:lvl w:ilvl="0" w:tplc="8244F2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08D50C17"/>
    <w:multiLevelType w:val="hybridMultilevel"/>
    <w:tmpl w:val="265AB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047A8"/>
    <w:multiLevelType w:val="hybridMultilevel"/>
    <w:tmpl w:val="8C7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3202D6"/>
    <w:multiLevelType w:val="hybridMultilevel"/>
    <w:tmpl w:val="836C6B2E"/>
    <w:lvl w:ilvl="0" w:tplc="814E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1F582D05"/>
    <w:multiLevelType w:val="hybridMultilevel"/>
    <w:tmpl w:val="330EEE7E"/>
    <w:lvl w:ilvl="0" w:tplc="FFFFFFFF">
      <w:numFmt w:val="bullet"/>
      <w:lvlText w:val="-"/>
      <w:lvlJc w:val="left"/>
      <w:pPr>
        <w:tabs>
          <w:tab w:val="num" w:pos="440"/>
        </w:tabs>
        <w:ind w:left="420" w:hanging="340"/>
      </w:pPr>
      <w:rPr>
        <w:rFonts w:ascii="Univers" w:hAnsi="Courier 5 Pitch" w:hint="default"/>
        <w:b/>
        <w:i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8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3">
    <w:nsid w:val="22B52B91"/>
    <w:multiLevelType w:val="hybridMultilevel"/>
    <w:tmpl w:val="722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3483D"/>
    <w:multiLevelType w:val="hybridMultilevel"/>
    <w:tmpl w:val="0922BD7C"/>
    <w:lvl w:ilvl="0" w:tplc="8F74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270FF7"/>
    <w:multiLevelType w:val="hybridMultilevel"/>
    <w:tmpl w:val="F8EAB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8731F"/>
    <w:multiLevelType w:val="hybridMultilevel"/>
    <w:tmpl w:val="71A43B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35787A09"/>
    <w:multiLevelType w:val="hybridMultilevel"/>
    <w:tmpl w:val="0C1C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AA39F6"/>
    <w:multiLevelType w:val="multilevel"/>
    <w:tmpl w:val="D04A45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2C368A0"/>
    <w:multiLevelType w:val="hybridMultilevel"/>
    <w:tmpl w:val="9F12DDBC"/>
    <w:lvl w:ilvl="0" w:tplc="C82E3E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97B63"/>
    <w:multiLevelType w:val="hybridMultilevel"/>
    <w:tmpl w:val="CB1CA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7E1A45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A6334"/>
    <w:multiLevelType w:val="hybridMultilevel"/>
    <w:tmpl w:val="164CB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996572"/>
    <w:multiLevelType w:val="hybridMultilevel"/>
    <w:tmpl w:val="42F08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979CE"/>
    <w:multiLevelType w:val="hybridMultilevel"/>
    <w:tmpl w:val="638A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>
    <w:nsid w:val="5A744A5B"/>
    <w:multiLevelType w:val="hybridMultilevel"/>
    <w:tmpl w:val="9E525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94B3C28"/>
    <w:multiLevelType w:val="hybridMultilevel"/>
    <w:tmpl w:val="3A682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861BB4"/>
    <w:multiLevelType w:val="hybridMultilevel"/>
    <w:tmpl w:val="F550BB96"/>
    <w:lvl w:ilvl="0" w:tplc="0419000D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9">
    <w:nsid w:val="7B053BE2"/>
    <w:multiLevelType w:val="hybridMultilevel"/>
    <w:tmpl w:val="330EEE7E"/>
    <w:lvl w:ilvl="0" w:tplc="FFFFFFF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0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90905"/>
    <w:multiLevelType w:val="hybridMultilevel"/>
    <w:tmpl w:val="8CBC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3"/>
  </w:num>
  <w:num w:numId="4">
    <w:abstractNumId w:val="30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25"/>
  </w:num>
  <w:num w:numId="11">
    <w:abstractNumId w:val="23"/>
  </w:num>
  <w:num w:numId="12">
    <w:abstractNumId w:val="38"/>
  </w:num>
  <w:num w:numId="13">
    <w:abstractNumId w:val="18"/>
  </w:num>
  <w:num w:numId="14">
    <w:abstractNumId w:val="26"/>
  </w:num>
  <w:num w:numId="15">
    <w:abstractNumId w:val="37"/>
  </w:num>
  <w:num w:numId="16">
    <w:abstractNumId w:val="2"/>
  </w:num>
  <w:num w:numId="17">
    <w:abstractNumId w:val="24"/>
  </w:num>
  <w:num w:numId="18">
    <w:abstractNumId w:val="21"/>
  </w:num>
  <w:num w:numId="19">
    <w:abstractNumId w:val="34"/>
  </w:num>
  <w:num w:numId="20">
    <w:abstractNumId w:val="4"/>
  </w:num>
  <w:num w:numId="21">
    <w:abstractNumId w:val="36"/>
  </w:num>
  <w:num w:numId="22">
    <w:abstractNumId w:val="42"/>
  </w:num>
  <w:num w:numId="23">
    <w:abstractNumId w:val="22"/>
  </w:num>
  <w:num w:numId="24">
    <w:abstractNumId w:val="33"/>
  </w:num>
  <w:num w:numId="25">
    <w:abstractNumId w:val="11"/>
  </w:num>
  <w:num w:numId="26">
    <w:abstractNumId w:val="40"/>
  </w:num>
  <w:num w:numId="27">
    <w:abstractNumId w:val="1"/>
  </w:num>
  <w:num w:numId="28">
    <w:abstractNumId w:val="9"/>
  </w:num>
  <w:num w:numId="29">
    <w:abstractNumId w:val="17"/>
  </w:num>
  <w:num w:numId="30">
    <w:abstractNumId w:val="10"/>
  </w:num>
  <w:num w:numId="31">
    <w:abstractNumId w:val="41"/>
  </w:num>
  <w:num w:numId="32">
    <w:abstractNumId w:val="27"/>
  </w:num>
  <w:num w:numId="33">
    <w:abstractNumId w:val="19"/>
  </w:num>
  <w:num w:numId="34">
    <w:abstractNumId w:val="5"/>
  </w:num>
  <w:num w:numId="35">
    <w:abstractNumId w:val="7"/>
  </w:num>
  <w:num w:numId="36">
    <w:abstractNumId w:val="35"/>
  </w:num>
  <w:num w:numId="37">
    <w:abstractNumId w:val="39"/>
  </w:num>
  <w:num w:numId="38">
    <w:abstractNumId w:val="12"/>
  </w:num>
  <w:num w:numId="39">
    <w:abstractNumId w:val="29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6"/>
  </w:num>
  <w:num w:numId="43">
    <w:abstractNumId w:val="8"/>
  </w:num>
  <w:num w:numId="44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7D7B"/>
    <w:rsid w:val="000E3D09"/>
    <w:rsid w:val="000E7698"/>
    <w:rsid w:val="00104C07"/>
    <w:rsid w:val="00123B08"/>
    <w:rsid w:val="00132068"/>
    <w:rsid w:val="00133FC6"/>
    <w:rsid w:val="001361FB"/>
    <w:rsid w:val="00143F5C"/>
    <w:rsid w:val="00144011"/>
    <w:rsid w:val="00152575"/>
    <w:rsid w:val="00170F4C"/>
    <w:rsid w:val="00173CEE"/>
    <w:rsid w:val="00195195"/>
    <w:rsid w:val="001B29C2"/>
    <w:rsid w:val="001B776C"/>
    <w:rsid w:val="001D7088"/>
    <w:rsid w:val="001F5FCB"/>
    <w:rsid w:val="001F6F35"/>
    <w:rsid w:val="00212CE5"/>
    <w:rsid w:val="00214BC2"/>
    <w:rsid w:val="002239F0"/>
    <w:rsid w:val="00241BA1"/>
    <w:rsid w:val="00266EA9"/>
    <w:rsid w:val="00276842"/>
    <w:rsid w:val="002972AC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932BE"/>
    <w:rsid w:val="003A1465"/>
    <w:rsid w:val="003A4485"/>
    <w:rsid w:val="003D2263"/>
    <w:rsid w:val="003E4F0A"/>
    <w:rsid w:val="003E5E48"/>
    <w:rsid w:val="003E7BFE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D7067"/>
    <w:rsid w:val="004E779B"/>
    <w:rsid w:val="004F1151"/>
    <w:rsid w:val="00504283"/>
    <w:rsid w:val="00505108"/>
    <w:rsid w:val="00520582"/>
    <w:rsid w:val="00520CCE"/>
    <w:rsid w:val="00524F67"/>
    <w:rsid w:val="005277C3"/>
    <w:rsid w:val="00540F4B"/>
    <w:rsid w:val="005526B2"/>
    <w:rsid w:val="00555A6B"/>
    <w:rsid w:val="00556F1E"/>
    <w:rsid w:val="00560E2E"/>
    <w:rsid w:val="0057365B"/>
    <w:rsid w:val="005804A2"/>
    <w:rsid w:val="005A0DF4"/>
    <w:rsid w:val="005D33EE"/>
    <w:rsid w:val="005E65FE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0CDD"/>
    <w:rsid w:val="00665D9A"/>
    <w:rsid w:val="00680D9C"/>
    <w:rsid w:val="006871F4"/>
    <w:rsid w:val="006922C1"/>
    <w:rsid w:val="00694650"/>
    <w:rsid w:val="006A7E31"/>
    <w:rsid w:val="006B1EEE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1429"/>
    <w:rsid w:val="00767238"/>
    <w:rsid w:val="00797583"/>
    <w:rsid w:val="007A704F"/>
    <w:rsid w:val="007B3800"/>
    <w:rsid w:val="007B5380"/>
    <w:rsid w:val="007C3B25"/>
    <w:rsid w:val="007C3BD7"/>
    <w:rsid w:val="007C69A6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643DD"/>
    <w:rsid w:val="00965DF4"/>
    <w:rsid w:val="009776DF"/>
    <w:rsid w:val="009850AC"/>
    <w:rsid w:val="009A0DC1"/>
    <w:rsid w:val="009A0F73"/>
    <w:rsid w:val="009B5D18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4D20"/>
    <w:rsid w:val="00A4626D"/>
    <w:rsid w:val="00A5781A"/>
    <w:rsid w:val="00A60C9C"/>
    <w:rsid w:val="00A6253D"/>
    <w:rsid w:val="00A63330"/>
    <w:rsid w:val="00A75D04"/>
    <w:rsid w:val="00A835F1"/>
    <w:rsid w:val="00A87524"/>
    <w:rsid w:val="00A87E17"/>
    <w:rsid w:val="00AA01CC"/>
    <w:rsid w:val="00AB3DF5"/>
    <w:rsid w:val="00AB4625"/>
    <w:rsid w:val="00AB48FE"/>
    <w:rsid w:val="00AB549C"/>
    <w:rsid w:val="00AD08FE"/>
    <w:rsid w:val="00AD7899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907D9"/>
    <w:rsid w:val="00BA44EF"/>
    <w:rsid w:val="00BB39F1"/>
    <w:rsid w:val="00BC4FE5"/>
    <w:rsid w:val="00BD0E78"/>
    <w:rsid w:val="00BD2371"/>
    <w:rsid w:val="00BD3EEF"/>
    <w:rsid w:val="00BD55BD"/>
    <w:rsid w:val="00BD75AD"/>
    <w:rsid w:val="00BE5835"/>
    <w:rsid w:val="00C15239"/>
    <w:rsid w:val="00C26910"/>
    <w:rsid w:val="00C302C8"/>
    <w:rsid w:val="00C5158E"/>
    <w:rsid w:val="00C5497F"/>
    <w:rsid w:val="00C603F2"/>
    <w:rsid w:val="00C66772"/>
    <w:rsid w:val="00C700F0"/>
    <w:rsid w:val="00C94219"/>
    <w:rsid w:val="00C96D4C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3296"/>
    <w:rsid w:val="00D15C41"/>
    <w:rsid w:val="00D17933"/>
    <w:rsid w:val="00D22002"/>
    <w:rsid w:val="00D268FD"/>
    <w:rsid w:val="00D271A1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3A92"/>
    <w:rsid w:val="00D9519B"/>
    <w:rsid w:val="00DA1CC8"/>
    <w:rsid w:val="00DA28E2"/>
    <w:rsid w:val="00DA536E"/>
    <w:rsid w:val="00DB6FA5"/>
    <w:rsid w:val="00DB7395"/>
    <w:rsid w:val="00DC1AD9"/>
    <w:rsid w:val="00DC3497"/>
    <w:rsid w:val="00DC5F6F"/>
    <w:rsid w:val="00DE5374"/>
    <w:rsid w:val="00E10005"/>
    <w:rsid w:val="00E119B1"/>
    <w:rsid w:val="00E32704"/>
    <w:rsid w:val="00E35DBA"/>
    <w:rsid w:val="00E43EED"/>
    <w:rsid w:val="00E46BD1"/>
    <w:rsid w:val="00E50235"/>
    <w:rsid w:val="00E53AF1"/>
    <w:rsid w:val="00E553D7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216D8"/>
    <w:rsid w:val="00F218EC"/>
    <w:rsid w:val="00F275A3"/>
    <w:rsid w:val="00F4525F"/>
    <w:rsid w:val="00F55D21"/>
    <w:rsid w:val="00F56F79"/>
    <w:rsid w:val="00F64BBF"/>
    <w:rsid w:val="00F65207"/>
    <w:rsid w:val="00F749E5"/>
    <w:rsid w:val="00F871A5"/>
    <w:rsid w:val="00F8754D"/>
    <w:rsid w:val="00F90D19"/>
    <w:rsid w:val="00F93581"/>
    <w:rsid w:val="00F9571F"/>
    <w:rsid w:val="00F96254"/>
    <w:rsid w:val="00FA0AF7"/>
    <w:rsid w:val="00FA5DD1"/>
    <w:rsid w:val="00FC5DE8"/>
    <w:rsid w:val="00FC70AC"/>
    <w:rsid w:val="00FD2671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character" w:styleId="affc">
    <w:name w:val="page number"/>
    <w:basedOn w:val="a0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f6"/>
    <w:rsid w:val="00B42EC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d">
    <w:name w:val="TOC Heading"/>
    <w:basedOn w:val="1"/>
    <w:next w:val="a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e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C1A15952F5228661550844FF75F236A218B9E3E53FF8737CA23B1988zC2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1A15952F5228661550844FF75F236A219B8E1E737F8737CA23B1988zC2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1A15952F5228661550844FF75F236A218B9E1E534F8737CA23B1988CC4AAA5A3B3263BC73zB2A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0C1A15952F5228661550844FF75F236A218B9E1E534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C414-8811-445C-B661-89401A3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58</Pages>
  <Words>11547</Words>
  <Characters>65824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2021-02-11T01:19:00Z</cp:lastPrinted>
  <dcterms:created xsi:type="dcterms:W3CDTF">2020-02-11T07:14:00Z</dcterms:created>
  <dcterms:modified xsi:type="dcterms:W3CDTF">2021-02-11T01:29:00Z</dcterms:modified>
</cp:coreProperties>
</file>