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07419A" w:rsidRDefault="003A4914" w:rsidP="00520CCE">
      <w:pPr>
        <w:spacing w:line="273" w:lineRule="auto"/>
        <w:rPr>
          <w:rFonts w:ascii="Bookman Old Style" w:hAnsi="Bookman Old Style"/>
          <w:b/>
          <w:bCs/>
        </w:rPr>
      </w:pPr>
      <w:bookmarkStart w:id="0" w:name="_Hlk32316485"/>
      <w:r w:rsidRPr="003A4914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7" type="#_x0000_t202" style="position:absolute;margin-left:402.4pt;margin-top:22.9pt;width:91.95pt;height:91.3pt;z-index:251664384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" filled="f" stroked="f">
            <v:textbox style="mso-next-textbox:#Поле 18">
              <w:txbxContent>
                <w:p w:rsidR="00BD530F" w:rsidRPr="00E9433C" w:rsidRDefault="00BD530F" w:rsidP="009F1BFD">
                  <w:pPr>
                    <w:spacing w:after="0" w:line="240" w:lineRule="auto"/>
                    <w:ind w:right="-5"/>
                    <w:jc w:val="center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>15</w:t>
                  </w:r>
                </w:p>
              </w:txbxContent>
            </v:textbox>
            <w10:wrap type="through"/>
          </v:shape>
        </w:pict>
      </w:r>
      <w:r w:rsidRPr="003A4914">
        <w:rPr>
          <w:rFonts w:ascii="Bookman Old Style" w:eastAsia="Times New Roman" w:hAnsi="Bookman Old Style" w:cs="Times New Roman"/>
          <w:noProof/>
          <w:lang w:eastAsia="ru-RU"/>
        </w:rPr>
        <w:pict>
          <v:shape id="WordArt 7" o:spid="_x0000_s1026" type="#_x0000_t202" style="position:absolute;margin-left:94.85pt;margin-top:22.85pt;width:298.6pt;height:44.35pt;z-index:2516592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" filled="f" stroked="f">
            <o:lock v:ext="edit" shapetype="t"/>
            <v:textbox style="mso-next-textbox:#WordArt 7">
              <w:txbxContent>
                <w:p w:rsidR="00BD530F" w:rsidRDefault="00BD530F" w:rsidP="004F115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hadow/>
                      <w:color w:val="95B3D7"/>
                      <w:sz w:val="72"/>
                      <w:szCs w:val="72"/>
                    </w:rPr>
                    <w:t>ЭЛИТОВСКИЙ</w:t>
                  </w:r>
                </w:p>
              </w:txbxContent>
            </v:textbox>
          </v:shape>
        </w:pict>
      </w:r>
      <w:r w:rsidR="00B024FF" w:rsidRPr="0007419A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19050" t="0" r="2540" b="0"/>
            <wp:wrapTight wrapText="bothSides">
              <wp:wrapPolygon edited="0">
                <wp:start x="-338" y="0"/>
                <wp:lineTo x="-338" y="21324"/>
                <wp:lineTo x="21645" y="21324"/>
                <wp:lineTo x="21645" y="0"/>
                <wp:lineTo x="-3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hAnsi="Bookman Old Style"/>
          <w:b/>
          <w:bCs/>
        </w:rPr>
        <w:t xml:space="preserve">              АДМИНИСТРАЦИЯ ЭЛИТОВСКОГО СЕЛЬСОВЕТА</w:t>
      </w:r>
    </w:p>
    <w:p w:rsidR="00520CCE" w:rsidRPr="0007419A" w:rsidRDefault="00520CCE" w:rsidP="00520CCE">
      <w:pPr>
        <w:rPr>
          <w:rFonts w:ascii="Bookman Old Style" w:hAnsi="Bookman Old Style"/>
        </w:rPr>
      </w:pPr>
    </w:p>
    <w:p w:rsidR="00520CCE" w:rsidRPr="0007419A" w:rsidRDefault="003A4914" w:rsidP="00520CCE">
      <w:pPr>
        <w:rPr>
          <w:rFonts w:ascii="Bookman Old Style" w:hAnsi="Bookman Old Style"/>
        </w:rPr>
      </w:pPr>
      <w:r w:rsidRPr="003A4914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8" type="#_x0000_t202" style="position:absolute;margin-left:176.55pt;margin-top:13.65pt;width:238.25pt;height:51pt;rotation:-875266fd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" filled="f" stroked="f">
            <v:textbox style="mso-next-textbox:#Поле 2">
              <w:txbxContent>
                <w:p w:rsidR="00BD530F" w:rsidRDefault="00BD530F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07419A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07419A" w:rsidRDefault="003A4914" w:rsidP="00520CCE">
      <w:pPr>
        <w:spacing w:line="273" w:lineRule="auto"/>
        <w:rPr>
          <w:rFonts w:ascii="Bookman Old Style" w:hAnsi="Bookman Old Style"/>
          <w:b/>
          <w:bCs/>
        </w:rPr>
      </w:pPr>
      <w:r w:rsidRPr="003A4914">
        <w:rPr>
          <w:rFonts w:ascii="Bookman Old Style" w:hAnsi="Bookman Old Style"/>
          <w:noProof/>
          <w:lang w:eastAsia="ru-RU"/>
        </w:rPr>
        <w:pict>
          <v:shape id="Поле 25" o:spid="_x0000_s1029" type="#_x0000_t202" style="position:absolute;margin-left:279.4pt;margin-top:12.35pt;width:151.2pt;height:34.4pt;z-index:251662336;visibility:visible;mso-width-relative:margin" wrapcoords="-107 0 -107 21130 21600 21130 21600 0 -10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" stroked="f">
            <v:textbox style="mso-next-textbox:#Поле 25;mso-fit-shape-to-text:t" inset="0,0,0,0">
              <w:txbxContent>
                <w:p w:rsidR="00BD530F" w:rsidRPr="009F1BFD" w:rsidRDefault="00BD530F" w:rsidP="009F1BFD">
                  <w:pPr>
                    <w:pStyle w:val="a3"/>
                    <w:rPr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29  ноября 2021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07419A">
        <w:rPr>
          <w:rFonts w:ascii="Bookman Old Style" w:hAnsi="Bookman Old Style"/>
          <w:b/>
          <w:bCs/>
        </w:rPr>
        <w:t>основана</w:t>
      </w:r>
      <w:proofErr w:type="gramEnd"/>
      <w:r w:rsidR="00520CCE" w:rsidRPr="0007419A">
        <w:rPr>
          <w:rFonts w:ascii="Bookman Old Style" w:hAnsi="Bookman Old Style"/>
          <w:b/>
          <w:bCs/>
        </w:rPr>
        <w:t xml:space="preserve"> 17 декабря  2015 года</w:t>
      </w:r>
    </w:p>
    <w:p w:rsidR="00BD530F" w:rsidRDefault="003A4914" w:rsidP="00BD530F">
      <w:pPr>
        <w:pStyle w:val="ConsPlusNormal"/>
        <w:jc w:val="center"/>
        <w:rPr>
          <w:rFonts w:ascii="Bookman Old Style" w:hAnsi="Bookman Old Style" w:cs="Arial"/>
          <w:bCs/>
        </w:rPr>
      </w:pPr>
      <w:r w:rsidRPr="003A4914">
        <w:rPr>
          <w:rFonts w:ascii="Bookman Old Style" w:hAnsi="Bookman Old Style" w:cs="Times New Roman"/>
          <w:noProof/>
          <w:szCs w:val="22"/>
        </w:rPr>
        <w:pict>
          <v:line id="Line 6" o:spid="_x0000_s1031" style="position:absolute;left:0;text-align:left;z-index:251665408;visibility:visible;mso-wrap-distance-left:2.88pt;mso-wrap-distance-top:2.88pt;mso-wrap-distance-right:2.88pt;mso-wrap-distance-bottom:2.88pt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" strokecolor="#10253f" strokeweight="1.5pt">
            <v:shadow color="#ccc"/>
          </v:line>
        </w:pict>
      </w:r>
    </w:p>
    <w:p w:rsidR="00065C4B" w:rsidRPr="00BD530F" w:rsidRDefault="00845C7C" w:rsidP="00BD530F">
      <w:pPr>
        <w:pStyle w:val="ConsPlusNormal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 </w:t>
      </w:r>
      <w:r w:rsidR="00065C4B" w:rsidRPr="006E16CF">
        <w:rPr>
          <w:rFonts w:ascii="Bookman Old Style" w:hAnsi="Bookman Old Style" w:cs="Arial"/>
          <w:b/>
        </w:rPr>
        <w:t>Проект                      Элитовский сельский Совет депутатов</w:t>
      </w:r>
    </w:p>
    <w:p w:rsidR="00065C4B" w:rsidRPr="006E16CF" w:rsidRDefault="00065C4B" w:rsidP="00065C4B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6E16CF">
        <w:rPr>
          <w:rFonts w:ascii="Bookman Old Style" w:eastAsia="Times New Roman" w:hAnsi="Bookman Old Style" w:cs="Arial"/>
          <w:b/>
          <w:lang w:eastAsia="ru-RU"/>
        </w:rPr>
        <w:t>Емельяновского района</w:t>
      </w:r>
    </w:p>
    <w:p w:rsidR="00065C4B" w:rsidRPr="006E16CF" w:rsidRDefault="00065C4B" w:rsidP="00065C4B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6E16CF">
        <w:rPr>
          <w:rFonts w:ascii="Bookman Old Style" w:eastAsia="Times New Roman" w:hAnsi="Bookman Old Style" w:cs="Arial"/>
          <w:b/>
          <w:lang w:eastAsia="ru-RU"/>
        </w:rPr>
        <w:t>Красноярского края</w:t>
      </w:r>
    </w:p>
    <w:p w:rsidR="00065C4B" w:rsidRPr="006E16CF" w:rsidRDefault="00065C4B" w:rsidP="00065C4B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065C4B" w:rsidRPr="006E16CF" w:rsidRDefault="00065C4B" w:rsidP="00065C4B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  <w:r w:rsidRPr="006E16CF">
        <w:rPr>
          <w:rFonts w:ascii="Bookman Old Style" w:hAnsi="Bookman Old Style" w:cs="Arial"/>
          <w:b/>
          <w:sz w:val="22"/>
          <w:szCs w:val="22"/>
        </w:rPr>
        <w:t>РЕШЕНИЕ</w:t>
      </w:r>
    </w:p>
    <w:p w:rsidR="00065C4B" w:rsidRPr="006E16CF" w:rsidRDefault="00065C4B" w:rsidP="00065C4B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065C4B" w:rsidRPr="006E16CF" w:rsidRDefault="00065C4B" w:rsidP="00065C4B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6E16CF">
        <w:rPr>
          <w:rFonts w:ascii="Bookman Old Style" w:hAnsi="Bookman Old Style" w:cs="Arial"/>
          <w:sz w:val="22"/>
          <w:szCs w:val="22"/>
        </w:rPr>
        <w:t>______ 2021 г.                                       п. Элита                                            № ______</w:t>
      </w:r>
    </w:p>
    <w:p w:rsidR="00065C4B" w:rsidRPr="006E16CF" w:rsidRDefault="00065C4B" w:rsidP="00065C4B">
      <w:pPr>
        <w:pStyle w:val="a4"/>
        <w:rPr>
          <w:rFonts w:ascii="Bookman Old Style" w:hAnsi="Bookman Old Style" w:cs="Arial"/>
        </w:rPr>
      </w:pPr>
    </w:p>
    <w:p w:rsidR="00065C4B" w:rsidRPr="006E16CF" w:rsidRDefault="00065C4B" w:rsidP="00065C4B">
      <w:pPr>
        <w:pStyle w:val="a4"/>
        <w:rPr>
          <w:rFonts w:ascii="Bookman Old Style" w:hAnsi="Bookman Old Style" w:cs="Arial"/>
        </w:rPr>
      </w:pPr>
      <w:r w:rsidRPr="006E16CF">
        <w:rPr>
          <w:rFonts w:ascii="Bookman Old Style" w:hAnsi="Bookman Old Style" w:cs="Arial"/>
        </w:rPr>
        <w:t>«О бюджете Элитовского сельсовета на 2022 год и</w:t>
      </w:r>
    </w:p>
    <w:p w:rsidR="00065C4B" w:rsidRPr="006E16CF" w:rsidRDefault="00065C4B" w:rsidP="00065C4B">
      <w:pPr>
        <w:pStyle w:val="a4"/>
        <w:rPr>
          <w:rFonts w:ascii="Bookman Old Style" w:hAnsi="Bookman Old Style" w:cs="Arial"/>
        </w:rPr>
      </w:pPr>
      <w:r w:rsidRPr="006E16CF">
        <w:rPr>
          <w:rFonts w:ascii="Bookman Old Style" w:hAnsi="Bookman Old Style" w:cs="Arial"/>
        </w:rPr>
        <w:t>плановый период 2023-2024 годов».</w:t>
      </w:r>
    </w:p>
    <w:p w:rsidR="00065C4B" w:rsidRPr="006E16CF" w:rsidRDefault="00065C4B" w:rsidP="00065C4B">
      <w:pPr>
        <w:pStyle w:val="a4"/>
        <w:jc w:val="both"/>
        <w:rPr>
          <w:rFonts w:ascii="Bookman Old Style" w:hAnsi="Bookman Old Style" w:cs="Arial"/>
        </w:rPr>
      </w:pPr>
    </w:p>
    <w:p w:rsidR="00065C4B" w:rsidRPr="006E16CF" w:rsidRDefault="00065C4B" w:rsidP="00065C4B">
      <w:pPr>
        <w:pStyle w:val="a4"/>
        <w:ind w:firstLine="1134"/>
        <w:jc w:val="both"/>
        <w:rPr>
          <w:rFonts w:ascii="Bookman Old Style" w:hAnsi="Bookman Old Style" w:cs="Arial"/>
        </w:rPr>
      </w:pPr>
      <w:r w:rsidRPr="006E16CF">
        <w:rPr>
          <w:rFonts w:ascii="Bookman Old Style" w:hAnsi="Bookman Old Style" w:cs="Arial"/>
        </w:rPr>
        <w:t>В соответствии со ст. 9 Бюджетного кодекса Российской Федерации, п. 10 статьи 35, статьей 39, статьей 53 Федерального закона от 06.10.2003 г. №131-ФЗ "Об общих принципах организации местного самоуправления в Российской Федерации", руководствуясь Уставом Элитовского сельсовета Емельяновского района, рассмотрев представленные администрацией Элитовского сельсовета документы, Элитовский сельский Совет депутатов РЕШИЛ:</w:t>
      </w:r>
    </w:p>
    <w:p w:rsidR="00065C4B" w:rsidRPr="006E16CF" w:rsidRDefault="00065C4B" w:rsidP="00065C4B">
      <w:pPr>
        <w:pStyle w:val="a4"/>
        <w:jc w:val="both"/>
        <w:rPr>
          <w:rFonts w:ascii="Bookman Old Style" w:hAnsi="Bookman Old Style" w:cs="Arial"/>
        </w:rPr>
      </w:pP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1. Утвердить основные характеристики бюджета Элитовского сельсовета  на 2022 год: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 xml:space="preserve">1) прогнозируемый общий объем доходов бюджета в сумме </w:t>
      </w:r>
      <w:r w:rsidRPr="006E16CF">
        <w:rPr>
          <w:rFonts w:ascii="Bookman Old Style" w:eastAsia="Times New Roman" w:hAnsi="Bookman Old Style" w:cs="Arial"/>
          <w:b/>
          <w:lang w:eastAsia="ru-RU"/>
        </w:rPr>
        <w:t>35 924,9</w:t>
      </w:r>
      <w:r w:rsidRPr="006E16CF">
        <w:rPr>
          <w:rFonts w:ascii="Bookman Old Style" w:eastAsia="Times New Roman" w:hAnsi="Bookman Old Style" w:cs="Arial"/>
          <w:lang w:eastAsia="ru-RU"/>
        </w:rPr>
        <w:t xml:space="preserve"> тыс. рублей;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 xml:space="preserve">2) общий объем расходов бюджета в сумме </w:t>
      </w:r>
      <w:r w:rsidRPr="006E16CF">
        <w:rPr>
          <w:rFonts w:ascii="Bookman Old Style" w:eastAsia="Times New Roman" w:hAnsi="Bookman Old Style" w:cs="Arial"/>
          <w:b/>
          <w:lang w:eastAsia="ru-RU"/>
        </w:rPr>
        <w:t>44 580,68</w:t>
      </w:r>
      <w:r w:rsidRPr="006E16CF">
        <w:rPr>
          <w:rFonts w:ascii="Bookman Old Style" w:eastAsia="Times New Roman" w:hAnsi="Bookman Old Style" w:cs="Arial"/>
          <w:lang w:eastAsia="ru-RU"/>
        </w:rPr>
        <w:t xml:space="preserve"> тыс. рублей;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3) источники внутреннего финансирования дефицита бюджета согласно приложению № 1 к настоящему решению.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2. Утвердить основные характеристики бюджета на 2023 год и на 2024 год: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 xml:space="preserve"> 1) прогнозируемый общий объем доходов бюджета на 2023 год в сумме </w:t>
      </w:r>
      <w:r w:rsidRPr="006E16CF">
        <w:rPr>
          <w:rFonts w:ascii="Bookman Old Style" w:eastAsia="Times New Roman" w:hAnsi="Bookman Old Style" w:cs="Arial"/>
          <w:b/>
          <w:lang w:eastAsia="ru-RU"/>
        </w:rPr>
        <w:t>31 420,4</w:t>
      </w:r>
      <w:r w:rsidRPr="006E16CF">
        <w:rPr>
          <w:rFonts w:ascii="Bookman Old Style" w:eastAsia="Times New Roman" w:hAnsi="Bookman Old Style" w:cs="Arial"/>
          <w:lang w:eastAsia="ru-RU"/>
        </w:rPr>
        <w:t xml:space="preserve"> тыс. рублей и на 2024 год в сумме </w:t>
      </w:r>
      <w:r w:rsidRPr="006E16CF">
        <w:rPr>
          <w:rFonts w:ascii="Bookman Old Style" w:eastAsia="Times New Roman" w:hAnsi="Bookman Old Style" w:cs="Arial"/>
          <w:b/>
          <w:lang w:eastAsia="ru-RU"/>
        </w:rPr>
        <w:t>33 238,3</w:t>
      </w:r>
      <w:r w:rsidRPr="006E16CF">
        <w:rPr>
          <w:rFonts w:ascii="Bookman Old Style" w:eastAsia="Times New Roman" w:hAnsi="Bookman Old Style" w:cs="Arial"/>
          <w:lang w:eastAsia="ru-RU"/>
        </w:rPr>
        <w:t xml:space="preserve"> тыс. рублей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 xml:space="preserve">2) общий объем расходов бюджета на 2023 год в сумме в сумме </w:t>
      </w:r>
      <w:r w:rsidRPr="006E16CF">
        <w:rPr>
          <w:rFonts w:ascii="Bookman Old Style" w:eastAsia="Times New Roman" w:hAnsi="Bookman Old Style" w:cs="Arial"/>
          <w:b/>
          <w:lang w:eastAsia="ru-RU"/>
        </w:rPr>
        <w:t>32 337,81</w:t>
      </w:r>
      <w:r w:rsidRPr="006E16CF">
        <w:rPr>
          <w:rFonts w:ascii="Bookman Old Style" w:eastAsia="Times New Roman" w:hAnsi="Bookman Old Style" w:cs="Arial"/>
          <w:lang w:eastAsia="ru-RU"/>
        </w:rPr>
        <w:t xml:space="preserve"> тыс. рублей, в том числе условно утвержденные расходы в сумме 795,83 тыс. рублей, на 2024 год в сумме </w:t>
      </w:r>
      <w:r w:rsidRPr="006E16CF">
        <w:rPr>
          <w:rFonts w:ascii="Bookman Old Style" w:eastAsia="Times New Roman" w:hAnsi="Bookman Old Style" w:cs="Arial"/>
          <w:b/>
          <w:lang w:eastAsia="ru-RU"/>
        </w:rPr>
        <w:t>33 238,3</w:t>
      </w:r>
      <w:r w:rsidRPr="006E16CF">
        <w:rPr>
          <w:rFonts w:ascii="Bookman Old Style" w:eastAsia="Times New Roman" w:hAnsi="Bookman Old Style" w:cs="Arial"/>
          <w:lang w:eastAsia="ru-RU"/>
        </w:rPr>
        <w:t xml:space="preserve"> тыс. рублей, в том числе условно утвержденные расходы в сумме 1659,62 тыс. рублей.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3) источники внутреннего финансирования дефицита бюджета согласно приложению № 1 к настоящему решению.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3. Утвердить нормативы отчислений доходов бюджета на 2022 год и плановый период 2023-2024 годов согласно приложению №2 к настоящему решению.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4. Утвердить доходы бюджета  на 2022 год и плановый период 2023 -2024 годов согласно приложению №3 к настоящему решению.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5. Утвердить в пределах общего объема расходов бюджета, установленного подпунктом 2 пункта 1, подпунктом 2 пункта 2 настоящего решения, распределение расходов бюджета по разделам и подразделам классификации расходов бюджетов РФ на 2022 год и плановый период 2023-2024 годов согласно приложению № 4 к настоящему решению.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lastRenderedPageBreak/>
        <w:t>6. Утвердить ведомственную структуру расходов бюджета на 2022 год и плановый период 2023-2024 годов согласно приложению № 5 к настоящему решению.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 xml:space="preserve">7. Утвердить распределение бюджетных ассигнований по целевым статьям (муниципальным программам администрации Элитовского сельсовета и </w:t>
      </w:r>
      <w:proofErr w:type="spellStart"/>
      <w:r w:rsidRPr="006E16CF">
        <w:rPr>
          <w:rFonts w:ascii="Bookman Old Style" w:eastAsia="Times New Roman" w:hAnsi="Bookman Old Style" w:cs="Arial"/>
          <w:lang w:eastAsia="ru-RU"/>
        </w:rPr>
        <w:t>непрограммным</w:t>
      </w:r>
      <w:proofErr w:type="spellEnd"/>
      <w:r w:rsidRPr="006E16CF">
        <w:rPr>
          <w:rFonts w:ascii="Bookman Old Style" w:eastAsia="Times New Roman" w:hAnsi="Bookman Old Style" w:cs="Arial"/>
          <w:lang w:eastAsia="ru-RU"/>
        </w:rPr>
        <w:t xml:space="preserve"> направлениям деятельности), группам и подгруппам видов расходов, разделам, подразделам классификации расходов местного бюджета на 2022 год и плановый период 2023-2024 годов согласно приложению № 6 к настоящему решению.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8. Расходы на исполнение публичных нормативных обязательств на 2022 год и плановый период 2023-2024 годов не предусмотрены.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9. Установить, что руководитель муниципального казенного учреждения «Финансовое управление администрации Емельяновского  района Красноярского края» вправе в ходе исполнения настоящего решения вносить изменения в сводную бюджетную роспись бюджета на 2022 год и плановый период 2023-2024 годов без внесения изменений в настоящее решение: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6E16CF">
        <w:rPr>
          <w:rFonts w:ascii="Bookman Old Style" w:eastAsia="Times New Roman" w:hAnsi="Bookman Old Style" w:cs="Arial"/>
          <w:lang w:eastAsia="ru-RU"/>
        </w:rPr>
        <w:t>1) на сумму доходов, дополнительно полученных от платных услуг, оказываемых муниципальными казенными учреждениями, безвозмездных поступлений от физических и юридических лиц, в том числе добровольных пожертвований, и от иной приносящей доход деятельности, осуществляемой муниципальными казенными учреждениями, сверх утвержденных настоящим решением и (или) бюджетной сметой бюджетных ассигнований на обеспечение деятельности муниципальных казенных учреждений и направленных на финансирование расходов данных учреждений в соответствии</w:t>
      </w:r>
      <w:proofErr w:type="gramEnd"/>
      <w:r w:rsidRPr="006E16CF">
        <w:rPr>
          <w:rFonts w:ascii="Bookman Old Style" w:eastAsia="Times New Roman" w:hAnsi="Bookman Old Style" w:cs="Arial"/>
          <w:lang w:eastAsia="ru-RU"/>
        </w:rPr>
        <w:t xml:space="preserve"> с бюджетной сметой;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2) в случаях образования, переименования, реорганизации, ликвидации органов местного самоуправления, перераспределения их полномочий и численности в пределах общего объема средств, предусмотренных настоящим решением на обеспечение их деятельности;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3) в случаях переименования, реорганизации, ликвидации, создания   муниципальных учреждений, в том числе путем изменения типа существующих муниципальных учреждений, перераспределения объема оказываемых муниципальных услуг, выполняемых работ и (или) исполняемых муниципальных функций и численности в пределах общего объема средств, предусмотренных настоящим решением на обеспечение их деятельности;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4) в случае перераспределения бюджетных ассигнований в пределах общего объема расходов, предусмотренных муниципальному бюджетному или автономному учреждению в виде субсидий, включая субсидии на финансовое обеспечение выполнения муниципального задания, субсидии на цели, не связанные с финансовым обеспечением выполнения муниципального задания, бюджетных инвестиций;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5) в случаях изменения размеров субсидий, предусмотренных муниципальным бюджетным или автономным учреждениям на финансовое обеспечение выполнения муниципального задания;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6) в случае перераспределения бюджетных ассигнований в пределах общего объема средств, предусмотренных настоящим решением по главному распорядителю средств бюджета муниципальным бюджетным или автономным учреждениям в виде субсидии на цели, не связанные с финансовым обеспечением выполнения муниципального задания;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7) на сумму средств межбюджетных трансфертов, передаваемых из районного бюджета на осуществление отдельных целевых расходов на основании федеральных законов и (или) нормативных правовых актов Президента РФ, Губернатора Красноярского края, Правительства РФ, Правительства Красноярского края, а также соглашений, заключенных с главными распорядителями средств районного бюджета;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8) в случае уменьшения суммы средств межбюджетных трансфертов из районного бюджета;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lastRenderedPageBreak/>
        <w:t>9) в случае заключения администрацией Элитовского сельсовета с администрацией Емельяновского района соглашений о передаче части полномочий муниципальному району;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6E16CF">
        <w:rPr>
          <w:rFonts w:ascii="Bookman Old Style" w:eastAsia="Times New Roman" w:hAnsi="Bookman Old Style" w:cs="Arial"/>
          <w:lang w:eastAsia="ru-RU"/>
        </w:rPr>
        <w:t>10) на сумму остатков средств, полученных от платных услуг, оказываемых муниципальными казенными учреждениями, безвозмездных поступлений от физических и юридических лиц, в том числе добровольных пожертвований, и от иной, приносящей доход деятельности, осуществляемой муниципальными казенными учреждениями, по состоянию на 1 января 2021 года, которые направляются на финансирование расходов данных учреждений в соответствии с бюджетной сметой;</w:t>
      </w:r>
      <w:proofErr w:type="gramEnd"/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11) в пределах общего объема средств, предусмотренных настоящим решением для финансирования мероприятий в рамках одной муниципальной программы Элитовского сельсовета;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6E16CF">
        <w:rPr>
          <w:rFonts w:ascii="Bookman Old Style" w:eastAsia="Times New Roman" w:hAnsi="Bookman Old Style" w:cs="Arial"/>
          <w:lang w:eastAsia="ru-RU"/>
        </w:rPr>
        <w:t>12) в случае возврата из районного бюджета неиспользованных по состоянию на 1 января 2022 года остатков межбюджетных трансфертов, полученных в 2021 году в виде субвенций, субсидий и иных межбюджетных трансфертов, имеющих целевое назначение, и потребность в которых у муниципальных бюджетных учреждений и бюджета поселения установлена и подтверждена главными распорядителями средств районного бюджета;</w:t>
      </w:r>
      <w:proofErr w:type="gramEnd"/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hAnsi="Bookman Old Style" w:cs="Arial"/>
        </w:rPr>
      </w:pPr>
      <w:r w:rsidRPr="006E16CF">
        <w:rPr>
          <w:rFonts w:ascii="Bookman Old Style" w:eastAsia="Times New Roman" w:hAnsi="Bookman Old Style" w:cs="Arial"/>
          <w:lang w:eastAsia="ru-RU"/>
        </w:rPr>
        <w:t>13) в случае внесения</w:t>
      </w:r>
      <w:r w:rsidRPr="006E16CF">
        <w:rPr>
          <w:rFonts w:ascii="Bookman Old Style" w:hAnsi="Bookman Old Style" w:cs="Arial"/>
        </w:rPr>
        <w:t xml:space="preserve"> изменений Министерством финансов Российской Федерации в структуру, порядок  формирования и применения кодов  бюджетной классификации Российской Федерации, а также присвоения кодов составным  частям  бюджетной классификации Российской Федерации;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hAnsi="Bookman Old Style" w:cs="Arial"/>
        </w:rPr>
        <w:t xml:space="preserve">14) в случае исполнения исполнительных документов (за исключением судебных актов) и решений налоговых органов о взыскании налога, сбора, страхового взноса, пеней и штрафов, предусматривающих обращение взыскания на средства бюджета Элитовского сельсовета, в пределах общего объема средств, предусмотренных главному распорядителю средств бюджета сельсовета.  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10. Установить, что неиспользованные по состоянию на 1 января 2022 года остатки межбюджетных трансфертов, предоставленных бюджету поселения за счет средств федерального, краевого и районного бюджетов, имеющих целевое назначение, подлежат возврату в районный бюджет в течени</w:t>
      </w:r>
      <w:proofErr w:type="gramStart"/>
      <w:r w:rsidRPr="006E16CF">
        <w:rPr>
          <w:rFonts w:ascii="Bookman Old Style" w:eastAsia="Times New Roman" w:hAnsi="Bookman Old Style" w:cs="Arial"/>
          <w:lang w:eastAsia="ru-RU"/>
        </w:rPr>
        <w:t>и</w:t>
      </w:r>
      <w:proofErr w:type="gramEnd"/>
      <w:r w:rsidRPr="006E16CF">
        <w:rPr>
          <w:rFonts w:ascii="Bookman Old Style" w:eastAsia="Times New Roman" w:hAnsi="Bookman Old Style" w:cs="Arial"/>
          <w:lang w:eastAsia="ru-RU"/>
        </w:rPr>
        <w:t xml:space="preserve"> первых 10 рабочих дней 2022 года.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 xml:space="preserve">11. </w:t>
      </w:r>
      <w:proofErr w:type="gramStart"/>
      <w:r w:rsidRPr="006E16CF">
        <w:rPr>
          <w:rFonts w:ascii="Bookman Old Style" w:eastAsia="Times New Roman" w:hAnsi="Bookman Old Style" w:cs="Arial"/>
          <w:lang w:eastAsia="ru-RU"/>
        </w:rPr>
        <w:t>Установить, что погашение кредиторской задолженности, сложившейся по принятым в предыдущие годы, фактически произведенным, но не оплаченным по состоянию на 1 января 2022 года обязательствам, производится главным распорядителем средств бюджета Элитовского сельсовета за счет утвержденных им бюджетных ассигнований на 2022 год.</w:t>
      </w:r>
      <w:proofErr w:type="gramEnd"/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12. В соответствии с решением о бюджете сельсовета могут быть предоставлены иные межбюджетные трансферты из бюджета Элитовского сельсовета в бюджет Емельяновского района на основании соглашений, заключенных между администрацией Емельяновского района и администрацией Элитовского сельсовета.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13. Утвердить, что в расходной части бюджета предусматривается резервный фонд администрации сельсовета на 2022 год в сумме 473 тыс. рублей и плановый период 2023-2024 годов в сумме 100 тыс. рублей ежегодно.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Расходование резервного фонда осуществляется в порядке, установленном администрацией сельсовета.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14. Установить верхний предел муниципального долга Элитовского сельсовета: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- на 1 января 2023 года в сумме 0 рублей, в том числе по муниципальным гарантиям – 0 рублей;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lastRenderedPageBreak/>
        <w:t>- на 1 января 2024 года в сумме 0 рублей, в том числе по муниципальным гарантиям – 0 рублей;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- на 1 января 2025 года в сумме 0 рублей, в том числе по муниципальным гарантиям – 0 рублей.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15. Предельный объем расходов на обслуживание муниципального долга Элитовского сельсовета не должен превышать: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- в 2022 году - 0 тыс. рублей;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- в 2023 году - 0 тыс. рублей;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- в 2024 году - 0 тыс. рублей.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 xml:space="preserve">16. Установить предельный объем муниципального долга Элитовского сельсовета в сумме: 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0 тыс. рублей на 2022 год;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0 тыс. рублей на 2023 год;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0 тыс. рублей на 2024 год.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17. Утвердить объем бюджетных ассигнований муниципального дорожного фонда на 2022 год в сумме 2355,3 тыс. рублей, на 2023 год в сумме 1694,6 тыс. рублей, на 2024 год в сумме 1740,6 тыс. рублей.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18. Остатки средств бюджета Элитовского сельсовета на 1 января 2021 года в полном объеме направляются на покрытие временных кассовых разрывов, возникающих в ходе исполнения бюджета сельсовета в 2021 году, за исключением неиспользованных остатков межбюджетных трансфертов, полученных из бюджета Емельяновского района в форме субсидий, субвенций и иных межбюджетных трансфертов, имеющих целевое назначение.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19. Кассовое обслуживание исполнения бюджета в части проведения и учета операций по кассовым поступлениям в бюджет и кассовым выплатам из бюджета осуществляется отделом №29 Управления Федерального казначейства по Красноярскому краю.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20. Исполнение бюджета в части санкционирования оплаты денежных обязательств, открытия и ведения лицевых счетов осуществляется отделом №29 Управления Федерального казначейства по Красноярскому краю.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21. Отдельные полномочия по исполнению бюджета, указанные в пункте 15 настоящего решения, осуществляются отделом №29 Управления Федерального казначейства по Красноярскому краю на основании соглашений, заключенных между администрацией Элитовского сельсовета и Управлением Федерального казначейства по Красноярскому краю.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22. Настоящее решение вступает в силу с 1 января 2021 года, но не ранее дня, следующего за днем его официального опубликования.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>23. Опубликовать настоящее решение в газете «Элитовский вестник».</w:t>
      </w:r>
    </w:p>
    <w:p w:rsidR="00065C4B" w:rsidRPr="006E16CF" w:rsidRDefault="00065C4B" w:rsidP="00065C4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6E16CF">
        <w:rPr>
          <w:rFonts w:ascii="Bookman Old Style" w:eastAsia="Times New Roman" w:hAnsi="Bookman Old Style" w:cs="Arial"/>
          <w:lang w:eastAsia="ru-RU"/>
        </w:rPr>
        <w:t xml:space="preserve">24. </w:t>
      </w:r>
      <w:proofErr w:type="gramStart"/>
      <w:r w:rsidRPr="006E16CF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6E16CF">
        <w:rPr>
          <w:rFonts w:ascii="Bookman Old Style" w:eastAsia="Times New Roman" w:hAnsi="Bookman Old Style" w:cs="Arial"/>
          <w:lang w:eastAsia="ru-RU"/>
        </w:rPr>
        <w:t xml:space="preserve"> исполнением настоящего решения возложить на председателя постоянной комиссии по финансам  и бюджету Элитовского сельского Совета депутатов Долматова Д. В.</w:t>
      </w: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  <w:r w:rsidRPr="006E16CF">
        <w:rPr>
          <w:rFonts w:ascii="Bookman Old Style" w:eastAsia="Times New Roman" w:hAnsi="Bookman Old Style" w:cs="Arial"/>
        </w:rPr>
        <w:t xml:space="preserve">                 </w:t>
      </w: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  <w:r w:rsidRPr="006E16CF">
        <w:rPr>
          <w:rFonts w:ascii="Bookman Old Style" w:eastAsia="Times New Roman" w:hAnsi="Bookman Old Style" w:cs="Arial"/>
        </w:rPr>
        <w:t xml:space="preserve">         Председатель сельского Совета                         Глава сельсовета</w:t>
      </w: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  <w:r w:rsidRPr="006E16CF">
        <w:rPr>
          <w:rFonts w:ascii="Bookman Old Style" w:eastAsia="Times New Roman" w:hAnsi="Bookman Old Style" w:cs="Arial"/>
        </w:rPr>
        <w:t xml:space="preserve">         депутатов                                </w:t>
      </w: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  <w:r w:rsidRPr="006E16CF">
        <w:rPr>
          <w:rFonts w:ascii="Bookman Old Style" w:eastAsia="Times New Roman" w:hAnsi="Bookman Old Style" w:cs="Arial"/>
        </w:rPr>
        <w:t xml:space="preserve">         _________________ С. М. Яблонский                 ______________ В. В. Звягин</w:t>
      </w: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  <w:sectPr w:rsidR="00065C4B" w:rsidRPr="006E16CF" w:rsidSect="00CD4897">
          <w:pgSz w:w="11906" w:h="16838" w:code="9"/>
          <w:pgMar w:top="851" w:right="851" w:bottom="1021" w:left="1701" w:header="709" w:footer="709" w:gutter="0"/>
          <w:cols w:space="708"/>
          <w:docGrid w:linePitch="360"/>
        </w:sect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C96B94" w:rsidRDefault="00065C4B" w:rsidP="00065C4B">
      <w:pPr>
        <w:spacing w:after="0" w:line="240" w:lineRule="auto"/>
        <w:jc w:val="right"/>
        <w:rPr>
          <w:rFonts w:ascii="Bookman Old Style" w:eastAsia="Times New Roman" w:hAnsi="Bookman Old Style" w:cs="Arial"/>
          <w:b/>
          <w:sz w:val="20"/>
          <w:szCs w:val="20"/>
        </w:rPr>
      </w:pPr>
      <w:r w:rsidRPr="00C96B94">
        <w:rPr>
          <w:rFonts w:ascii="Bookman Old Style" w:eastAsia="Times New Roman" w:hAnsi="Bookman Old Style" w:cs="Arial"/>
          <w:b/>
          <w:sz w:val="20"/>
          <w:szCs w:val="20"/>
        </w:rPr>
        <w:t>Приложение №1</w:t>
      </w:r>
    </w:p>
    <w:p w:rsidR="00065C4B" w:rsidRPr="00C96B94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  <w:r w:rsidRPr="00C96B94">
        <w:rPr>
          <w:rFonts w:ascii="Bookman Old Style" w:eastAsia="Times New Roman" w:hAnsi="Bookman Old Style" w:cs="Arial"/>
          <w:sz w:val="20"/>
          <w:szCs w:val="20"/>
        </w:rPr>
        <w:t>к решению Элитовского сельского Совета депутатов от _____2021 №____ «О бюджете Элитовского сельсовета на 2022 год и плановый период 2023-2024 годов»</w:t>
      </w:r>
    </w:p>
    <w:p w:rsidR="00065C4B" w:rsidRPr="00C96B94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065C4B" w:rsidRPr="00C96B94" w:rsidRDefault="00065C4B" w:rsidP="00065C4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20"/>
          <w:szCs w:val="20"/>
        </w:rPr>
      </w:pPr>
      <w:r w:rsidRPr="00C96B94">
        <w:rPr>
          <w:rFonts w:ascii="Bookman Old Style" w:eastAsia="Times New Roman" w:hAnsi="Bookman Old Style" w:cs="Arial"/>
          <w:b/>
          <w:sz w:val="20"/>
          <w:szCs w:val="20"/>
        </w:rPr>
        <w:t>Источники внутреннего финансирования дефицита бюджета Элитовского сельсовета</w:t>
      </w:r>
    </w:p>
    <w:p w:rsidR="00065C4B" w:rsidRPr="00C96B94" w:rsidRDefault="00065C4B" w:rsidP="00065C4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20"/>
          <w:szCs w:val="20"/>
        </w:rPr>
      </w:pPr>
      <w:r w:rsidRPr="00C96B94">
        <w:rPr>
          <w:rFonts w:ascii="Bookman Old Style" w:eastAsia="Times New Roman" w:hAnsi="Bookman Old Style" w:cs="Arial"/>
          <w:b/>
          <w:sz w:val="20"/>
          <w:szCs w:val="20"/>
        </w:rPr>
        <w:t>в 2022 году и плановом периоде 2023-2024 годах.</w:t>
      </w:r>
    </w:p>
    <w:p w:rsidR="00065C4B" w:rsidRPr="00C96B94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  <w:r w:rsidRPr="00C96B94">
        <w:rPr>
          <w:rFonts w:ascii="Bookman Old Style" w:eastAsia="Times New Roman" w:hAnsi="Bookman Old Style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(тыс.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2694"/>
        <w:gridCol w:w="4536"/>
        <w:gridCol w:w="1984"/>
        <w:gridCol w:w="1843"/>
        <w:gridCol w:w="1843"/>
      </w:tblGrid>
      <w:tr w:rsidR="00065C4B" w:rsidRPr="00C96B94" w:rsidTr="00CD4897">
        <w:tc>
          <w:tcPr>
            <w:tcW w:w="1242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№ строки</w:t>
            </w:r>
          </w:p>
        </w:tc>
        <w:tc>
          <w:tcPr>
            <w:tcW w:w="2694" w:type="dxa"/>
          </w:tcPr>
          <w:p w:rsidR="00065C4B" w:rsidRPr="00C96B94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Код</w:t>
            </w:r>
          </w:p>
        </w:tc>
        <w:tc>
          <w:tcPr>
            <w:tcW w:w="4536" w:type="dxa"/>
          </w:tcPr>
          <w:p w:rsidR="00065C4B" w:rsidRPr="00C96B94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РФ</w:t>
            </w:r>
          </w:p>
        </w:tc>
        <w:tc>
          <w:tcPr>
            <w:tcW w:w="1984" w:type="dxa"/>
          </w:tcPr>
          <w:p w:rsidR="00065C4B" w:rsidRPr="00C96B94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2022 год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2023 год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2024 год</w:t>
            </w:r>
          </w:p>
        </w:tc>
      </w:tr>
      <w:tr w:rsidR="00065C4B" w:rsidRPr="00C96B94" w:rsidTr="00CD4897">
        <w:tc>
          <w:tcPr>
            <w:tcW w:w="1242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804 0105 00 </w:t>
            </w:r>
            <w:proofErr w:type="spellStart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</w:t>
            </w:r>
            <w:proofErr w:type="spellStart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0000 000</w:t>
            </w:r>
          </w:p>
        </w:tc>
        <w:tc>
          <w:tcPr>
            <w:tcW w:w="4536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98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8655,78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917,41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0,00</w:t>
            </w:r>
          </w:p>
        </w:tc>
      </w:tr>
      <w:tr w:rsidR="00065C4B" w:rsidRPr="00C96B94" w:rsidTr="00CD4897">
        <w:tc>
          <w:tcPr>
            <w:tcW w:w="1242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804 0105 00 </w:t>
            </w:r>
            <w:proofErr w:type="spellStart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</w:t>
            </w:r>
            <w:proofErr w:type="spellStart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0000 500</w:t>
            </w:r>
          </w:p>
        </w:tc>
        <w:tc>
          <w:tcPr>
            <w:tcW w:w="4536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98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35924,9                            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31420,4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33238,3</w:t>
            </w:r>
          </w:p>
        </w:tc>
      </w:tr>
      <w:tr w:rsidR="00065C4B" w:rsidRPr="00C96B94" w:rsidTr="00CD4897">
        <w:tc>
          <w:tcPr>
            <w:tcW w:w="1242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 xml:space="preserve">804 0105 02 00 </w:t>
            </w:r>
            <w:proofErr w:type="spellStart"/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00</w:t>
            </w:r>
            <w:proofErr w:type="spellEnd"/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 xml:space="preserve"> 0000 500</w:t>
            </w:r>
          </w:p>
        </w:tc>
        <w:tc>
          <w:tcPr>
            <w:tcW w:w="4536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98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 xml:space="preserve">35924,9                            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31420,4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33238,3</w:t>
            </w:r>
          </w:p>
        </w:tc>
      </w:tr>
      <w:tr w:rsidR="00065C4B" w:rsidRPr="00C96B94" w:rsidTr="00CD4897">
        <w:tc>
          <w:tcPr>
            <w:tcW w:w="1242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4</w:t>
            </w:r>
          </w:p>
        </w:tc>
        <w:tc>
          <w:tcPr>
            <w:tcW w:w="269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804 0105 02 01 00 0000 510</w:t>
            </w:r>
          </w:p>
        </w:tc>
        <w:tc>
          <w:tcPr>
            <w:tcW w:w="4536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98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 xml:space="preserve">35924,9                            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31420,4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33238,3</w:t>
            </w:r>
          </w:p>
        </w:tc>
      </w:tr>
      <w:tr w:rsidR="00065C4B" w:rsidRPr="00C96B94" w:rsidTr="00CD4897">
        <w:tc>
          <w:tcPr>
            <w:tcW w:w="1242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5</w:t>
            </w:r>
          </w:p>
        </w:tc>
        <w:tc>
          <w:tcPr>
            <w:tcW w:w="269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804 0105 02 01 10 0000 510</w:t>
            </w:r>
          </w:p>
        </w:tc>
        <w:tc>
          <w:tcPr>
            <w:tcW w:w="4536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98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 xml:space="preserve">35924,9                            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31420,4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33238,3</w:t>
            </w:r>
          </w:p>
        </w:tc>
      </w:tr>
      <w:tr w:rsidR="00065C4B" w:rsidRPr="00C96B94" w:rsidTr="00CD4897">
        <w:tc>
          <w:tcPr>
            <w:tcW w:w="1242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6</w:t>
            </w:r>
          </w:p>
        </w:tc>
        <w:tc>
          <w:tcPr>
            <w:tcW w:w="269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804 0105 00 </w:t>
            </w:r>
            <w:proofErr w:type="spellStart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</w:t>
            </w:r>
            <w:proofErr w:type="spellStart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0000 600</w:t>
            </w:r>
          </w:p>
        </w:tc>
        <w:tc>
          <w:tcPr>
            <w:tcW w:w="4536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98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44580,68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32337,81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33238,3</w:t>
            </w:r>
          </w:p>
        </w:tc>
      </w:tr>
      <w:tr w:rsidR="00065C4B" w:rsidRPr="00C96B94" w:rsidTr="00CD4897">
        <w:tc>
          <w:tcPr>
            <w:tcW w:w="1242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7</w:t>
            </w:r>
          </w:p>
        </w:tc>
        <w:tc>
          <w:tcPr>
            <w:tcW w:w="269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 xml:space="preserve">804 0105 02 00 </w:t>
            </w:r>
            <w:proofErr w:type="spellStart"/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00</w:t>
            </w:r>
            <w:proofErr w:type="spellEnd"/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 xml:space="preserve"> 0000 600</w:t>
            </w:r>
          </w:p>
        </w:tc>
        <w:tc>
          <w:tcPr>
            <w:tcW w:w="4536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98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44580,68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32337,81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33238,3</w:t>
            </w:r>
          </w:p>
        </w:tc>
      </w:tr>
      <w:tr w:rsidR="00065C4B" w:rsidRPr="00C96B94" w:rsidTr="00CD4897">
        <w:tc>
          <w:tcPr>
            <w:tcW w:w="1242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804 0105 02 01 00 0000 610</w:t>
            </w:r>
          </w:p>
        </w:tc>
        <w:tc>
          <w:tcPr>
            <w:tcW w:w="4536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98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44580,68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32337,81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33238,3</w:t>
            </w:r>
          </w:p>
        </w:tc>
      </w:tr>
      <w:tr w:rsidR="00065C4B" w:rsidRPr="00C96B94" w:rsidTr="00CD4897">
        <w:tc>
          <w:tcPr>
            <w:tcW w:w="1242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9</w:t>
            </w:r>
          </w:p>
        </w:tc>
        <w:tc>
          <w:tcPr>
            <w:tcW w:w="269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804 0105 02 01 10 0000 610</w:t>
            </w:r>
          </w:p>
        </w:tc>
        <w:tc>
          <w:tcPr>
            <w:tcW w:w="4536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98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44580,68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32337,81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sz w:val="20"/>
                <w:szCs w:val="20"/>
              </w:rPr>
              <w:t>33238,3</w:t>
            </w:r>
          </w:p>
        </w:tc>
      </w:tr>
      <w:tr w:rsidR="00065C4B" w:rsidRPr="00C96B94" w:rsidTr="00CD4897">
        <w:tc>
          <w:tcPr>
            <w:tcW w:w="1242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Всего:</w:t>
            </w:r>
          </w:p>
        </w:tc>
        <w:tc>
          <w:tcPr>
            <w:tcW w:w="1984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8655,78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917,41</w:t>
            </w:r>
          </w:p>
        </w:tc>
        <w:tc>
          <w:tcPr>
            <w:tcW w:w="1843" w:type="dxa"/>
          </w:tcPr>
          <w:p w:rsidR="00065C4B" w:rsidRPr="00C96B94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C96B94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0,00</w:t>
            </w:r>
          </w:p>
        </w:tc>
      </w:tr>
    </w:tbl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</w:rPr>
        <w:sectPr w:rsidR="00BD530F" w:rsidSect="00CD489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jc w:val="right"/>
        <w:rPr>
          <w:rFonts w:ascii="Bookman Old Style" w:hAnsi="Bookman Old Style" w:cs="Arial"/>
          <w:b/>
        </w:rPr>
      </w:pPr>
      <w:r w:rsidRPr="006E16CF">
        <w:rPr>
          <w:rFonts w:ascii="Bookman Old Style" w:hAnsi="Bookman Old Style" w:cs="Arial"/>
          <w:b/>
        </w:rPr>
        <w:t>Приложение №2</w:t>
      </w:r>
    </w:p>
    <w:p w:rsidR="00065C4B" w:rsidRPr="006E16CF" w:rsidRDefault="00065C4B" w:rsidP="00065C4B">
      <w:pPr>
        <w:jc w:val="right"/>
        <w:rPr>
          <w:rFonts w:ascii="Bookman Old Style" w:hAnsi="Bookman Old Style" w:cs="Arial"/>
        </w:rPr>
      </w:pPr>
      <w:r w:rsidRPr="006E16CF">
        <w:rPr>
          <w:rFonts w:ascii="Bookman Old Style" w:hAnsi="Bookman Old Style" w:cs="Arial"/>
        </w:rPr>
        <w:t xml:space="preserve">к решению Элитовского сельского Совета депутатов от _____2021 №____ «О бюджете Элитовского сельсовета на 2022 год и плановый период 2023-2024 годов» </w:t>
      </w:r>
    </w:p>
    <w:p w:rsidR="00065C4B" w:rsidRPr="006E16CF" w:rsidRDefault="00065C4B" w:rsidP="00065C4B">
      <w:pPr>
        <w:pStyle w:val="a4"/>
        <w:jc w:val="center"/>
        <w:rPr>
          <w:rFonts w:ascii="Bookman Old Style" w:hAnsi="Bookman Old Style" w:cs="Arial"/>
          <w:b/>
        </w:rPr>
      </w:pPr>
      <w:r w:rsidRPr="006E16CF">
        <w:rPr>
          <w:rFonts w:ascii="Bookman Old Style" w:hAnsi="Bookman Old Style" w:cs="Arial"/>
          <w:b/>
        </w:rPr>
        <w:t>Сведения о нормативах отчислений доходов бюджета</w:t>
      </w:r>
    </w:p>
    <w:p w:rsidR="00065C4B" w:rsidRPr="006E16CF" w:rsidRDefault="00065C4B" w:rsidP="00065C4B">
      <w:pPr>
        <w:pStyle w:val="a4"/>
        <w:jc w:val="center"/>
        <w:rPr>
          <w:rFonts w:ascii="Bookman Old Style" w:hAnsi="Bookman Old Style" w:cs="Arial"/>
          <w:b/>
        </w:rPr>
      </w:pPr>
      <w:r w:rsidRPr="006E16CF">
        <w:rPr>
          <w:rFonts w:ascii="Bookman Old Style" w:hAnsi="Bookman Old Style" w:cs="Arial"/>
          <w:b/>
        </w:rPr>
        <w:t>на 2022 год и плановый период 2023-2024 годов.</w:t>
      </w:r>
    </w:p>
    <w:p w:rsidR="00065C4B" w:rsidRPr="006E16CF" w:rsidRDefault="00065C4B" w:rsidP="00065C4B">
      <w:pPr>
        <w:jc w:val="both"/>
        <w:rPr>
          <w:rFonts w:ascii="Bookman Old Style" w:hAnsi="Bookman Old Style"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0"/>
        <w:gridCol w:w="1133"/>
        <w:gridCol w:w="2698"/>
        <w:gridCol w:w="3115"/>
        <w:gridCol w:w="1416"/>
      </w:tblGrid>
      <w:tr w:rsidR="00065C4B" w:rsidRPr="006E16CF" w:rsidTr="00CD4897">
        <w:tc>
          <w:tcPr>
            <w:tcW w:w="960" w:type="dxa"/>
          </w:tcPr>
          <w:p w:rsidR="00065C4B" w:rsidRPr="006E16CF" w:rsidRDefault="00065C4B" w:rsidP="00CD4897">
            <w:pPr>
              <w:jc w:val="center"/>
              <w:rPr>
                <w:rFonts w:ascii="Bookman Old Style" w:hAnsi="Bookman Old Style" w:cs="Arial"/>
                <w:b/>
              </w:rPr>
            </w:pPr>
            <w:r w:rsidRPr="006E16CF">
              <w:rPr>
                <w:rFonts w:ascii="Bookman Old Style" w:hAnsi="Bookman Old Style" w:cs="Arial"/>
                <w:b/>
              </w:rPr>
              <w:t>№ строки</w:t>
            </w:r>
          </w:p>
        </w:tc>
        <w:tc>
          <w:tcPr>
            <w:tcW w:w="1133" w:type="dxa"/>
          </w:tcPr>
          <w:p w:rsidR="00065C4B" w:rsidRPr="006E16CF" w:rsidRDefault="00065C4B" w:rsidP="00CD4897">
            <w:pPr>
              <w:jc w:val="center"/>
              <w:rPr>
                <w:rFonts w:ascii="Bookman Old Style" w:hAnsi="Bookman Old Style" w:cs="Arial"/>
                <w:b/>
              </w:rPr>
            </w:pPr>
            <w:r w:rsidRPr="006E16CF">
              <w:rPr>
                <w:rFonts w:ascii="Bookman Old Style" w:hAnsi="Bookman Old Style" w:cs="Arial"/>
                <w:b/>
              </w:rPr>
              <w:t>Код главного администратора доходов</w:t>
            </w:r>
          </w:p>
        </w:tc>
        <w:tc>
          <w:tcPr>
            <w:tcW w:w="2698" w:type="dxa"/>
          </w:tcPr>
          <w:p w:rsidR="00065C4B" w:rsidRPr="006E16CF" w:rsidRDefault="00065C4B" w:rsidP="00CD4897">
            <w:pPr>
              <w:jc w:val="center"/>
              <w:rPr>
                <w:rFonts w:ascii="Bookman Old Style" w:hAnsi="Bookman Old Style" w:cs="Arial"/>
                <w:b/>
              </w:rPr>
            </w:pPr>
            <w:r w:rsidRPr="006E16CF">
              <w:rPr>
                <w:rFonts w:ascii="Bookman Old Style" w:hAnsi="Bookman Old Style" w:cs="Arial"/>
                <w:b/>
              </w:rPr>
              <w:t>Код бюджетной классификации</w:t>
            </w:r>
          </w:p>
        </w:tc>
        <w:tc>
          <w:tcPr>
            <w:tcW w:w="3115" w:type="dxa"/>
          </w:tcPr>
          <w:p w:rsidR="00065C4B" w:rsidRPr="006E16CF" w:rsidRDefault="00065C4B" w:rsidP="00CD4897">
            <w:pPr>
              <w:jc w:val="center"/>
              <w:rPr>
                <w:rFonts w:ascii="Bookman Old Style" w:hAnsi="Bookman Old Style" w:cs="Arial"/>
                <w:b/>
              </w:rPr>
            </w:pPr>
            <w:r w:rsidRPr="006E16CF">
              <w:rPr>
                <w:rFonts w:ascii="Bookman Old Style" w:hAnsi="Bookman Old Style" w:cs="Arial"/>
                <w:b/>
              </w:rPr>
              <w:t>Наименование кода бюджетной классификации</w:t>
            </w:r>
          </w:p>
        </w:tc>
        <w:tc>
          <w:tcPr>
            <w:tcW w:w="1416" w:type="dxa"/>
          </w:tcPr>
          <w:p w:rsidR="00065C4B" w:rsidRPr="006E16CF" w:rsidRDefault="00065C4B" w:rsidP="00CD4897">
            <w:pPr>
              <w:jc w:val="center"/>
              <w:rPr>
                <w:rFonts w:ascii="Bookman Old Style" w:hAnsi="Bookman Old Style" w:cs="Arial"/>
                <w:b/>
              </w:rPr>
            </w:pPr>
            <w:r w:rsidRPr="006E16CF">
              <w:rPr>
                <w:rFonts w:ascii="Bookman Old Style" w:hAnsi="Bookman Old Style" w:cs="Arial"/>
                <w:b/>
              </w:rPr>
              <w:t>Норматив отчислений, процент</w:t>
            </w:r>
          </w:p>
        </w:tc>
      </w:tr>
      <w:tr w:rsidR="00065C4B" w:rsidRPr="006E16CF" w:rsidTr="00CD4897">
        <w:tc>
          <w:tcPr>
            <w:tcW w:w="960" w:type="dxa"/>
          </w:tcPr>
          <w:p w:rsidR="00065C4B" w:rsidRPr="006E16CF" w:rsidRDefault="00065C4B" w:rsidP="00CD4897">
            <w:pPr>
              <w:rPr>
                <w:rFonts w:ascii="Bookman Old Style" w:hAnsi="Bookman Old Style" w:cs="Arial"/>
              </w:rPr>
            </w:pPr>
            <w:r w:rsidRPr="006E16CF">
              <w:rPr>
                <w:rFonts w:ascii="Bookman Old Style" w:hAnsi="Bookman Old Style" w:cs="Arial"/>
              </w:rPr>
              <w:t>1.</w:t>
            </w:r>
          </w:p>
        </w:tc>
        <w:tc>
          <w:tcPr>
            <w:tcW w:w="1133" w:type="dxa"/>
          </w:tcPr>
          <w:p w:rsidR="00065C4B" w:rsidRPr="006E16CF" w:rsidRDefault="00065C4B" w:rsidP="00CD4897">
            <w:pPr>
              <w:jc w:val="right"/>
              <w:rPr>
                <w:rFonts w:ascii="Bookman Old Style" w:hAnsi="Bookman Old Style" w:cs="Arial"/>
                <w:b/>
              </w:rPr>
            </w:pPr>
            <w:r w:rsidRPr="006E16CF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7229" w:type="dxa"/>
            <w:gridSpan w:val="3"/>
          </w:tcPr>
          <w:p w:rsidR="00065C4B" w:rsidRPr="006E16CF" w:rsidRDefault="00065C4B" w:rsidP="00CD4897">
            <w:pPr>
              <w:jc w:val="center"/>
              <w:rPr>
                <w:rFonts w:ascii="Bookman Old Style" w:hAnsi="Bookman Old Style" w:cs="Arial"/>
                <w:b/>
              </w:rPr>
            </w:pPr>
            <w:r w:rsidRPr="006E16CF">
              <w:rPr>
                <w:rFonts w:ascii="Bookman Old Style" w:hAnsi="Bookman Old Style" w:cs="Arial"/>
                <w:b/>
              </w:rPr>
              <w:t>Администрация Элитовского сельсовета Емельяновского района Красноярского края</w:t>
            </w:r>
          </w:p>
        </w:tc>
      </w:tr>
      <w:tr w:rsidR="00065C4B" w:rsidRPr="006E16CF" w:rsidTr="00CD4897">
        <w:tc>
          <w:tcPr>
            <w:tcW w:w="960" w:type="dxa"/>
          </w:tcPr>
          <w:p w:rsidR="00065C4B" w:rsidRPr="006E16CF" w:rsidRDefault="00065C4B" w:rsidP="00CD4897">
            <w:pPr>
              <w:jc w:val="both"/>
              <w:rPr>
                <w:rFonts w:ascii="Bookman Old Style" w:hAnsi="Bookman Old Style" w:cs="Arial"/>
              </w:rPr>
            </w:pPr>
            <w:r w:rsidRPr="006E16CF">
              <w:rPr>
                <w:rFonts w:ascii="Bookman Old Style" w:hAnsi="Bookman Old Style" w:cs="Arial"/>
              </w:rPr>
              <w:t>2.</w:t>
            </w:r>
          </w:p>
        </w:tc>
        <w:tc>
          <w:tcPr>
            <w:tcW w:w="1133" w:type="dxa"/>
          </w:tcPr>
          <w:p w:rsidR="00065C4B" w:rsidRPr="006E16CF" w:rsidRDefault="00065C4B" w:rsidP="00CD4897">
            <w:pPr>
              <w:jc w:val="right"/>
              <w:rPr>
                <w:rFonts w:ascii="Bookman Old Style" w:hAnsi="Bookman Old Style" w:cs="Arial"/>
              </w:rPr>
            </w:pPr>
            <w:r w:rsidRPr="006E16CF">
              <w:rPr>
                <w:rFonts w:ascii="Bookman Old Style" w:hAnsi="Bookman Old Style" w:cs="Arial"/>
              </w:rPr>
              <w:t>804</w:t>
            </w:r>
          </w:p>
        </w:tc>
        <w:tc>
          <w:tcPr>
            <w:tcW w:w="2698" w:type="dxa"/>
          </w:tcPr>
          <w:p w:rsidR="00065C4B" w:rsidRPr="006E16CF" w:rsidRDefault="00065C4B" w:rsidP="00CD4897">
            <w:pPr>
              <w:rPr>
                <w:rFonts w:ascii="Bookman Old Style" w:hAnsi="Bookman Old Style" w:cs="Arial"/>
              </w:rPr>
            </w:pPr>
            <w:r w:rsidRPr="006E16CF">
              <w:rPr>
                <w:rFonts w:ascii="Bookman Old Style" w:hAnsi="Bookman Old Style" w:cs="Arial"/>
              </w:rPr>
              <w:t>1 17 01050 10 0000 180</w:t>
            </w:r>
          </w:p>
        </w:tc>
        <w:tc>
          <w:tcPr>
            <w:tcW w:w="3115" w:type="dxa"/>
          </w:tcPr>
          <w:p w:rsidR="00065C4B" w:rsidRPr="006E16CF" w:rsidRDefault="00065C4B" w:rsidP="00CD4897">
            <w:pPr>
              <w:jc w:val="both"/>
              <w:rPr>
                <w:rFonts w:ascii="Bookman Old Style" w:hAnsi="Bookman Old Style" w:cs="Arial"/>
              </w:rPr>
            </w:pPr>
            <w:r w:rsidRPr="006E16CF">
              <w:rPr>
                <w:rFonts w:ascii="Bookman Old Style" w:hAnsi="Bookman Old Style" w:cs="Arial"/>
              </w:rPr>
              <w:t>Невыясненные поступления, зачисляемые в бюджеты поселений</w:t>
            </w:r>
          </w:p>
        </w:tc>
        <w:tc>
          <w:tcPr>
            <w:tcW w:w="1416" w:type="dxa"/>
          </w:tcPr>
          <w:p w:rsidR="00065C4B" w:rsidRPr="006E16CF" w:rsidRDefault="00065C4B" w:rsidP="00CD4897">
            <w:pPr>
              <w:jc w:val="both"/>
              <w:rPr>
                <w:rFonts w:ascii="Bookman Old Style" w:hAnsi="Bookman Old Style" w:cs="Arial"/>
              </w:rPr>
            </w:pPr>
            <w:r w:rsidRPr="006E16CF">
              <w:rPr>
                <w:rFonts w:ascii="Bookman Old Style" w:hAnsi="Bookman Old Style" w:cs="Arial"/>
              </w:rPr>
              <w:t>100</w:t>
            </w:r>
          </w:p>
        </w:tc>
      </w:tr>
      <w:tr w:rsidR="00065C4B" w:rsidRPr="006E16CF" w:rsidTr="00CD4897">
        <w:tc>
          <w:tcPr>
            <w:tcW w:w="960" w:type="dxa"/>
          </w:tcPr>
          <w:p w:rsidR="00065C4B" w:rsidRPr="006E16CF" w:rsidRDefault="00065C4B" w:rsidP="00CD4897">
            <w:pPr>
              <w:jc w:val="both"/>
              <w:rPr>
                <w:rFonts w:ascii="Bookman Old Style" w:hAnsi="Bookman Old Style" w:cs="Arial"/>
              </w:rPr>
            </w:pPr>
            <w:r w:rsidRPr="006E16CF">
              <w:rPr>
                <w:rFonts w:ascii="Bookman Old Style" w:hAnsi="Bookman Old Style" w:cs="Arial"/>
              </w:rPr>
              <w:t>3.</w:t>
            </w:r>
          </w:p>
        </w:tc>
        <w:tc>
          <w:tcPr>
            <w:tcW w:w="1133" w:type="dxa"/>
          </w:tcPr>
          <w:p w:rsidR="00065C4B" w:rsidRPr="006E16CF" w:rsidRDefault="00065C4B" w:rsidP="00CD4897">
            <w:pPr>
              <w:jc w:val="right"/>
              <w:rPr>
                <w:rFonts w:ascii="Bookman Old Style" w:hAnsi="Bookman Old Style" w:cs="Arial"/>
              </w:rPr>
            </w:pPr>
            <w:r w:rsidRPr="006E16CF">
              <w:rPr>
                <w:rFonts w:ascii="Bookman Old Style" w:hAnsi="Bookman Old Style" w:cs="Arial"/>
              </w:rPr>
              <w:t>804</w:t>
            </w:r>
          </w:p>
        </w:tc>
        <w:tc>
          <w:tcPr>
            <w:tcW w:w="2698" w:type="dxa"/>
          </w:tcPr>
          <w:p w:rsidR="00065C4B" w:rsidRPr="006E16CF" w:rsidRDefault="00065C4B" w:rsidP="00CD4897">
            <w:pPr>
              <w:rPr>
                <w:rFonts w:ascii="Bookman Old Style" w:hAnsi="Bookman Old Style" w:cs="Arial"/>
              </w:rPr>
            </w:pPr>
            <w:r w:rsidRPr="006E16CF">
              <w:rPr>
                <w:rFonts w:ascii="Bookman Old Style" w:hAnsi="Bookman Old Style" w:cs="Arial"/>
              </w:rPr>
              <w:t>1 17 05050 10 0000 180</w:t>
            </w:r>
          </w:p>
        </w:tc>
        <w:tc>
          <w:tcPr>
            <w:tcW w:w="3115" w:type="dxa"/>
          </w:tcPr>
          <w:p w:rsidR="00065C4B" w:rsidRPr="006E16CF" w:rsidRDefault="00065C4B" w:rsidP="00CD4897">
            <w:pPr>
              <w:jc w:val="both"/>
              <w:rPr>
                <w:rFonts w:ascii="Bookman Old Style" w:hAnsi="Bookman Old Style" w:cs="Arial"/>
              </w:rPr>
            </w:pPr>
            <w:r w:rsidRPr="006E16CF">
              <w:rPr>
                <w:rFonts w:ascii="Bookman Old Style" w:hAnsi="Bookman Old Style" w:cs="Arial"/>
              </w:rPr>
              <w:t>Прочие неналоговые доходы бюджетов поселений</w:t>
            </w:r>
          </w:p>
        </w:tc>
        <w:tc>
          <w:tcPr>
            <w:tcW w:w="1416" w:type="dxa"/>
          </w:tcPr>
          <w:p w:rsidR="00065C4B" w:rsidRPr="006E16CF" w:rsidRDefault="00065C4B" w:rsidP="00CD4897">
            <w:pPr>
              <w:jc w:val="both"/>
              <w:rPr>
                <w:rFonts w:ascii="Bookman Old Style" w:hAnsi="Bookman Old Style" w:cs="Arial"/>
              </w:rPr>
            </w:pPr>
            <w:r w:rsidRPr="006E16CF">
              <w:rPr>
                <w:rFonts w:ascii="Bookman Old Style" w:hAnsi="Bookman Old Style" w:cs="Arial"/>
              </w:rPr>
              <w:t>100</w:t>
            </w:r>
          </w:p>
        </w:tc>
      </w:tr>
    </w:tbl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Pr="006E16CF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065C4B" w:rsidRDefault="00065C4B" w:rsidP="00065C4B">
      <w:pPr>
        <w:spacing w:after="0" w:line="240" w:lineRule="auto"/>
        <w:rPr>
          <w:rFonts w:ascii="Bookman Old Style" w:eastAsia="Times New Roman" w:hAnsi="Bookman Old Style" w:cs="Arial"/>
        </w:rPr>
        <w:sectPr w:rsidR="00065C4B" w:rsidSect="00CD489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65C4B" w:rsidRPr="00BD530F" w:rsidRDefault="00065C4B" w:rsidP="00065C4B">
      <w:pPr>
        <w:jc w:val="right"/>
        <w:rPr>
          <w:rFonts w:ascii="Bookman Old Style" w:hAnsi="Bookman Old Style" w:cs="Arial"/>
          <w:b/>
          <w:sz w:val="16"/>
          <w:szCs w:val="16"/>
        </w:rPr>
      </w:pPr>
      <w:r w:rsidRPr="00BD530F">
        <w:rPr>
          <w:rFonts w:ascii="Bookman Old Style" w:hAnsi="Bookman Old Style" w:cs="Arial"/>
          <w:b/>
          <w:sz w:val="16"/>
          <w:szCs w:val="16"/>
        </w:rPr>
        <w:lastRenderedPageBreak/>
        <w:t>Приложение №3</w:t>
      </w:r>
    </w:p>
    <w:p w:rsidR="00065C4B" w:rsidRPr="00BD530F" w:rsidRDefault="00065C4B" w:rsidP="00065C4B">
      <w:pPr>
        <w:jc w:val="right"/>
        <w:rPr>
          <w:rFonts w:ascii="Bookman Old Style" w:hAnsi="Bookman Old Style" w:cs="Arial"/>
          <w:sz w:val="16"/>
          <w:szCs w:val="16"/>
        </w:rPr>
      </w:pPr>
      <w:r w:rsidRPr="00BD530F">
        <w:rPr>
          <w:rFonts w:ascii="Bookman Old Style" w:hAnsi="Bookman Old Style" w:cs="Arial"/>
          <w:sz w:val="16"/>
          <w:szCs w:val="16"/>
        </w:rPr>
        <w:t xml:space="preserve">к решению Элитовского сельского Совета депутатов от _____2021 №_____ «О бюджете Элитовского сельсовета на 2022 год и плановый период 2023-2024 годов» </w:t>
      </w:r>
    </w:p>
    <w:p w:rsidR="00065C4B" w:rsidRPr="00BD530F" w:rsidRDefault="00065C4B" w:rsidP="00065C4B">
      <w:pPr>
        <w:pStyle w:val="a4"/>
        <w:jc w:val="center"/>
        <w:rPr>
          <w:rFonts w:ascii="Bookman Old Style" w:hAnsi="Bookman Old Style" w:cs="Arial"/>
          <w:b/>
          <w:sz w:val="16"/>
          <w:szCs w:val="16"/>
        </w:rPr>
      </w:pPr>
      <w:r w:rsidRPr="00BD530F">
        <w:rPr>
          <w:rFonts w:ascii="Bookman Old Style" w:hAnsi="Bookman Old Style" w:cs="Arial"/>
          <w:b/>
          <w:sz w:val="16"/>
          <w:szCs w:val="16"/>
        </w:rPr>
        <w:t>Доходы бюджета Элитовского сельсовета</w:t>
      </w:r>
    </w:p>
    <w:p w:rsidR="00065C4B" w:rsidRPr="00BD530F" w:rsidRDefault="00065C4B" w:rsidP="00065C4B">
      <w:pPr>
        <w:pStyle w:val="a4"/>
        <w:jc w:val="center"/>
        <w:rPr>
          <w:rFonts w:ascii="Bookman Old Style" w:hAnsi="Bookman Old Style" w:cs="Arial"/>
          <w:b/>
          <w:sz w:val="16"/>
          <w:szCs w:val="16"/>
        </w:rPr>
      </w:pPr>
      <w:r w:rsidRPr="00BD530F">
        <w:rPr>
          <w:rFonts w:ascii="Bookman Old Style" w:hAnsi="Bookman Old Style" w:cs="Arial"/>
          <w:b/>
          <w:sz w:val="16"/>
          <w:szCs w:val="16"/>
        </w:rPr>
        <w:t>на 2022 год и плановый период 2023-2024 годов.</w:t>
      </w:r>
    </w:p>
    <w:p w:rsidR="00065C4B" w:rsidRPr="00BD530F" w:rsidRDefault="00065C4B" w:rsidP="00065C4B">
      <w:pPr>
        <w:pStyle w:val="a4"/>
        <w:jc w:val="center"/>
        <w:rPr>
          <w:rFonts w:ascii="Bookman Old Style" w:hAnsi="Bookman Old Style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567"/>
        <w:gridCol w:w="567"/>
        <w:gridCol w:w="708"/>
        <w:gridCol w:w="617"/>
        <w:gridCol w:w="517"/>
        <w:gridCol w:w="851"/>
        <w:gridCol w:w="850"/>
        <w:gridCol w:w="5027"/>
        <w:gridCol w:w="1210"/>
        <w:gridCol w:w="1066"/>
        <w:gridCol w:w="1138"/>
      </w:tblGrid>
      <w:tr w:rsidR="00065C4B" w:rsidRPr="00BD530F" w:rsidTr="00CD4897">
        <w:tc>
          <w:tcPr>
            <w:tcW w:w="817" w:type="dxa"/>
            <w:vMerge w:val="restart"/>
            <w:textDirection w:val="btLr"/>
          </w:tcPr>
          <w:p w:rsidR="00065C4B" w:rsidRPr="00BD530F" w:rsidRDefault="00065C4B" w:rsidP="00CD4897">
            <w:pPr>
              <w:pStyle w:val="a4"/>
              <w:ind w:left="113" w:right="113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№ строки</w:t>
            </w:r>
          </w:p>
        </w:tc>
        <w:tc>
          <w:tcPr>
            <w:tcW w:w="5528" w:type="dxa"/>
            <w:gridSpan w:val="8"/>
          </w:tcPr>
          <w:p w:rsidR="00065C4B" w:rsidRPr="00BD530F" w:rsidRDefault="00065C4B" w:rsidP="00CD4897">
            <w:pPr>
              <w:pStyle w:val="a4"/>
              <w:jc w:val="center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Код бюджетной классификации</w:t>
            </w:r>
          </w:p>
        </w:tc>
        <w:tc>
          <w:tcPr>
            <w:tcW w:w="5027" w:type="dxa"/>
            <w:vMerge w:val="restart"/>
          </w:tcPr>
          <w:p w:rsidR="00065C4B" w:rsidRPr="00BD530F" w:rsidRDefault="00065C4B" w:rsidP="00CD4897">
            <w:pPr>
              <w:pStyle w:val="a4"/>
              <w:jc w:val="center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Наименование кода классификации доходов бюджета</w:t>
            </w:r>
          </w:p>
        </w:tc>
        <w:tc>
          <w:tcPr>
            <w:tcW w:w="3414" w:type="dxa"/>
            <w:gridSpan w:val="3"/>
            <w:vMerge w:val="restart"/>
          </w:tcPr>
          <w:p w:rsidR="00065C4B" w:rsidRPr="00BD530F" w:rsidRDefault="00065C4B" w:rsidP="00CD4897">
            <w:pPr>
              <w:pStyle w:val="a4"/>
              <w:jc w:val="center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Доходы бюджета, тыс. рублей</w:t>
            </w:r>
          </w:p>
        </w:tc>
      </w:tr>
      <w:tr w:rsidR="00065C4B" w:rsidRPr="00BD530F" w:rsidTr="00CD4897">
        <w:trPr>
          <w:cantSplit/>
          <w:trHeight w:val="2601"/>
        </w:trPr>
        <w:tc>
          <w:tcPr>
            <w:tcW w:w="817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</w:tcPr>
          <w:p w:rsidR="00065C4B" w:rsidRPr="00BD530F" w:rsidRDefault="00065C4B" w:rsidP="00CD4897">
            <w:pPr>
              <w:pStyle w:val="a4"/>
              <w:ind w:left="113" w:right="113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Код главного администратора</w:t>
            </w:r>
          </w:p>
        </w:tc>
        <w:tc>
          <w:tcPr>
            <w:tcW w:w="567" w:type="dxa"/>
            <w:textDirection w:val="btLr"/>
          </w:tcPr>
          <w:p w:rsidR="00065C4B" w:rsidRPr="00BD530F" w:rsidRDefault="00065C4B" w:rsidP="00CD4897">
            <w:pPr>
              <w:pStyle w:val="a4"/>
              <w:ind w:left="113" w:right="113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Код группы</w:t>
            </w:r>
          </w:p>
        </w:tc>
        <w:tc>
          <w:tcPr>
            <w:tcW w:w="567" w:type="dxa"/>
            <w:textDirection w:val="btLr"/>
          </w:tcPr>
          <w:p w:rsidR="00065C4B" w:rsidRPr="00BD530F" w:rsidRDefault="00065C4B" w:rsidP="00CD4897">
            <w:pPr>
              <w:pStyle w:val="a4"/>
              <w:ind w:left="113" w:right="113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Код подгруппы</w:t>
            </w:r>
          </w:p>
        </w:tc>
        <w:tc>
          <w:tcPr>
            <w:tcW w:w="708" w:type="dxa"/>
            <w:textDirection w:val="btLr"/>
          </w:tcPr>
          <w:p w:rsidR="00065C4B" w:rsidRPr="00BD530F" w:rsidRDefault="00065C4B" w:rsidP="00CD4897">
            <w:pPr>
              <w:pStyle w:val="a4"/>
              <w:ind w:left="113" w:right="113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Код статьи</w:t>
            </w:r>
          </w:p>
        </w:tc>
        <w:tc>
          <w:tcPr>
            <w:tcW w:w="617" w:type="dxa"/>
            <w:textDirection w:val="btLr"/>
          </w:tcPr>
          <w:p w:rsidR="00065C4B" w:rsidRPr="00BD530F" w:rsidRDefault="00065C4B" w:rsidP="00CD4897">
            <w:pPr>
              <w:pStyle w:val="a4"/>
              <w:ind w:left="113" w:right="113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Код подстатьи</w:t>
            </w:r>
          </w:p>
        </w:tc>
        <w:tc>
          <w:tcPr>
            <w:tcW w:w="517" w:type="dxa"/>
            <w:textDirection w:val="btLr"/>
          </w:tcPr>
          <w:p w:rsidR="00065C4B" w:rsidRPr="00BD530F" w:rsidRDefault="00065C4B" w:rsidP="00CD4897">
            <w:pPr>
              <w:pStyle w:val="a4"/>
              <w:ind w:left="113" w:right="113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Код элемента</w:t>
            </w:r>
          </w:p>
        </w:tc>
        <w:tc>
          <w:tcPr>
            <w:tcW w:w="851" w:type="dxa"/>
            <w:textDirection w:val="btLr"/>
          </w:tcPr>
          <w:p w:rsidR="00065C4B" w:rsidRPr="00BD530F" w:rsidRDefault="00065C4B" w:rsidP="00CD4897">
            <w:pPr>
              <w:pStyle w:val="a4"/>
              <w:ind w:left="113" w:right="113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Код группы подвида</w:t>
            </w:r>
          </w:p>
        </w:tc>
        <w:tc>
          <w:tcPr>
            <w:tcW w:w="850" w:type="dxa"/>
            <w:textDirection w:val="btLr"/>
          </w:tcPr>
          <w:p w:rsidR="00065C4B" w:rsidRPr="00BD530F" w:rsidRDefault="00065C4B" w:rsidP="00CD4897">
            <w:pPr>
              <w:pStyle w:val="a4"/>
              <w:ind w:left="113" w:right="113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Код аналитической группы подвида</w:t>
            </w:r>
          </w:p>
        </w:tc>
        <w:tc>
          <w:tcPr>
            <w:tcW w:w="5027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3414" w:type="dxa"/>
            <w:gridSpan w:val="3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</w:tr>
      <w:tr w:rsidR="00065C4B" w:rsidRPr="00BD530F" w:rsidTr="00CD4897">
        <w:tc>
          <w:tcPr>
            <w:tcW w:w="817" w:type="dxa"/>
            <w:vMerge w:val="restart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vMerge w:val="restart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vMerge w:val="restart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</w:t>
            </w:r>
          </w:p>
        </w:tc>
        <w:tc>
          <w:tcPr>
            <w:tcW w:w="708" w:type="dxa"/>
            <w:vMerge w:val="restart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</w:t>
            </w:r>
          </w:p>
        </w:tc>
        <w:tc>
          <w:tcPr>
            <w:tcW w:w="617" w:type="dxa"/>
            <w:vMerge w:val="restart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5</w:t>
            </w:r>
          </w:p>
        </w:tc>
        <w:tc>
          <w:tcPr>
            <w:tcW w:w="517" w:type="dxa"/>
            <w:vMerge w:val="restart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6</w:t>
            </w:r>
          </w:p>
        </w:tc>
        <w:tc>
          <w:tcPr>
            <w:tcW w:w="851" w:type="dxa"/>
            <w:vMerge w:val="restart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7</w:t>
            </w:r>
          </w:p>
        </w:tc>
        <w:tc>
          <w:tcPr>
            <w:tcW w:w="850" w:type="dxa"/>
            <w:vMerge w:val="restart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</w:t>
            </w:r>
          </w:p>
        </w:tc>
        <w:tc>
          <w:tcPr>
            <w:tcW w:w="5027" w:type="dxa"/>
            <w:vMerge w:val="restart"/>
          </w:tcPr>
          <w:p w:rsidR="00065C4B" w:rsidRPr="00BD530F" w:rsidRDefault="00065C4B" w:rsidP="00CD4897">
            <w:pPr>
              <w:pStyle w:val="a4"/>
              <w:jc w:val="center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9</w:t>
            </w:r>
          </w:p>
        </w:tc>
        <w:tc>
          <w:tcPr>
            <w:tcW w:w="3414" w:type="dxa"/>
            <w:gridSpan w:val="3"/>
          </w:tcPr>
          <w:p w:rsidR="00065C4B" w:rsidRPr="00BD530F" w:rsidRDefault="00065C4B" w:rsidP="00CD4897">
            <w:pPr>
              <w:pStyle w:val="a4"/>
              <w:jc w:val="center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годы</w:t>
            </w:r>
          </w:p>
        </w:tc>
      </w:tr>
      <w:tr w:rsidR="00065C4B" w:rsidRPr="00BD530F" w:rsidTr="00CD4897">
        <w:tc>
          <w:tcPr>
            <w:tcW w:w="817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517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5027" w:type="dxa"/>
            <w:vMerge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2022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2023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2024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27941,7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29136,5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31413,0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1183,2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1261,4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1344,0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3.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1183,2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1261,4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1344,0</w:t>
            </w:r>
          </w:p>
        </w:tc>
      </w:tr>
      <w:tr w:rsidR="00065C4B" w:rsidRPr="00BD530F" w:rsidTr="00CD4897">
        <w:trPr>
          <w:trHeight w:val="418"/>
        </w:trPr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ст.227, 227.1 и 228 Налогового кодекса Российской Федерации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1106,4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1181,6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1261,0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5.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ст. 227 Налогового кодекса Российской Федерации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7,7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8,0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8,3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6.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030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 xml:space="preserve">Налог на доходы физических лиц с доходов, полученных физическими лицами, в соответствии со ст. 228 </w:t>
            </w:r>
            <w:proofErr w:type="spellStart"/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Налоговог</w:t>
            </w:r>
            <w:proofErr w:type="spellEnd"/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 xml:space="preserve"> кодекса Российской Федерации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lastRenderedPageBreak/>
              <w:t>64,8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67,3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69,9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lastRenderedPageBreak/>
              <w:t>7.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080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Налог на доходы физических лиц с доходов, в отношении доходов физических лиц, превышающих 5,0 млн. рублей, в части, установленной для уплаты в федеральный бюджет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4,3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4,5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4,8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03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1655,3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1694,6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1740,6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9.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03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1655,3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1694,6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1740,6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03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231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748,4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758,2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766,4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03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241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4,1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4,2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4,4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12.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03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251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996,6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1026,1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1068,2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13.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03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261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lastRenderedPageBreak/>
              <w:t>-93,8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-93,9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-98,4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lastRenderedPageBreak/>
              <w:t>14.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05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116,9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123,7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131,2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15.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05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03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116,9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123,7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131,2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16.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05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03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116,9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123,7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131,2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17.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06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Налоги на имущество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24978,1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26048,6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28189,0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18.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06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01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5285,0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6355,5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8495,9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19.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06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030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5285,0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6355,5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8495,9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20.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06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06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Земельный налог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19693,1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19693,1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19693,1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21.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06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06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030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3075,0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3075,0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3075,0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22.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06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06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033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3075,0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3075,0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3075,0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23.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06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06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040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16618,1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16618,1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16618,1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24.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06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06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043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16618,1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16618,1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16618,1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25.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08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26.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08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04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27.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08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04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28.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8,2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8,2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29.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120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</w:t>
            </w: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lastRenderedPageBreak/>
              <w:t>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lastRenderedPageBreak/>
              <w:t>8,2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8,2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8,2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lastRenderedPageBreak/>
              <w:t>30.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120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8,2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8,2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31.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025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120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Cs/>
                <w:color w:val="000000"/>
                <w:sz w:val="16"/>
                <w:szCs w:val="16"/>
              </w:rPr>
            </w:pPr>
            <w:proofErr w:type="gramStart"/>
            <w:r w:rsidRPr="00BD530F">
              <w:rPr>
                <w:rFonts w:ascii="Bookman Old Style" w:hAnsi="Bookman Old Style" w:cs="Arial"/>
                <w:bCs/>
                <w:color w:val="000000"/>
                <w:sz w:val="16"/>
                <w:szCs w:val="1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8,2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8,2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32.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030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120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33.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035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120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34.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7983,2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2283,9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1825,3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35.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7983,2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2283,9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1825,3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36.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7497,2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1779,3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1779,3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37.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001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 xml:space="preserve">Дотации на выравнивание бюджетной </w:t>
            </w: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lastRenderedPageBreak/>
              <w:t>обеспеченности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lastRenderedPageBreak/>
              <w:t>7497,2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1779,3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1779,3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lastRenderedPageBreak/>
              <w:t>38.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001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Дотации бюджетам сельских поселений на выравнивание бюджетной обеспеченности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7497,2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1779,3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1779,3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39.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001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Дотации бюджетам сельских поселений  на выравнивание бюджетной обеспеченности из бюджета субъекта Российской Федерации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7497,2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1779,3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1779,3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40.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440,0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458,6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41.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118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440,0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458,6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42.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35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118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440,0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458,6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43.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39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999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46,0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46,0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46,0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44.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39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999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7514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color w:val="000000"/>
                <w:sz w:val="16"/>
                <w:szCs w:val="16"/>
              </w:rPr>
              <w:t>Прочие субвенции бюджетам сельских поселений (на выполнение государственных полномочий по созданию и обеспечению деятельности административных комиссий)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46,0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46,0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46,0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45.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Иные межбюджетные трансферты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46.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999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Прочие межбюджетные трансферты, передаваемые бюджетам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47.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999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lastRenderedPageBreak/>
              <w:t>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lastRenderedPageBreak/>
              <w:t>48.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29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999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7412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Прочие субсидии бюджетам сельских поселений на обеспечение первичных мер пожарной безопасности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49.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02</w:t>
            </w: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29</w:t>
            </w: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999</w:t>
            </w: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7508</w:t>
            </w: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150</w:t>
            </w: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Прочие субсидии бюджетам сельских поселений (на содержание автомобильных дорог общего пользования местного значения)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sz w:val="16"/>
                <w:szCs w:val="16"/>
              </w:rPr>
              <w:t>0</w:t>
            </w:r>
          </w:p>
        </w:tc>
      </w:tr>
      <w:tr w:rsidR="00065C4B" w:rsidRPr="00BD530F" w:rsidTr="00CD4897">
        <w:tc>
          <w:tcPr>
            <w:tcW w:w="8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50.</w:t>
            </w: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6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517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</w:p>
        </w:tc>
        <w:tc>
          <w:tcPr>
            <w:tcW w:w="5027" w:type="dxa"/>
          </w:tcPr>
          <w:p w:rsidR="00065C4B" w:rsidRPr="00BD530F" w:rsidRDefault="00065C4B" w:rsidP="00CD4897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  <w:t>Всего доходов</w:t>
            </w:r>
          </w:p>
        </w:tc>
        <w:tc>
          <w:tcPr>
            <w:tcW w:w="1210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35924,9</w:t>
            </w:r>
          </w:p>
        </w:tc>
        <w:tc>
          <w:tcPr>
            <w:tcW w:w="1066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31420,4</w:t>
            </w:r>
          </w:p>
        </w:tc>
        <w:tc>
          <w:tcPr>
            <w:tcW w:w="1138" w:type="dxa"/>
          </w:tcPr>
          <w:p w:rsidR="00065C4B" w:rsidRPr="00BD530F" w:rsidRDefault="00065C4B" w:rsidP="00CD4897">
            <w:pPr>
              <w:pStyle w:val="a4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BD530F">
              <w:rPr>
                <w:rFonts w:ascii="Bookman Old Style" w:hAnsi="Bookman Old Style" w:cs="Arial"/>
                <w:b/>
                <w:sz w:val="16"/>
                <w:szCs w:val="16"/>
              </w:rPr>
              <w:t>33238,3</w:t>
            </w:r>
          </w:p>
        </w:tc>
      </w:tr>
    </w:tbl>
    <w:p w:rsidR="00065C4B" w:rsidRPr="00BD530F" w:rsidRDefault="00065C4B" w:rsidP="00065C4B">
      <w:pPr>
        <w:pStyle w:val="a4"/>
        <w:rPr>
          <w:rFonts w:ascii="Bookman Old Style" w:hAnsi="Bookman Old Style" w:cs="Arial"/>
          <w:b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BD530F" w:rsidRPr="00BD530F" w:rsidRDefault="00BD530F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</w:rPr>
      </w:pPr>
    </w:p>
    <w:p w:rsidR="00065C4B" w:rsidRPr="00BD530F" w:rsidRDefault="00065C4B" w:rsidP="00065C4B">
      <w:pPr>
        <w:spacing w:after="0"/>
        <w:jc w:val="right"/>
        <w:rPr>
          <w:rFonts w:ascii="Bookman Old Style" w:eastAsia="Times New Roman" w:hAnsi="Bookman Old Style" w:cs="Arial"/>
          <w:b/>
          <w:sz w:val="16"/>
          <w:szCs w:val="16"/>
          <w:lang w:eastAsia="ru-RU"/>
        </w:rPr>
      </w:pPr>
      <w:r w:rsidRPr="00BD530F">
        <w:rPr>
          <w:rFonts w:ascii="Bookman Old Style" w:eastAsia="Times New Roman" w:hAnsi="Bookman Old Style" w:cs="Arial"/>
          <w:b/>
          <w:sz w:val="16"/>
          <w:szCs w:val="16"/>
          <w:lang w:eastAsia="ru-RU"/>
        </w:rPr>
        <w:lastRenderedPageBreak/>
        <w:t>Приложение 4</w:t>
      </w:r>
    </w:p>
    <w:p w:rsidR="00065C4B" w:rsidRPr="00BD530F" w:rsidRDefault="00065C4B" w:rsidP="00065C4B">
      <w:pPr>
        <w:spacing w:after="0"/>
        <w:jc w:val="right"/>
        <w:rPr>
          <w:rFonts w:ascii="Bookman Old Style" w:eastAsia="Times New Roman" w:hAnsi="Bookman Old Style" w:cs="Arial"/>
          <w:sz w:val="16"/>
          <w:szCs w:val="16"/>
          <w:lang w:eastAsia="ru-RU"/>
        </w:rPr>
      </w:pPr>
      <w:r w:rsidRPr="00BD530F">
        <w:rPr>
          <w:rFonts w:ascii="Bookman Old Style" w:eastAsia="Times New Roman" w:hAnsi="Bookman Old Style" w:cs="Arial"/>
          <w:sz w:val="16"/>
          <w:szCs w:val="16"/>
          <w:lang w:eastAsia="ru-RU"/>
        </w:rPr>
        <w:t xml:space="preserve">                                                                   к решению Элитовского сельского Совета депутатов от ______2021 №_____ «О бюджете Элитовского сельсовета на 2022 год и плановый период 2023-2024 годов» </w:t>
      </w:r>
    </w:p>
    <w:p w:rsidR="00065C4B" w:rsidRPr="00BD530F" w:rsidRDefault="00065C4B" w:rsidP="00065C4B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ru-RU"/>
        </w:rPr>
      </w:pPr>
      <w:r w:rsidRPr="00BD530F">
        <w:rPr>
          <w:rFonts w:ascii="Bookman Old Style" w:eastAsia="Times New Roman" w:hAnsi="Bookman Old Style" w:cs="Arial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65C4B" w:rsidRPr="00BD530F" w:rsidRDefault="00065C4B" w:rsidP="00065C4B">
      <w:pPr>
        <w:jc w:val="center"/>
        <w:rPr>
          <w:rFonts w:ascii="Bookman Old Style" w:eastAsia="Times New Roman" w:hAnsi="Bookman Old Style" w:cs="Arial"/>
          <w:b/>
          <w:sz w:val="16"/>
          <w:szCs w:val="16"/>
          <w:lang w:eastAsia="ru-RU"/>
        </w:rPr>
      </w:pPr>
      <w:r w:rsidRPr="00BD530F">
        <w:rPr>
          <w:rFonts w:ascii="Bookman Old Style" w:eastAsia="Times New Roman" w:hAnsi="Bookman Old Style" w:cs="Arial"/>
          <w:b/>
          <w:sz w:val="16"/>
          <w:szCs w:val="16"/>
          <w:lang w:eastAsia="ru-RU"/>
        </w:rPr>
        <w:t>Распределение расходов бюджета Элитовского сельсовета по разделам и подразделам классификации расходов бюджетов Российской Федерации на 2022 год и плановый период 2023-2024 годов</w:t>
      </w:r>
    </w:p>
    <w:p w:rsidR="00065C4B" w:rsidRPr="00BD530F" w:rsidRDefault="00065C4B" w:rsidP="00065C4B">
      <w:pPr>
        <w:jc w:val="right"/>
        <w:rPr>
          <w:rFonts w:ascii="Bookman Old Style" w:eastAsia="Times New Roman" w:hAnsi="Bookman Old Style" w:cs="Arial"/>
          <w:sz w:val="16"/>
          <w:szCs w:val="16"/>
          <w:lang w:eastAsia="ru-RU"/>
        </w:rPr>
      </w:pPr>
      <w:r w:rsidRPr="00BD530F">
        <w:rPr>
          <w:rFonts w:ascii="Bookman Old Style" w:eastAsia="Times New Roman" w:hAnsi="Bookman Old Style" w:cs="Arial"/>
          <w:b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BD530F">
        <w:rPr>
          <w:rFonts w:ascii="Bookman Old Style" w:eastAsia="Times New Roman" w:hAnsi="Bookman Old Style" w:cs="Arial"/>
          <w:sz w:val="16"/>
          <w:szCs w:val="16"/>
          <w:lang w:eastAsia="ru-RU"/>
        </w:rPr>
        <w:t>тыс</w:t>
      </w:r>
      <w:proofErr w:type="gramStart"/>
      <w:r w:rsidRPr="00BD530F">
        <w:rPr>
          <w:rFonts w:ascii="Bookman Old Style" w:eastAsia="Times New Roman" w:hAnsi="Bookman Old Style" w:cs="Arial"/>
          <w:sz w:val="16"/>
          <w:szCs w:val="16"/>
          <w:lang w:eastAsia="ru-RU"/>
        </w:rPr>
        <w:t>.р</w:t>
      </w:r>
      <w:proofErr w:type="gramEnd"/>
      <w:r w:rsidRPr="00BD530F">
        <w:rPr>
          <w:rFonts w:ascii="Bookman Old Style" w:eastAsia="Times New Roman" w:hAnsi="Bookman Old Style" w:cs="Arial"/>
          <w:sz w:val="16"/>
          <w:szCs w:val="16"/>
          <w:lang w:eastAsia="ru-RU"/>
        </w:rPr>
        <w:t>уб.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2"/>
        <w:gridCol w:w="7015"/>
        <w:gridCol w:w="1411"/>
        <w:gridCol w:w="1769"/>
        <w:gridCol w:w="2188"/>
        <w:gridCol w:w="1450"/>
      </w:tblGrid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Раздел-подраздел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13844,81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9450,65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9823,191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1096,7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1096,7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1096,7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913,9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913,9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913,9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11144,06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7239,65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7612,191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100,4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100,4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100,4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Резервный фонд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473,0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100,0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116,75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440,0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458,6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Мобилизация и вневойсковая подготовка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440,0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458,6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660,0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100,0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660,0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100,0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2355,3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1694,6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1740,6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2355,3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1694,6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1740,6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7648,27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1363,46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1364,219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7280,17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1300,36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1301,119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63,1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13076,3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13076,3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13076,3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13076,3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13076,3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13076,3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Здравоохранение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0900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6556,0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5474,37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769" w:type="dxa"/>
          </w:tcPr>
          <w:p w:rsidR="00065C4B" w:rsidRPr="00BD530F" w:rsidRDefault="00065C4B" w:rsidP="00CD4897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6556,0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5474,37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условно утвержденные расходы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795,83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1659,62</w:t>
            </w:r>
          </w:p>
        </w:tc>
      </w:tr>
      <w:tr w:rsidR="00065C4B" w:rsidRPr="00BD530F" w:rsidTr="00CD4897">
        <w:tc>
          <w:tcPr>
            <w:tcW w:w="952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016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Итого расходов</w:t>
            </w:r>
          </w:p>
        </w:tc>
        <w:tc>
          <w:tcPr>
            <w:tcW w:w="1411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769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44580,68</w:t>
            </w:r>
          </w:p>
        </w:tc>
        <w:tc>
          <w:tcPr>
            <w:tcW w:w="2188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32337,81</w:t>
            </w:r>
          </w:p>
        </w:tc>
        <w:tc>
          <w:tcPr>
            <w:tcW w:w="1450" w:type="dxa"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33238,3</w:t>
            </w:r>
          </w:p>
        </w:tc>
      </w:tr>
    </w:tbl>
    <w:p w:rsidR="00065C4B" w:rsidRPr="00BD530F" w:rsidRDefault="00065C4B" w:rsidP="00065C4B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  <w:r w:rsidRPr="00BD530F">
        <w:rPr>
          <w:rFonts w:ascii="Bookman Old Style" w:eastAsia="Times New Roman" w:hAnsi="Bookman Old Style" w:cs="Arial"/>
          <w:sz w:val="16"/>
          <w:szCs w:val="16"/>
          <w:lang w:eastAsia="ru-RU"/>
        </w:rPr>
        <w:t xml:space="preserve">     </w:t>
      </w:r>
    </w:p>
    <w:tbl>
      <w:tblPr>
        <w:tblW w:w="12879" w:type="dxa"/>
        <w:tblInd w:w="93" w:type="dxa"/>
        <w:tblLook w:val="04A0"/>
      </w:tblPr>
      <w:tblGrid>
        <w:gridCol w:w="776"/>
        <w:gridCol w:w="5200"/>
        <w:gridCol w:w="1039"/>
        <w:gridCol w:w="1305"/>
        <w:gridCol w:w="960"/>
        <w:gridCol w:w="1400"/>
        <w:gridCol w:w="1260"/>
        <w:gridCol w:w="1328"/>
      </w:tblGrid>
      <w:tr w:rsidR="00065C4B" w:rsidRPr="00BD530F" w:rsidTr="00CD4897">
        <w:trPr>
          <w:trHeight w:val="31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bookmarkStart w:id="1" w:name="RANGE!A1:H195"/>
            <w:bookmarkEnd w:id="1"/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</w:tr>
      <w:tr w:rsidR="00065C4B" w:rsidRPr="00BD530F" w:rsidTr="00CD4897">
        <w:trPr>
          <w:trHeight w:val="90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Приложение 5</w:t>
            </w:r>
          </w:p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к решению Элитовского сельского Совета депутатов от ______2021 №______ "О бюджете Элитовского сельсовета на 2022 год и плановый период 2023-2024 годов"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</w:tr>
      <w:tr w:rsidR="00065C4B" w:rsidRPr="00BD530F" w:rsidTr="00CD4897">
        <w:trPr>
          <w:trHeight w:val="375"/>
        </w:trPr>
        <w:tc>
          <w:tcPr>
            <w:tcW w:w="12879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ВЕДОМСТВЕННАЯ  СТРУКТУРА РАСХОДОВ БЮДЖЕТА ЭЛИТОВСКОГО СЕЛЬСОВЕТА НА 2022 год и плановый период 2023-2024 годов.</w:t>
            </w:r>
          </w:p>
        </w:tc>
      </w:tr>
      <w:tr w:rsidR="00065C4B" w:rsidRPr="00BD530F" w:rsidTr="00CD4897">
        <w:trPr>
          <w:trHeight w:val="300"/>
        </w:trPr>
        <w:tc>
          <w:tcPr>
            <w:tcW w:w="12879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65C4B" w:rsidRPr="00BD530F" w:rsidTr="00CD4897">
        <w:trPr>
          <w:trHeight w:val="25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(тыс</w:t>
            </w:r>
            <w:proofErr w:type="gram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ублей)</w:t>
            </w:r>
          </w:p>
        </w:tc>
      </w:tr>
      <w:tr w:rsidR="00065C4B" w:rsidRPr="00BD530F" w:rsidTr="00CD4897">
        <w:trPr>
          <w:trHeight w:val="765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Вид расходов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Сумма на 2021 год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Сумма на 2022 год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Сумма на 2023 год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13844,8100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9450,650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9823,191</w:t>
            </w:r>
          </w:p>
        </w:tc>
      </w:tr>
      <w:tr w:rsidR="00065C4B" w:rsidRPr="00BD530F" w:rsidTr="00CD4897">
        <w:trPr>
          <w:trHeight w:val="57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1096,700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</w:tr>
      <w:tr w:rsidR="00065C4B" w:rsidRPr="00BD530F" w:rsidTr="00CD4897">
        <w:trPr>
          <w:trHeight w:val="76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Глава муниципального образования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1096,700</w:t>
            </w:r>
          </w:p>
        </w:tc>
      </w:tr>
      <w:tr w:rsidR="00065C4B" w:rsidRPr="00BD530F" w:rsidTr="00CD4897">
        <w:trPr>
          <w:trHeight w:val="144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государственных</w:t>
            </w: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</w:tr>
      <w:tr w:rsidR="00065C4B" w:rsidRPr="00BD530F" w:rsidTr="00CD4897">
        <w:trPr>
          <w:trHeight w:val="82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913,900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представительного органа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Функционирования сельского Совета депутатов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Сельский Совет депутатов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913,900</w:t>
            </w:r>
          </w:p>
        </w:tc>
      </w:tr>
      <w:tr w:rsidR="00065C4B" w:rsidRPr="00BD530F" w:rsidTr="00CD4897">
        <w:trPr>
          <w:trHeight w:val="127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государственных</w:t>
            </w: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</w:tr>
      <w:tr w:rsidR="00065C4B" w:rsidRPr="00BD530F" w:rsidTr="00CD4897">
        <w:trPr>
          <w:trHeight w:val="10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11144,06000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7239,650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7612,191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11144,06000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7239,650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7612,191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11144,06000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7239,650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7612,191</w:t>
            </w:r>
          </w:p>
        </w:tc>
      </w:tr>
      <w:tr w:rsidR="00065C4B" w:rsidRPr="00BD530F" w:rsidTr="00CD4897">
        <w:trPr>
          <w:trHeight w:val="76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Обеспечение деятельности административных комиссий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46,000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</w:tr>
      <w:tr w:rsidR="00065C4B" w:rsidRPr="00BD530F" w:rsidTr="00CD4897">
        <w:trPr>
          <w:trHeight w:val="105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11098,06000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7193,650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7566,191</w:t>
            </w:r>
          </w:p>
        </w:tc>
      </w:tr>
      <w:tr w:rsidR="00065C4B" w:rsidRPr="00BD530F" w:rsidTr="00CD4897">
        <w:trPr>
          <w:trHeight w:val="13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6190,460</w:t>
            </w:r>
          </w:p>
        </w:tc>
      </w:tr>
      <w:tr w:rsidR="00065C4B" w:rsidRPr="00BD530F" w:rsidTr="00CD4897">
        <w:trPr>
          <w:trHeight w:val="57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3990,10000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286,890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659,431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3990,10000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286,890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659,431</w:t>
            </w:r>
          </w:p>
        </w:tc>
      </w:tr>
      <w:tr w:rsidR="00065C4B" w:rsidRPr="00BD530F" w:rsidTr="00CD4897">
        <w:trPr>
          <w:trHeight w:val="57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917,50000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716,300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716,300</w:t>
            </w:r>
          </w:p>
        </w:tc>
      </w:tr>
      <w:tr w:rsidR="00065C4B" w:rsidRPr="00BD530F" w:rsidTr="00CD4897">
        <w:trPr>
          <w:trHeight w:val="57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Исполнение судебных актов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400,00000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200,000</w:t>
            </w:r>
          </w:p>
        </w:tc>
      </w:tr>
      <w:tr w:rsidR="00065C4B" w:rsidRPr="00BD530F" w:rsidTr="00CD4897">
        <w:trPr>
          <w:trHeight w:val="166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учреждений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400,00000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200,000</w:t>
            </w:r>
          </w:p>
        </w:tc>
      </w:tr>
      <w:tr w:rsidR="00065C4B" w:rsidRPr="00BD530F" w:rsidTr="00CD4897">
        <w:trPr>
          <w:trHeight w:val="57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517,500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516,300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516,300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506,300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506,300</w:t>
            </w:r>
          </w:p>
        </w:tc>
      </w:tr>
      <w:tr w:rsidR="00065C4B" w:rsidRPr="00BD530F" w:rsidTr="00CD4897">
        <w:trPr>
          <w:trHeight w:val="76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</w:tr>
      <w:tr w:rsidR="00065C4B" w:rsidRPr="00BD530F" w:rsidTr="00CD4897">
        <w:trPr>
          <w:trHeight w:val="76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в области исполнения бюджета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100,400</w:t>
            </w:r>
          </w:p>
        </w:tc>
      </w:tr>
      <w:tr w:rsidR="00065C4B" w:rsidRPr="00BD530F" w:rsidTr="00CD4897">
        <w:trPr>
          <w:trHeight w:val="6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100,400</w:t>
            </w:r>
          </w:p>
        </w:tc>
      </w:tr>
      <w:tr w:rsidR="00065C4B" w:rsidRPr="00BD530F" w:rsidTr="00CD4897">
        <w:trPr>
          <w:trHeight w:val="6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100,400</w:t>
            </w:r>
          </w:p>
        </w:tc>
      </w:tr>
      <w:tr w:rsidR="00065C4B" w:rsidRPr="00BD530F" w:rsidTr="00CD4897">
        <w:trPr>
          <w:trHeight w:val="10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37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по осуществлению внешнего муниципального финансового контроля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473,000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473,000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473,000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Расходы за счет резервного фонда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473,000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8219000010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473,000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473,000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116,750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116,750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116,750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8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Расходы на проведение общественных и временных работ безработными и ищущими работу гражданами (трудоустройство инвалидов)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27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7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Прочие 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111,750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111,750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54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111,750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Мобилизационная  и вневойсковая подготовка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0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Осуществление первичного воинского учета на территориях, где отсутствуют военные комиссариаты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27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3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660,0000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Обеспечение пожарной безопасности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660,0000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54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660,0000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Подпрограмма</w:t>
            </w:r>
            <w:proofErr w:type="gram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"О</w:t>
            </w:r>
            <w:proofErr w:type="gram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беспечение пожарной безопасности населения на территории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560,0000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78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68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 за счет субсидий краевого бюджета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02200S4120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57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0220090030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560,000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0220090030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560,000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0220090030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560,000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78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субсидии на 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02200S4120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76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Отдельное мероприятие в рамках муниципальной программы  «Обеспечение жизнедеятельности и безопасности Элитовского сельсовета»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0290000000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114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78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Мероприятия по профилактике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терриризма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и экстремизма в рамках отдельного мероприятия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0290090020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5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0290090020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0290090020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2355,30000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2355,30000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76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2355,30000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Подпрограмма «Содержание и благоустройство территории Элитовского сельсовета»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2355,30000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153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Содержание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субсидии краевого бюджета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53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субсидии краевого бюджета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0210075090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Межбюджетные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трасферты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0210075090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0210075090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27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91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Содержание и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0210090040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1655,30000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1655,30000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1655,30000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153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Мероприятия в области обеспечения безопасности дорожного движения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0210090170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53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субсидии на содержание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53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субсидии на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102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7648,2700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1363,460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1364,219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0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Оплата </w:t>
            </w:r>
            <w:proofErr w:type="gram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за муниципальное помещение в соответствии с размером взноса на капитальный ремонт многоквартирных домов в рамках</w:t>
            </w:r>
            <w:proofErr w:type="gram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84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Текущий ремонт жилых помещений, находящихся в муниципальной собственности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7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8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76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подпрограмма "Модернизация, реконструкция и капитальный ремонт объектов коммунальной инфраструктуры на территории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0230000000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86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116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Содержание объектов коммунальной инфраструктуры Элитовского сельсовета в рамках подпрограммы "Модернизация, реконструкция и капитальный ремонт объектов коммунальной инфраструктуры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0230090050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0230090050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0230090050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7280,170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1300,360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1301,119</w:t>
            </w:r>
          </w:p>
        </w:tc>
      </w:tr>
      <w:tr w:rsidR="00065C4B" w:rsidRPr="00BD530F" w:rsidTr="00CD4897">
        <w:trPr>
          <w:trHeight w:val="58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Муниципальная программа  «Обеспечение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7280,170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1300,360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1301,119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Подпрограмма  «Содержание и благоустройство территории Элитовского сельсовета»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7180,170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1262,340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1254,019</w:t>
            </w:r>
          </w:p>
        </w:tc>
      </w:tr>
      <w:tr w:rsidR="00065C4B" w:rsidRPr="00BD530F" w:rsidTr="00CD4897">
        <w:trPr>
          <w:trHeight w:val="16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Содержание и устройство сетей уличного освещения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0210090060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4521,900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649,840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641,519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4521,900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649,840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641,519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4521,900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649,840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641,519</w:t>
            </w:r>
          </w:p>
        </w:tc>
      </w:tr>
      <w:tr w:rsidR="00065C4B" w:rsidRPr="00BD530F" w:rsidTr="00CD4897">
        <w:trPr>
          <w:trHeight w:val="16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Содержание мест захоронения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0210090320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1091,420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612,500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612,500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1091,420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612,500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612,500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1091,420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612,500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612,500</w:t>
            </w:r>
          </w:p>
        </w:tc>
      </w:tr>
      <w:tr w:rsidR="00065C4B" w:rsidRPr="00BD530F" w:rsidTr="00CD4897">
        <w:trPr>
          <w:trHeight w:val="16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128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Прочие мероприятия по благоустройству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0210090330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1566,850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1566,850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1566,850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76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подпрограмма "Повышение энергосбережения и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энергоэффективности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на территории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0240000000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38,020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47,100</w:t>
            </w:r>
          </w:p>
        </w:tc>
      </w:tr>
      <w:tr w:rsidR="00065C4B" w:rsidRPr="00BD530F" w:rsidTr="00CD4897">
        <w:trPr>
          <w:trHeight w:val="189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Мероприятия по повышению энергосбережения и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энергоэффективности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на территории Элитовского сельсовета </w:t>
            </w:r>
            <w:proofErr w:type="gram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по</w:t>
            </w:r>
            <w:proofErr w:type="gram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в</w:t>
            </w:r>
            <w:proofErr w:type="gram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рамках подпрограммы "Повышение энергосбережения и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энергоэффективности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0240090070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38,020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47,100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0240090070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38,020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47,100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0240090070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38,020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47,100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63,10000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63,100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63,100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63,10000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63,100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63,100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63,10000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63,100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63,100</w:t>
            </w:r>
          </w:p>
        </w:tc>
      </w:tr>
      <w:tr w:rsidR="00065C4B" w:rsidRPr="00BD530F" w:rsidTr="00CD4897">
        <w:trPr>
          <w:trHeight w:val="79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 по осуществлению муниципального жилищного контроля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27,70000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27,700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27,700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140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</w:tr>
      <w:tr w:rsidR="00065C4B" w:rsidRPr="00BD530F" w:rsidTr="00CD4897">
        <w:trPr>
          <w:trHeight w:val="76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 в области подготовки к отопительному сезону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35,40000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35,400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35,400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13076,30000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13076,300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13076,300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13076,30000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13076,300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13076,300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Муниципальная программа  «Развитие культуры, физической культуры и спорта Элитовского сельсовета»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Подпрограмма  «Поддержка народного творчества в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сельсовете"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12238,300</w:t>
            </w:r>
          </w:p>
        </w:tc>
      </w:tr>
      <w:tr w:rsidR="00065C4B" w:rsidRPr="00BD530F" w:rsidTr="00CD4897">
        <w:trPr>
          <w:trHeight w:val="187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по созданию условий для организации досуга и обеспечения жителей поселения услугами организаций культуры в рамках подпрограммы "Поддержка народного творчества в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сельсовете"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0110090700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Межбюджетные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трасферты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12238,30</w:t>
            </w:r>
          </w:p>
        </w:tc>
      </w:tr>
      <w:tr w:rsidR="00065C4B" w:rsidRPr="00BD530F" w:rsidTr="00CD4897">
        <w:trPr>
          <w:trHeight w:val="153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Обеспечение деятельности (оказания услуг) подведомственных учреждений в рамках подпрограммы «Поддержка народного творчества в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сельсовете» муниципальной программы  «Развитие культуры, физической культуры и спорта Элитовского сельсовета»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0110090610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065C4B" w:rsidRPr="00BD530F" w:rsidTr="00CD4897">
        <w:trPr>
          <w:trHeight w:val="10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Предоставление субсидий бюджетным, автономным учреждениям и иным некоммерческим организациям, в рамках подпрограммы "Поддержка народного творчества в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сельсовете"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153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Субсидии бюджетным учреждениям на погашение кредиторской задолженности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838,000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Расходы в области культуры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Здравоохранение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0900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08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Проведение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акарицидных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обработок мест массового отдыха населения за счет краевого бюджета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непрогаммных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8210075550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08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Проведение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акарицидных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обработок мест массового отдыха населения за счет бюджета Элитовского сельсовета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непрогаммных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82100S5550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82100S5550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169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82100S5550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расходы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0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по признанию граждан </w:t>
            </w:r>
            <w:proofErr w:type="gram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малоимущими</w:t>
            </w:r>
            <w:proofErr w:type="gram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, зарегистрированных на территории Элитовского сельсовета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6556,000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5398,370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5474,370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6556,000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5398,370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5474,370</w:t>
            </w:r>
          </w:p>
        </w:tc>
      </w:tr>
      <w:tr w:rsidR="00065C4B" w:rsidRPr="00BD530F" w:rsidTr="00CD4897">
        <w:trPr>
          <w:trHeight w:val="57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Муниципальная программа  «Развитие культуры, физической культуры и спорта Элитовского сельсовета»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6556,000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5398,370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5474,370</w:t>
            </w:r>
          </w:p>
        </w:tc>
      </w:tr>
      <w:tr w:rsidR="00065C4B" w:rsidRPr="00BD530F" w:rsidTr="00CD4897">
        <w:trPr>
          <w:trHeight w:val="10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Подпрограмма  «Развитие массовой физической культуры и спорта в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сельсовете» в рамках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6556,000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5398,370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5474,370</w:t>
            </w:r>
          </w:p>
        </w:tc>
      </w:tr>
      <w:tr w:rsidR="00065C4B" w:rsidRPr="00BD530F" w:rsidTr="00CD4897">
        <w:trPr>
          <w:trHeight w:val="178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Обеспечение деятельности (оказания услуг) подведомственных учреждений в рамках подпрограммы «Развитие массовой физической культуры и спорта в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сельсовете» муниципальной программы "Развитие культуры, физической культуры и спорта Элитовского сельсовета" за счет сре</w:t>
            </w:r>
            <w:proofErr w:type="gram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дств кр</w:t>
            </w:r>
            <w:proofErr w:type="gram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аевого бюджета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0120010210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0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 за счет иных межбюджетных трансфертов на региональные выплаты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Субсидии бюджетным учреждениям за счет иных межбюджетных трансфертов на региональные выплаты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53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182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Обеспечение деятельности (оказания услуг) подведомственных учреждений в рамках подпрограммы «Развитие массовой физической культуры и спорта в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0120090610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6556,000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5398,370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5474,370</w:t>
            </w:r>
          </w:p>
        </w:tc>
      </w:tr>
      <w:tr w:rsidR="00065C4B" w:rsidRPr="00BD530F" w:rsidTr="00CD4897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0120090610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6556,000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5398,370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5474,370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0120090610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6556,000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5398,370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5474,370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Условно утвержденные 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795,830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1659,620</w:t>
            </w:r>
          </w:p>
        </w:tc>
      </w:tr>
      <w:tr w:rsidR="00065C4B" w:rsidRPr="00BD530F" w:rsidTr="00CD4897">
        <w:trPr>
          <w:trHeight w:val="30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44580,68000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32337,810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33238,300</w:t>
            </w:r>
          </w:p>
        </w:tc>
      </w:tr>
    </w:tbl>
    <w:p w:rsidR="00065C4B" w:rsidRPr="00BD530F" w:rsidRDefault="00065C4B" w:rsidP="00065C4B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</w:p>
    <w:p w:rsidR="00065C4B" w:rsidRPr="00BD530F" w:rsidRDefault="00065C4B" w:rsidP="00065C4B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</w:p>
    <w:p w:rsidR="00065C4B" w:rsidRPr="00BD530F" w:rsidRDefault="00065C4B" w:rsidP="00065C4B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</w:p>
    <w:p w:rsidR="00065C4B" w:rsidRPr="00BD530F" w:rsidRDefault="00065C4B" w:rsidP="00065C4B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</w:p>
    <w:tbl>
      <w:tblPr>
        <w:tblW w:w="13449" w:type="dxa"/>
        <w:tblInd w:w="93" w:type="dxa"/>
        <w:tblLook w:val="04A0"/>
      </w:tblPr>
      <w:tblGrid>
        <w:gridCol w:w="776"/>
        <w:gridCol w:w="5260"/>
        <w:gridCol w:w="1273"/>
        <w:gridCol w:w="1120"/>
        <w:gridCol w:w="1200"/>
        <w:gridCol w:w="1440"/>
        <w:gridCol w:w="1300"/>
        <w:gridCol w:w="1360"/>
      </w:tblGrid>
      <w:tr w:rsidR="00065C4B" w:rsidRPr="00BD530F" w:rsidTr="00CD4897">
        <w:trPr>
          <w:trHeight w:val="31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</w:tr>
      <w:tr w:rsidR="00065C4B" w:rsidRPr="00BD530F" w:rsidTr="00CD4897">
        <w:trPr>
          <w:trHeight w:val="930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Приложение 6</w:t>
            </w:r>
          </w:p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к решению Элитовского сельского Совета депутатов от ______2021 №_____ "О бюджете Элитовского сельсовета на 2022 год и плановый период 2023-2024 годов" 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</w:tr>
      <w:tr w:rsidR="00065C4B" w:rsidRPr="00BD530F" w:rsidTr="00CD4897">
        <w:trPr>
          <w:trHeight w:val="825"/>
        </w:trPr>
        <w:tc>
          <w:tcPr>
            <w:tcW w:w="134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Распределение бюджетных ассигнований по целевым статьям (муниципальным программам Администрации Элитовского сельсовета и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непрограммным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направлениям деятельности), группам и подгруппам видов расходов, разделам, подразделам классификации расходов местного бюджета на 2022 год и плановый период 2023-2024 годов</w:t>
            </w:r>
          </w:p>
        </w:tc>
      </w:tr>
      <w:tr w:rsidR="00065C4B" w:rsidRPr="00BD530F" w:rsidTr="00CD4897">
        <w:trPr>
          <w:trHeight w:val="31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(тыс</w:t>
            </w:r>
            <w:proofErr w:type="gram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уб.)</w:t>
            </w:r>
          </w:p>
        </w:tc>
      </w:tr>
      <w:tr w:rsidR="00065C4B" w:rsidRPr="00BD530F" w:rsidTr="00CD4897">
        <w:trPr>
          <w:trHeight w:val="90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Вид расходов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2022 год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</w:tr>
      <w:tr w:rsidR="00065C4B" w:rsidRPr="00BD530F" w:rsidTr="00CD4897">
        <w:trPr>
          <w:trHeight w:val="94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Муниципальная программа  «Развитие культуры, физической культуры и спорта Элитовского сельсовета»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18794,3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17636,67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17712,67</w:t>
            </w:r>
          </w:p>
        </w:tc>
      </w:tr>
      <w:tr w:rsidR="00065C4B" w:rsidRPr="00BD530F" w:rsidTr="00CD4897">
        <w:trPr>
          <w:trHeight w:val="108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Подпрограмма  «Поддержка народного творчества в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сельсовете», в рамках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</w:t>
            </w:r>
          </w:p>
        </w:tc>
      </w:tr>
      <w:tr w:rsidR="00065C4B" w:rsidRPr="00BD530F" w:rsidTr="00CD4897">
        <w:trPr>
          <w:trHeight w:val="153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Обеспечение деятельности (оказания услуг) подведомственных учреждений в рамках подпрограммы «Развитие массовой физической культуры и спорта в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0110090610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Субсидии бюджетным учреждениям на погашение кредиторской задолженности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rPr>
          <w:trHeight w:val="184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по созданию условий для организации досуга и обеспечения жителей поселения услугами организаций культуры в рамках подпрограммы "Поддержка народного творчества в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сельсовете"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0110090700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12238,3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Межбюджетные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трасферты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12238,3</w:t>
            </w:r>
          </w:p>
        </w:tc>
      </w:tr>
      <w:tr w:rsidR="00065C4B" w:rsidRPr="00BD530F" w:rsidTr="00CD4897">
        <w:trPr>
          <w:trHeight w:val="135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Подпрограмма  «Развитие массовой физической культуры и спорта в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сельсовете» в рамках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0120000000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6556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5474,37</w:t>
            </w:r>
          </w:p>
        </w:tc>
      </w:tr>
      <w:tr w:rsidR="00065C4B" w:rsidRPr="00BD530F" w:rsidTr="00CD4897">
        <w:trPr>
          <w:trHeight w:val="153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Обеспечение деятельности (оказания услуг) подведомственных учреждений в рамках подпрограммы «Развитие массовой физической культуры и спорта в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0120010210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0120010210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0120010210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0120010210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0120010210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65C4B" w:rsidRPr="00BD530F" w:rsidTr="00CD4897">
        <w:trPr>
          <w:trHeight w:val="153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Обеспечение деятельности (оказания услуг) подведомственных учреждений в рамках подпрограммы «Развитие массовой физической культуры и спорта в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Элитовском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5474,37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5474,37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5474,37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5474,37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0120090610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5474,37</w:t>
            </w:r>
          </w:p>
        </w:tc>
      </w:tr>
      <w:tr w:rsidR="00065C4B" w:rsidRPr="00BD530F" w:rsidTr="00CD4897">
        <w:trPr>
          <w:trHeight w:val="8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10595,47000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3094,960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3141,719</w:t>
            </w:r>
          </w:p>
        </w:tc>
      </w:tr>
      <w:tr w:rsidR="00065C4B" w:rsidRPr="00BD530F" w:rsidTr="00CD4897">
        <w:trPr>
          <w:trHeight w:val="66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Подпрограмма  «Содержание и благоустройство территории Элитовского сельсовета»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9535,47000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2956,940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2994,619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2355,30000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2355,30000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153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Содержание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субсидии краевого бюджета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53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субсидии краевого бюджета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Межбюджетные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трасферты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2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Содержание и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1655,30000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1655,30000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6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1655,30000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1694,600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1740,600</w:t>
            </w:r>
          </w:p>
        </w:tc>
      </w:tr>
      <w:tr w:rsidR="00065C4B" w:rsidRPr="00BD530F" w:rsidTr="00CD4897">
        <w:trPr>
          <w:trHeight w:val="163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Мероприятия в области обеспечения безопасности дорожного движения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39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62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субсидии на содержание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68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субсидии на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7180,170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1262,340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1254,019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7180,170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1262,340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1254,019</w:t>
            </w:r>
          </w:p>
        </w:tc>
      </w:tr>
      <w:tr w:rsidR="00065C4B" w:rsidRPr="00BD530F" w:rsidTr="00CD4897">
        <w:trPr>
          <w:trHeight w:val="21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Содержание и устройство сетей уличного освещения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0210090060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4521,900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649,840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641,519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49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4521,900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649,840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641,519</w:t>
            </w:r>
          </w:p>
        </w:tc>
      </w:tr>
      <w:tr w:rsidR="00065C4B" w:rsidRPr="00BD530F" w:rsidTr="00CD4897">
        <w:trPr>
          <w:trHeight w:val="9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4521,900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649,840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641,519</w:t>
            </w:r>
          </w:p>
        </w:tc>
      </w:tr>
      <w:tr w:rsidR="00065C4B" w:rsidRPr="00BD530F" w:rsidTr="00CD4897">
        <w:trPr>
          <w:trHeight w:val="18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Содержание мест захоронения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0210090320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1091,420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612,500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612,500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0210090320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1091,420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612,500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612,500</w:t>
            </w:r>
          </w:p>
        </w:tc>
      </w:tr>
      <w:tr w:rsidR="00065C4B" w:rsidRPr="00BD530F" w:rsidTr="00CD4897">
        <w:trPr>
          <w:trHeight w:val="9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0210090320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1091,420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612,500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612,500</w:t>
            </w:r>
          </w:p>
        </w:tc>
      </w:tr>
      <w:tr w:rsidR="00065C4B" w:rsidRPr="00BD530F" w:rsidTr="00CD4897">
        <w:trPr>
          <w:trHeight w:val="18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Прочие мероприятия по благоустройству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0210090330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1566,850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0210090330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1566,850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9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0210090330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1566,850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9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Подпрограмма</w:t>
            </w:r>
            <w:proofErr w:type="gram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"О</w:t>
            </w:r>
            <w:proofErr w:type="gram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беспечение пожарной безопасности населения на территории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0220000000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560,0000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78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58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 за счет субсидий краевого бюджета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0220074120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78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02200S4120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228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0220090030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560,000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0220090030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560,000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9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0220090030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560,000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67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0220090030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560,000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Обеспечение пожарной безопасности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0220090030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560,000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2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Подпрограмма "Модернизация, реконструкция и капитальный ремонт объектов коммунальной инфраструктуры на территории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0230000000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25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Содержание объектов коммунальной инфраструктуры Элитовского сельсовета в рамках подпрограммы "Модернизация, реконструкция и капитальный ремонт объектов коммунальной инфраструктуры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0230090050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0230090050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9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0230090050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0230090050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0230090050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9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Подпрограмма "Повышение энергосбережения и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энергоэффективности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на территории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0240000000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38,020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47,100</w:t>
            </w:r>
          </w:p>
        </w:tc>
      </w:tr>
      <w:tr w:rsidR="00065C4B" w:rsidRPr="00BD530F" w:rsidTr="00CD4897">
        <w:trPr>
          <w:trHeight w:val="21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76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Мероприятия по повышению энергосбережения и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энергоэффективности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на территории Элитовского сельсовета </w:t>
            </w:r>
            <w:proofErr w:type="gram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по</w:t>
            </w:r>
            <w:proofErr w:type="gram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в</w:t>
            </w:r>
            <w:proofErr w:type="gram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рамках подпрограммы "Повышение энергосбережения и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энергоэффективности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0240090070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38,020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47,100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0240090070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38,020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47,100</w:t>
            </w:r>
          </w:p>
        </w:tc>
      </w:tr>
      <w:tr w:rsidR="00065C4B" w:rsidRPr="00BD530F" w:rsidTr="00CD4897">
        <w:trPr>
          <w:trHeight w:val="9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0240090070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38,020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47,100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0240090070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38,020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47,100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0240090070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38,020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47,100</w:t>
            </w:r>
          </w:p>
        </w:tc>
      </w:tr>
      <w:tr w:rsidR="00065C4B" w:rsidRPr="00BD530F" w:rsidTr="00CD4897">
        <w:trPr>
          <w:trHeight w:val="12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Отдельное мероприятие в рамках муниципальной программы  «Обеспечение жизнедеятельности и безопасности Элитовского сельсовета»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0290000000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15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Мероприятия по профилактике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терриризма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и экстремизма в рамках отдельного мероприятия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0290090020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0290090020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6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0290090020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0290090020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88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86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0290090020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15190,910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10810,350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10724,291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15190,910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10810,350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10724,291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Функционирование администрации Элитовского сельсовета,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расходов отдельных органов исполнительной власти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15190,910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10810,350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10724,291</w:t>
            </w:r>
          </w:p>
        </w:tc>
      </w:tr>
      <w:tr w:rsidR="00065C4B" w:rsidRPr="00BD530F" w:rsidTr="00CD4897">
        <w:trPr>
          <w:trHeight w:val="102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Осуществление первичного воинского учета на территориях, где отсутствуют военные комиссариаты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2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4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Расходы на выплату персоналу </w:t>
            </w:r>
            <w:proofErr w:type="gramStart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государственных</w:t>
            </w:r>
            <w:proofErr w:type="gramEnd"/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(муниципальных)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Мобилизационная  и вневойсковая подготовка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440,000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458,600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Мобилизационная  и вневойсковая подготовка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Создание и обеспечение деятельности административных комиссий 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</w:tr>
      <w:tr w:rsidR="00065C4B" w:rsidRPr="00BD530F" w:rsidTr="00CD4897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102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46,000</w:t>
            </w:r>
          </w:p>
        </w:tc>
      </w:tr>
      <w:tr w:rsidR="00065C4B" w:rsidRPr="00BD530F" w:rsidTr="00CD4897">
        <w:trPr>
          <w:trHeight w:val="102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Проведение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акарицидных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обработок мест массового отдыха населения за счет краевого бюджета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Здравоохранение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0900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8210075550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Расходы за счет резервного фонда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473,000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473,000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473,000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473,000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473,000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100,000</w:t>
            </w:r>
          </w:p>
        </w:tc>
      </w:tr>
      <w:tr w:rsidR="00065C4B" w:rsidRPr="00BD530F" w:rsidTr="00CD4897">
        <w:trPr>
          <w:trHeight w:val="87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в области исполнения бюджета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</w:tr>
      <w:tr w:rsidR="00065C4B" w:rsidRPr="00BD530F" w:rsidTr="00CD4897">
        <w:trPr>
          <w:trHeight w:val="5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</w:tr>
      <w:tr w:rsidR="00065C4B" w:rsidRPr="00BD530F" w:rsidTr="00CD4897">
        <w:trPr>
          <w:trHeight w:val="57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100,400</w:t>
            </w:r>
          </w:p>
        </w:tc>
      </w:tr>
      <w:tr w:rsidR="00065C4B" w:rsidRPr="00BD530F" w:rsidTr="00CD4897">
        <w:trPr>
          <w:trHeight w:val="84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119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в области муниципального земельного контроля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в области градостроительной деятельности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02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Проведение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акарицидных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обработок мест массового отдыха населения за счет бюджета Элитовского сельсовета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Здравоохранение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0900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Текущий ремонт жилых помещений, находящихся в муниципальной собственности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02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139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Оплата </w:t>
            </w:r>
            <w:proofErr w:type="gram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за муниципальное помещение в соответствии с размером взноса на капитальный ремонт многоквартирных домов в рамках</w:t>
            </w:r>
            <w:proofErr w:type="gram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09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</w:t>
            </w: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Администрации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11098,06000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7193,650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7566,191</w:t>
            </w:r>
          </w:p>
        </w:tc>
      </w:tr>
      <w:tr w:rsidR="00065C4B" w:rsidRPr="00BD530F" w:rsidTr="00CD4897">
        <w:trPr>
          <w:trHeight w:val="12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6190,460</w:t>
            </w:r>
          </w:p>
        </w:tc>
      </w:tr>
      <w:tr w:rsidR="00065C4B" w:rsidRPr="00BD530F" w:rsidTr="00CD4897">
        <w:trPr>
          <w:trHeight w:val="5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6190,460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3990,10000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286,890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659,431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3990,10000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286,890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659,431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3990,10000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286,890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659,431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3990,10000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286,890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659,431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Исполнение судебных актов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400,00000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200,000</w:t>
            </w:r>
          </w:p>
        </w:tc>
      </w:tr>
      <w:tr w:rsidR="00065C4B" w:rsidRPr="00BD530F" w:rsidTr="00CD4897">
        <w:trPr>
          <w:trHeight w:val="178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154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учреждений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400,00000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400,00000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200,000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400,00000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Уплата прочих налогов, сборов и иных платежей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517,500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516,300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516,300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507,500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506,300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506,300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507,500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506,300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506,300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507,500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506,300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506,300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Расходы на проведение общественных и временных работ безработными и ищущими работу гражданами (трудоустройство инвалидов)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5,000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2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5,000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169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Прочие расходы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111,750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111,750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111,750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111,750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111,750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87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Глава муниципального образования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1096,700</w:t>
            </w:r>
          </w:p>
        </w:tc>
      </w:tr>
      <w:tr w:rsidR="00065C4B" w:rsidRPr="00BD530F" w:rsidTr="00CD4897">
        <w:trPr>
          <w:trHeight w:val="127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государственных</w:t>
            </w: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муниципальных) органов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1096,700</w:t>
            </w:r>
          </w:p>
        </w:tc>
      </w:tr>
      <w:tr w:rsidR="00065C4B" w:rsidRPr="00BD530F" w:rsidTr="00CD4897">
        <w:trPr>
          <w:trHeight w:val="66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Сельский Совет депутатов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913,900</w:t>
            </w:r>
          </w:p>
        </w:tc>
      </w:tr>
      <w:tr w:rsidR="00065C4B" w:rsidRPr="00BD530F" w:rsidTr="00CD4897">
        <w:trPr>
          <w:trHeight w:val="11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Расходы на выплату персоналу государственных</w:t>
            </w: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муниципальных) органов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</w:tr>
      <w:tr w:rsidR="00065C4B" w:rsidRPr="00BD530F" w:rsidTr="00CD4897">
        <w:trPr>
          <w:trHeight w:val="9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913,900</w:t>
            </w:r>
          </w:p>
        </w:tc>
      </w:tr>
      <w:tr w:rsidR="00065C4B" w:rsidRPr="00BD530F" w:rsidTr="00CD4897">
        <w:trPr>
          <w:trHeight w:val="84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184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 в области подготовки к отопительному сезону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</w:tr>
      <w:tr w:rsidR="00065C4B" w:rsidRPr="00BD530F" w:rsidTr="00CD4897">
        <w:trPr>
          <w:trHeight w:val="6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35,400</w:t>
            </w:r>
          </w:p>
        </w:tc>
      </w:tr>
      <w:tr w:rsidR="00065C4B" w:rsidRPr="00BD530F" w:rsidTr="00CD4897">
        <w:trPr>
          <w:trHeight w:val="109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 по осуществлению муниципального жилищного контроля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</w:tr>
      <w:tr w:rsidR="00065C4B" w:rsidRPr="00BD530F" w:rsidTr="00CD4897">
        <w:trPr>
          <w:trHeight w:val="57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27,70000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27,700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27,700</w:t>
            </w:r>
          </w:p>
        </w:tc>
      </w:tr>
      <w:tr w:rsidR="00065C4B" w:rsidRPr="00BD530F" w:rsidTr="00CD4897">
        <w:trPr>
          <w:trHeight w:val="58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27,700</w:t>
            </w:r>
          </w:p>
        </w:tc>
      </w:tr>
      <w:tr w:rsidR="00065C4B" w:rsidRPr="00BD530F" w:rsidTr="00CD4897">
        <w:trPr>
          <w:trHeight w:val="102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по осуществлению внешнего муниципального финансового контроля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8210090350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4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3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7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102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lastRenderedPageBreak/>
              <w:t>199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Передача полномочий по признанию граждан </w:t>
            </w:r>
            <w:proofErr w:type="gram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малоимущими</w:t>
            </w:r>
            <w:proofErr w:type="gram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, зарегистрированных на территории Элитовского сельсовета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6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Расходы в области культуры в рамках </w:t>
            </w:r>
            <w:proofErr w:type="spellStart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непрограммных</w:t>
            </w:r>
            <w:proofErr w:type="spellEnd"/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8210090500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838,00000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838,000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</w:tr>
      <w:tr w:rsidR="00065C4B" w:rsidRPr="00BD530F" w:rsidTr="00CD4897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8210090500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838,000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Условно утвержденные расходы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795,830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1659,620</w:t>
            </w:r>
          </w:p>
        </w:tc>
      </w:tr>
      <w:tr w:rsidR="00065C4B" w:rsidRPr="00BD530F" w:rsidTr="00CD4897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44580,68000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32337,810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4B" w:rsidRPr="00BD530F" w:rsidRDefault="00065C4B" w:rsidP="00CD4897">
            <w:pPr>
              <w:spacing w:after="0" w:line="240" w:lineRule="auto"/>
              <w:jc w:val="right"/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D530F">
              <w:rPr>
                <w:rFonts w:ascii="Bookman Old Style" w:eastAsia="Times New Roman" w:hAnsi="Bookman Old Style"/>
                <w:b/>
                <w:bCs/>
                <w:color w:val="000000"/>
                <w:sz w:val="16"/>
                <w:szCs w:val="16"/>
                <w:lang w:eastAsia="ru-RU"/>
              </w:rPr>
              <w:t>33238,300</w:t>
            </w:r>
          </w:p>
        </w:tc>
      </w:tr>
    </w:tbl>
    <w:p w:rsidR="00065C4B" w:rsidRPr="00BD530F" w:rsidRDefault="00065C4B" w:rsidP="00065C4B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</w:p>
    <w:p w:rsidR="00065C4B" w:rsidRDefault="00845C7C" w:rsidP="00763572">
      <w:pPr>
        <w:rPr>
          <w:rFonts w:ascii="Bookman Old Style" w:hAnsi="Bookman Old Style" w:cs="Arial"/>
          <w:bCs/>
        </w:rPr>
        <w:sectPr w:rsidR="00065C4B" w:rsidSect="00065C4B">
          <w:footerReference w:type="default" r:id="rId10"/>
          <w:pgSz w:w="16838" w:h="11906" w:orient="landscape"/>
          <w:pgMar w:top="1077" w:right="993" w:bottom="1133" w:left="1276" w:header="142" w:footer="420" w:gutter="0"/>
          <w:cols w:space="708"/>
          <w:docGrid w:linePitch="360"/>
        </w:sectPr>
      </w:pPr>
      <w:r>
        <w:rPr>
          <w:rFonts w:ascii="Bookman Old Style" w:hAnsi="Bookman Old Style" w:cs="Arial"/>
          <w:bCs/>
        </w:rPr>
        <w:t xml:space="preserve">                  </w:t>
      </w:r>
    </w:p>
    <w:p w:rsidR="00065C4B" w:rsidRPr="004F6F1D" w:rsidRDefault="00845C7C" w:rsidP="00065C4B">
      <w:pPr>
        <w:rPr>
          <w:rFonts w:ascii="Bookman Old Style" w:hAnsi="Bookman Old Style"/>
        </w:rPr>
      </w:pPr>
      <w:r>
        <w:rPr>
          <w:rFonts w:ascii="Bookman Old Style" w:hAnsi="Bookman Old Style" w:cs="Arial"/>
          <w:bCs/>
        </w:rPr>
        <w:lastRenderedPageBreak/>
        <w:t xml:space="preserve">    </w:t>
      </w:r>
      <w:r w:rsidR="00065C4B" w:rsidRPr="004F6F1D">
        <w:rPr>
          <w:rFonts w:ascii="Bookman Old Style" w:hAnsi="Bookman Old Style"/>
        </w:rPr>
        <w:t xml:space="preserve">                                                             </w:t>
      </w:r>
      <w:r w:rsidR="00065C4B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584200" cy="72390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C4B" w:rsidRPr="004F6F1D">
        <w:rPr>
          <w:rFonts w:ascii="Bookman Old Style" w:hAnsi="Bookman Old Style"/>
        </w:rPr>
        <w:t xml:space="preserve">    </w:t>
      </w:r>
    </w:p>
    <w:p w:rsidR="00065C4B" w:rsidRPr="004F6F1D" w:rsidRDefault="00065C4B" w:rsidP="00065C4B">
      <w:pPr>
        <w:pStyle w:val="1"/>
        <w:tabs>
          <w:tab w:val="left" w:pos="0"/>
        </w:tabs>
        <w:jc w:val="center"/>
        <w:rPr>
          <w:rFonts w:ascii="Bookman Old Style" w:hAnsi="Bookman Old Style"/>
          <w:sz w:val="22"/>
          <w:szCs w:val="22"/>
        </w:rPr>
      </w:pPr>
      <w:r w:rsidRPr="004F6F1D">
        <w:rPr>
          <w:rFonts w:ascii="Bookman Old Style" w:hAnsi="Bookman Old Style"/>
          <w:sz w:val="22"/>
          <w:szCs w:val="22"/>
        </w:rPr>
        <w:t>АДМИНИСТРАЦИЯ</w:t>
      </w:r>
    </w:p>
    <w:p w:rsidR="00065C4B" w:rsidRPr="004F6F1D" w:rsidRDefault="00065C4B" w:rsidP="00065C4B">
      <w:pPr>
        <w:pStyle w:val="1"/>
        <w:tabs>
          <w:tab w:val="left" w:pos="0"/>
        </w:tabs>
        <w:jc w:val="center"/>
        <w:rPr>
          <w:rFonts w:ascii="Bookman Old Style" w:hAnsi="Bookman Old Style"/>
          <w:sz w:val="22"/>
          <w:szCs w:val="22"/>
        </w:rPr>
      </w:pPr>
      <w:r w:rsidRPr="004F6F1D">
        <w:rPr>
          <w:rFonts w:ascii="Bookman Old Style" w:hAnsi="Bookman Old Style"/>
          <w:sz w:val="22"/>
          <w:szCs w:val="22"/>
        </w:rPr>
        <w:t>ЭЛИТОВСКОГО  СЕЛЬСОВЕТА</w:t>
      </w:r>
    </w:p>
    <w:p w:rsidR="00065C4B" w:rsidRPr="00BD530F" w:rsidRDefault="00065C4B" w:rsidP="00BD530F">
      <w:pPr>
        <w:jc w:val="center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 xml:space="preserve">ЕМЕЛЬЯНОВСКОГО  РАЙОНА    КРАСНОЯРСКОГО  КРАЯ       </w:t>
      </w:r>
      <w:r w:rsidR="00BD530F">
        <w:rPr>
          <w:rFonts w:ascii="Bookman Old Style" w:hAnsi="Bookman Old Style"/>
        </w:rPr>
        <w:t xml:space="preserve">                        </w:t>
      </w:r>
    </w:p>
    <w:p w:rsidR="00065C4B" w:rsidRPr="004F6F1D" w:rsidRDefault="00065C4B" w:rsidP="00065C4B">
      <w:pPr>
        <w:pStyle w:val="1"/>
        <w:tabs>
          <w:tab w:val="left" w:pos="0"/>
        </w:tabs>
        <w:rPr>
          <w:rFonts w:ascii="Bookman Old Style" w:hAnsi="Bookman Old Style"/>
          <w:sz w:val="22"/>
          <w:szCs w:val="22"/>
        </w:rPr>
      </w:pPr>
      <w:r w:rsidRPr="004F6F1D">
        <w:rPr>
          <w:rFonts w:ascii="Bookman Old Style" w:hAnsi="Bookman Old Style"/>
          <w:sz w:val="22"/>
          <w:szCs w:val="22"/>
        </w:rPr>
        <w:t xml:space="preserve">                                                  ПОСТАНОВЛЕНИЕ</w:t>
      </w:r>
    </w:p>
    <w:p w:rsidR="00065C4B" w:rsidRPr="004F6F1D" w:rsidRDefault="00065C4B" w:rsidP="00065C4B">
      <w:pPr>
        <w:tabs>
          <w:tab w:val="left" w:pos="0"/>
        </w:tabs>
        <w:rPr>
          <w:rFonts w:ascii="Bookman Old Style" w:hAnsi="Bookman Old Style"/>
        </w:rPr>
      </w:pPr>
    </w:p>
    <w:p w:rsidR="00065C4B" w:rsidRPr="004F6F1D" w:rsidRDefault="00065C4B" w:rsidP="00065C4B">
      <w:pPr>
        <w:tabs>
          <w:tab w:val="left" w:pos="0"/>
        </w:tabs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>23.11.2021г.                                         п</w:t>
      </w:r>
      <w:proofErr w:type="gramStart"/>
      <w:r w:rsidRPr="004F6F1D">
        <w:rPr>
          <w:rFonts w:ascii="Bookman Old Style" w:hAnsi="Bookman Old Style"/>
        </w:rPr>
        <w:t>.Э</w:t>
      </w:r>
      <w:proofErr w:type="gramEnd"/>
      <w:r w:rsidRPr="004F6F1D">
        <w:rPr>
          <w:rFonts w:ascii="Bookman Old Style" w:hAnsi="Bookman Old Style"/>
        </w:rPr>
        <w:t>лита                                            № 356</w:t>
      </w:r>
    </w:p>
    <w:p w:rsidR="00065C4B" w:rsidRPr="004F6F1D" w:rsidRDefault="00065C4B" w:rsidP="00065C4B">
      <w:pPr>
        <w:tabs>
          <w:tab w:val="left" w:pos="0"/>
        </w:tabs>
        <w:rPr>
          <w:rFonts w:ascii="Bookman Old Style" w:hAnsi="Bookman Old Style"/>
        </w:rPr>
      </w:pP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 xml:space="preserve">         О назначении публичных  слушаний по проекту решения Элитовского  сельского Совета депутатов «О бюджете Элитовского сельсовета на 2022 год и  плановый период 2023-2024 годов».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 xml:space="preserve">          В соответствии со ст. 28 Федерального закона  от 06.10.2003  №131-ФЗ  «Об общих принципах организации местного самоуправления в Российской Федерации», ст.37 Устава Элитовского сельсовета, решением Элитовского  сельского Совета депутатов от 15.12.2011г. №20-94р «Об утверждении Положения об организации и проведении публичных слушаний в </w:t>
      </w:r>
      <w:proofErr w:type="spellStart"/>
      <w:r w:rsidRPr="004F6F1D">
        <w:rPr>
          <w:rFonts w:ascii="Bookman Old Style" w:hAnsi="Bookman Old Style"/>
        </w:rPr>
        <w:t>Элитовском</w:t>
      </w:r>
      <w:proofErr w:type="spellEnd"/>
      <w:r w:rsidRPr="004F6F1D">
        <w:rPr>
          <w:rFonts w:ascii="Bookman Old Style" w:hAnsi="Bookman Old Style"/>
        </w:rPr>
        <w:t xml:space="preserve"> сельсовете»: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 xml:space="preserve">        1. Назначить публичные слушания по  проекту решения Элитовского  сельского Совета депутатов « О бюджете Элитовского сельсовета на 2022 год и плановый период 2023-2024 годов» на 07 декабря 2021 года в 10 ч. 00 м. в здании СДК по адресу: п</w:t>
      </w:r>
      <w:proofErr w:type="gramStart"/>
      <w:r w:rsidRPr="004F6F1D">
        <w:rPr>
          <w:rFonts w:ascii="Bookman Old Style" w:hAnsi="Bookman Old Style"/>
        </w:rPr>
        <w:t>.Э</w:t>
      </w:r>
      <w:proofErr w:type="gramEnd"/>
      <w:r w:rsidRPr="004F6F1D">
        <w:rPr>
          <w:rFonts w:ascii="Bookman Old Style" w:hAnsi="Bookman Old Style"/>
        </w:rPr>
        <w:t>лита, ул.Заводская, 14.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 xml:space="preserve">       2. Создать комиссию по проведению публичных слушаний  по проекту решения Элитовского  сельского Совета депутатов  «О бюджете Элитовского сельсовета на 2022 год и плановый период 2023-2024 годов» согласно Приложению к настоящему распоряжению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 xml:space="preserve">      3.  Определить комиссию уполномоченным органом по проведению публичных слушаний.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 xml:space="preserve">       4. Комиссии по проведению публичных слушаний: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>- организовать прием письменных предложений по проекту бюджета на 2022 год и плановый период 2023-2024 годов, письменных заявлений жителей сельсовета на участие в публичных слушаниях;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>-  подготовить информационное сообщение о дате, времени, месте проведения публичных слушаний;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lastRenderedPageBreak/>
        <w:t>- при обращении заинтересованных жителей сельсовета разъяснить порядок проведения публичных слушаний.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 xml:space="preserve">      5. Письменные предложения жителей сельсовета по проекту решения Элитовского сельского Совета депутатов «О бюджете Элитовского сельсовета на 2022год и плановый период 2023-2024 годов» и заявления на участие в публичных слушаниях принимаются в администрации Элитовского сельсовета (</w:t>
      </w:r>
      <w:proofErr w:type="spellStart"/>
      <w:r w:rsidRPr="004F6F1D">
        <w:rPr>
          <w:rFonts w:ascii="Bookman Old Style" w:hAnsi="Bookman Old Style"/>
        </w:rPr>
        <w:t>каб</w:t>
      </w:r>
      <w:proofErr w:type="spellEnd"/>
      <w:r w:rsidRPr="004F6F1D">
        <w:rPr>
          <w:rFonts w:ascii="Bookman Old Style" w:hAnsi="Bookman Old Style"/>
        </w:rPr>
        <w:t>. №7) по адресу: п</w:t>
      </w:r>
      <w:proofErr w:type="gramStart"/>
      <w:r w:rsidRPr="004F6F1D">
        <w:rPr>
          <w:rFonts w:ascii="Bookman Old Style" w:hAnsi="Bookman Old Style"/>
        </w:rPr>
        <w:t>.Э</w:t>
      </w:r>
      <w:proofErr w:type="gramEnd"/>
      <w:r w:rsidRPr="004F6F1D">
        <w:rPr>
          <w:rFonts w:ascii="Bookman Old Style" w:hAnsi="Bookman Old Style"/>
        </w:rPr>
        <w:t>лита, ул.Заводская, 19,  в рабочие дни с 08 час. 00 мин.  до 12 час. 00 мин.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 xml:space="preserve">      6. </w:t>
      </w:r>
      <w:proofErr w:type="gramStart"/>
      <w:r w:rsidRPr="004F6F1D">
        <w:rPr>
          <w:rFonts w:ascii="Bookman Old Style" w:hAnsi="Bookman Old Style"/>
        </w:rPr>
        <w:t>Контроль за</w:t>
      </w:r>
      <w:proofErr w:type="gramEnd"/>
      <w:r w:rsidRPr="004F6F1D">
        <w:rPr>
          <w:rFonts w:ascii="Bookman Old Style" w:hAnsi="Bookman Old Style"/>
        </w:rPr>
        <w:t xml:space="preserve"> исполнением настоящего постановления оставляю за собой.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 xml:space="preserve">      7. Настоящее постановление вступает в силу  со дня официального опубликования в газете «Элитовский вестник».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  <w:r w:rsidRPr="004F6F1D">
        <w:rPr>
          <w:rFonts w:ascii="Bookman Old Style" w:hAnsi="Bookman Old Style"/>
        </w:rPr>
        <w:t>Глава Элитовского сельсовета                                                      В.В. Звягин</w:t>
      </w: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065C4B" w:rsidRPr="004F6F1D" w:rsidRDefault="00065C4B" w:rsidP="00065C4B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065C4B" w:rsidRPr="00BD530F" w:rsidRDefault="00065C4B" w:rsidP="00BD530F">
      <w:pPr>
        <w:pStyle w:val="a4"/>
        <w:jc w:val="right"/>
        <w:rPr>
          <w:rFonts w:ascii="Bookman Old Style" w:hAnsi="Bookman Old Style"/>
        </w:rPr>
      </w:pPr>
      <w:r w:rsidRPr="004F6F1D">
        <w:t xml:space="preserve">                                                                           </w:t>
      </w:r>
      <w:r w:rsidRPr="00BD530F">
        <w:rPr>
          <w:rFonts w:ascii="Bookman Old Style" w:hAnsi="Bookman Old Style"/>
        </w:rPr>
        <w:t>Приложение к Постановлению</w:t>
      </w:r>
    </w:p>
    <w:p w:rsidR="00065C4B" w:rsidRPr="00BD530F" w:rsidRDefault="00065C4B" w:rsidP="00BD530F">
      <w:pPr>
        <w:pStyle w:val="a4"/>
        <w:jc w:val="right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 xml:space="preserve">                                                                       Главы муниципального образования                                                            </w:t>
      </w:r>
    </w:p>
    <w:p w:rsidR="00065C4B" w:rsidRPr="00BD530F" w:rsidRDefault="00065C4B" w:rsidP="00BD530F">
      <w:pPr>
        <w:pStyle w:val="a4"/>
        <w:jc w:val="right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 xml:space="preserve">                                                                           Элитовский сельсовет</w:t>
      </w:r>
    </w:p>
    <w:p w:rsidR="00065C4B" w:rsidRPr="00BD530F" w:rsidRDefault="00065C4B" w:rsidP="00BD530F">
      <w:pPr>
        <w:pStyle w:val="a4"/>
        <w:jc w:val="right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 xml:space="preserve">                                                                           от 23.11.2021г. № 356</w:t>
      </w: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 xml:space="preserve">                                                   СОСТАВ</w:t>
      </w: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 xml:space="preserve">      Комиссии по проведению публичных слушаний по проекту решения Элитовского сельского Совета депутатов, «О бюджете Элитовского сельсовета на 2022 год и плановый период 2023-2024 годов».</w:t>
      </w: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>Звягин Валерий Валентинович- Глава Элитовского сельсовет</w:t>
      </w:r>
      <w:proofErr w:type="gramStart"/>
      <w:r w:rsidRPr="00BD530F">
        <w:rPr>
          <w:rFonts w:ascii="Bookman Old Style" w:hAnsi="Bookman Old Style"/>
        </w:rPr>
        <w:t>а-</w:t>
      </w:r>
      <w:proofErr w:type="gramEnd"/>
      <w:r w:rsidRPr="00BD530F">
        <w:rPr>
          <w:rFonts w:ascii="Bookman Old Style" w:hAnsi="Bookman Old Style"/>
        </w:rPr>
        <w:t xml:space="preserve"> председатель                      </w:t>
      </w: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 xml:space="preserve">                                                                                                    комиссии</w:t>
      </w: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 xml:space="preserve">Яблонский Сергей Михайлович– </w:t>
      </w:r>
      <w:proofErr w:type="gramStart"/>
      <w:r w:rsidRPr="00BD530F">
        <w:rPr>
          <w:rFonts w:ascii="Bookman Old Style" w:hAnsi="Bookman Old Style"/>
        </w:rPr>
        <w:t>Пр</w:t>
      </w:r>
      <w:proofErr w:type="gramEnd"/>
      <w:r w:rsidRPr="00BD530F">
        <w:rPr>
          <w:rFonts w:ascii="Bookman Old Style" w:hAnsi="Bookman Old Style"/>
        </w:rPr>
        <w:t xml:space="preserve">едседатель сельского Совета    </w:t>
      </w: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 xml:space="preserve">                                                  депутато</w:t>
      </w:r>
      <w:proofErr w:type="gramStart"/>
      <w:r w:rsidRPr="00BD530F">
        <w:rPr>
          <w:rFonts w:ascii="Bookman Old Style" w:hAnsi="Bookman Old Style"/>
        </w:rPr>
        <w:t>в-</w:t>
      </w:r>
      <w:proofErr w:type="gramEnd"/>
      <w:r w:rsidRPr="00BD530F">
        <w:rPr>
          <w:rFonts w:ascii="Bookman Old Style" w:hAnsi="Bookman Old Style"/>
        </w:rPr>
        <w:t xml:space="preserve"> заместитель председателя комиссии</w:t>
      </w: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>Барановская Светлана Анатольевна - секретарь комиссии</w:t>
      </w: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  <w:proofErr w:type="spellStart"/>
      <w:r w:rsidRPr="00BD530F">
        <w:rPr>
          <w:rFonts w:ascii="Bookman Old Style" w:hAnsi="Bookman Old Style"/>
        </w:rPr>
        <w:t>Долматов</w:t>
      </w:r>
      <w:proofErr w:type="spellEnd"/>
      <w:r w:rsidRPr="00BD530F">
        <w:rPr>
          <w:rFonts w:ascii="Bookman Old Style" w:hAnsi="Bookman Old Style"/>
        </w:rPr>
        <w:t xml:space="preserve"> Дмитрий Вениаминович- депутат сельского Совета депутатов-                </w:t>
      </w: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 xml:space="preserve">                         председатель постоянной комиссии по финансам и бюджету</w:t>
      </w:r>
    </w:p>
    <w:p w:rsidR="00065C4B" w:rsidRPr="00BD530F" w:rsidRDefault="00065C4B" w:rsidP="00BD530F">
      <w:pPr>
        <w:pStyle w:val="a4"/>
        <w:rPr>
          <w:rFonts w:ascii="Bookman Old Style" w:hAnsi="Bookman Old Style"/>
        </w:rPr>
      </w:pPr>
      <w:proofErr w:type="spellStart"/>
      <w:r w:rsidRPr="00BD530F">
        <w:rPr>
          <w:rFonts w:ascii="Bookman Old Style" w:hAnsi="Bookman Old Style"/>
        </w:rPr>
        <w:t>Верхотурова</w:t>
      </w:r>
      <w:proofErr w:type="spellEnd"/>
      <w:r w:rsidRPr="00BD530F">
        <w:rPr>
          <w:rFonts w:ascii="Bookman Old Style" w:hAnsi="Bookman Old Style"/>
        </w:rPr>
        <w:t xml:space="preserve"> Татьяна Георгиевна- депутат сельского Совета депутатов</w:t>
      </w:r>
    </w:p>
    <w:p w:rsidR="00065C4B" w:rsidRDefault="00065C4B" w:rsidP="00763572">
      <w:pPr>
        <w:rPr>
          <w:rFonts w:ascii="Bookman Old Style" w:hAnsi="Bookman Old Style" w:cs="Arial"/>
          <w:bCs/>
        </w:rPr>
      </w:pPr>
    </w:p>
    <w:p w:rsidR="00065C4B" w:rsidRDefault="00065C4B" w:rsidP="00763572">
      <w:pPr>
        <w:rPr>
          <w:rFonts w:ascii="Bookman Old Style" w:hAnsi="Bookman Old Style" w:cs="Arial"/>
          <w:bCs/>
        </w:rPr>
      </w:pPr>
    </w:p>
    <w:p w:rsidR="00065C4B" w:rsidRPr="00BD530F" w:rsidRDefault="00065C4B" w:rsidP="00BD530F">
      <w:pPr>
        <w:pStyle w:val="a4"/>
        <w:jc w:val="center"/>
        <w:rPr>
          <w:rFonts w:ascii="Bookman Old Style" w:hAnsi="Bookman Old Style"/>
          <w:b/>
        </w:rPr>
      </w:pPr>
      <w:r w:rsidRPr="00BD530F">
        <w:rPr>
          <w:rFonts w:ascii="Bookman Old Style" w:hAnsi="Bookman Old Style"/>
          <w:b/>
        </w:rPr>
        <w:lastRenderedPageBreak/>
        <w:t>РЕШЕНИЕ</w:t>
      </w:r>
    </w:p>
    <w:p w:rsidR="00065C4B" w:rsidRPr="00BD530F" w:rsidRDefault="00065C4B" w:rsidP="00BD530F">
      <w:pPr>
        <w:pStyle w:val="a4"/>
        <w:jc w:val="center"/>
        <w:rPr>
          <w:rFonts w:ascii="Bookman Old Style" w:hAnsi="Bookman Old Style"/>
          <w:b/>
        </w:rPr>
      </w:pPr>
      <w:r w:rsidRPr="00BD530F">
        <w:rPr>
          <w:rFonts w:ascii="Bookman Old Style" w:hAnsi="Bookman Old Style"/>
          <w:b/>
        </w:rPr>
        <w:t>публичных слушаний по проекту Решения</w:t>
      </w:r>
    </w:p>
    <w:p w:rsidR="00065C4B" w:rsidRPr="00BD530F" w:rsidRDefault="00065C4B" w:rsidP="00BD530F">
      <w:pPr>
        <w:pStyle w:val="a4"/>
        <w:jc w:val="center"/>
        <w:rPr>
          <w:rFonts w:ascii="Bookman Old Style" w:hAnsi="Bookman Old Style"/>
          <w:b/>
        </w:rPr>
      </w:pPr>
      <w:r w:rsidRPr="00BD530F">
        <w:rPr>
          <w:rFonts w:ascii="Bookman Old Style" w:hAnsi="Bookman Old Style"/>
          <w:b/>
        </w:rPr>
        <w:t>Элитовского сельского Совета депутатов</w:t>
      </w:r>
    </w:p>
    <w:p w:rsidR="00065C4B" w:rsidRPr="00BD530F" w:rsidRDefault="00065C4B" w:rsidP="00BD530F">
      <w:pPr>
        <w:pStyle w:val="a4"/>
        <w:jc w:val="center"/>
        <w:rPr>
          <w:rFonts w:ascii="Bookman Old Style" w:hAnsi="Bookman Old Style"/>
          <w:b/>
        </w:rPr>
      </w:pPr>
      <w:r w:rsidRPr="00BD530F">
        <w:rPr>
          <w:rFonts w:ascii="Bookman Old Style" w:hAnsi="Bookman Old Style"/>
          <w:b/>
        </w:rPr>
        <w:t>«О бюджете Элитовского сельсовета на 2022 год и</w:t>
      </w:r>
    </w:p>
    <w:p w:rsidR="00065C4B" w:rsidRPr="00BD530F" w:rsidRDefault="00065C4B" w:rsidP="00BD530F">
      <w:pPr>
        <w:pStyle w:val="a4"/>
        <w:jc w:val="center"/>
        <w:rPr>
          <w:rFonts w:ascii="Bookman Old Style" w:hAnsi="Bookman Old Style"/>
          <w:b/>
        </w:rPr>
      </w:pPr>
      <w:r w:rsidRPr="00BD530F">
        <w:rPr>
          <w:rFonts w:ascii="Bookman Old Style" w:hAnsi="Bookman Old Style"/>
          <w:b/>
        </w:rPr>
        <w:t>плановый период 2023-2024 год»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  <w:r w:rsidRPr="00BD530F">
        <w:rPr>
          <w:rFonts w:ascii="Bookman Old Style" w:hAnsi="Bookman Old Style"/>
          <w:sz w:val="20"/>
          <w:szCs w:val="20"/>
        </w:rPr>
        <w:t xml:space="preserve">       07.12.2021г.                                                                                     п. Элита                                                 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  <w:r w:rsidRPr="00BD530F">
        <w:rPr>
          <w:rFonts w:ascii="Bookman Old Style" w:hAnsi="Bookman Old Style"/>
          <w:sz w:val="20"/>
          <w:szCs w:val="20"/>
        </w:rPr>
        <w:t xml:space="preserve">     Участники  публичных  </w:t>
      </w:r>
      <w:proofErr w:type="gramStart"/>
      <w:r w:rsidRPr="00BD530F">
        <w:rPr>
          <w:rFonts w:ascii="Bookman Old Style" w:hAnsi="Bookman Old Style"/>
          <w:sz w:val="20"/>
          <w:szCs w:val="20"/>
        </w:rPr>
        <w:t>слушаний</w:t>
      </w:r>
      <w:proofErr w:type="gramEnd"/>
      <w:r w:rsidRPr="00BD530F">
        <w:rPr>
          <w:rFonts w:ascii="Bookman Old Style" w:hAnsi="Bookman Old Style"/>
          <w:sz w:val="20"/>
          <w:szCs w:val="20"/>
        </w:rPr>
        <w:t xml:space="preserve">  обсудив доклад по прогнозу социально экономического развития сельсовета и проекту бюджета Элитовского сельсовета на 2022 год и плановый период 2023-2024 годы отмечают, что бюджет сельсовета на 2022 год по доходам составляет 35 924,9 тыс. рублей, общий объем расходов бюджета за  год в сумме 44 580,68 тыс. рублей.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  <w:r w:rsidRPr="00BD530F">
        <w:rPr>
          <w:rFonts w:ascii="Bookman Old Style" w:hAnsi="Bookman Old Style"/>
          <w:sz w:val="20"/>
          <w:szCs w:val="20"/>
        </w:rPr>
        <w:t xml:space="preserve">        В соответствии с предложенной информацией участники публичных слушаний   РЕШИЛИ: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  <w:lang w:eastAsia="ru-RU"/>
        </w:rPr>
      </w:pPr>
      <w:r w:rsidRPr="00BD530F">
        <w:rPr>
          <w:rFonts w:ascii="Bookman Old Style" w:hAnsi="Bookman Old Style"/>
          <w:sz w:val="20"/>
          <w:szCs w:val="20"/>
        </w:rPr>
        <w:t>1.</w:t>
      </w:r>
      <w:r w:rsidRPr="00BD530F">
        <w:rPr>
          <w:rFonts w:ascii="Bookman Old Style" w:hAnsi="Bookman Old Style"/>
          <w:sz w:val="20"/>
          <w:szCs w:val="20"/>
        </w:rPr>
        <w:tab/>
        <w:t>Одобрить, подготовленный проект решения Элитовского сельского Совета депутатов «</w:t>
      </w:r>
      <w:r w:rsidRPr="00BD530F">
        <w:rPr>
          <w:rFonts w:ascii="Bookman Old Style" w:hAnsi="Bookman Old Style"/>
          <w:sz w:val="20"/>
          <w:szCs w:val="20"/>
          <w:lang w:eastAsia="ru-RU"/>
        </w:rPr>
        <w:t>О бюджете Элитовского сельсовета на 2022 год плановый период 2023-2024 годы»  и принять за основу.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  <w:lang w:eastAsia="ru-RU"/>
        </w:rPr>
      </w:pPr>
      <w:r w:rsidRPr="00BD530F">
        <w:rPr>
          <w:rFonts w:ascii="Bookman Old Style" w:hAnsi="Bookman Old Style"/>
          <w:sz w:val="20"/>
          <w:szCs w:val="20"/>
          <w:lang w:eastAsia="ru-RU"/>
        </w:rPr>
        <w:t xml:space="preserve">2.  </w:t>
      </w:r>
      <w:r w:rsidRPr="00BD530F">
        <w:rPr>
          <w:rFonts w:ascii="Bookman Old Style" w:hAnsi="Bookman Old Style"/>
          <w:color w:val="000000"/>
          <w:sz w:val="20"/>
          <w:szCs w:val="20"/>
          <w:lang w:eastAsia="ru-RU"/>
        </w:rPr>
        <w:t xml:space="preserve">Вопрос о </w:t>
      </w:r>
      <w:r w:rsidRPr="00BD530F">
        <w:rPr>
          <w:rFonts w:ascii="Bookman Old Style" w:hAnsi="Bookman Old Style"/>
          <w:sz w:val="20"/>
          <w:szCs w:val="20"/>
          <w:lang w:eastAsia="ru-RU"/>
        </w:rPr>
        <w:t>выделении дополнительных средств из бюджета Элитовского сельсовета на 2022 год на исполнение решений судов и предписаний  контролирующих органов вынести на сессию Элитовского сельского Совета депутатов.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  <w:lang w:eastAsia="ru-RU"/>
        </w:rPr>
      </w:pPr>
      <w:r w:rsidRPr="00BD530F">
        <w:rPr>
          <w:rFonts w:ascii="Bookman Old Style" w:hAnsi="Bookman Old Style"/>
          <w:sz w:val="20"/>
          <w:szCs w:val="20"/>
        </w:rPr>
        <w:t>3.  Направить настоящее решение и протокол публичных слушаний по вопросу: «</w:t>
      </w:r>
      <w:r w:rsidRPr="00BD530F">
        <w:rPr>
          <w:rFonts w:ascii="Bookman Old Style" w:hAnsi="Bookman Old Style"/>
          <w:sz w:val="20"/>
          <w:szCs w:val="20"/>
          <w:lang w:eastAsia="ru-RU"/>
        </w:rPr>
        <w:t xml:space="preserve">О бюджете Элитовского сельсовета на 2022 год плановый период 2023-2024 годы» </w:t>
      </w:r>
      <w:r w:rsidRPr="00BD530F">
        <w:rPr>
          <w:rFonts w:ascii="Bookman Old Style" w:hAnsi="Bookman Old Style"/>
          <w:sz w:val="20"/>
          <w:szCs w:val="20"/>
        </w:rPr>
        <w:t>в Элитовский сельский Совет депутатов.</w:t>
      </w:r>
    </w:p>
    <w:p w:rsidR="00065C4B" w:rsidRPr="00BD530F" w:rsidRDefault="00065C4B" w:rsidP="00065C4B">
      <w:pPr>
        <w:jc w:val="both"/>
        <w:rPr>
          <w:rFonts w:ascii="Bookman Old Style" w:hAnsi="Bookman Old Style"/>
          <w:color w:val="FF0000"/>
          <w:sz w:val="20"/>
          <w:szCs w:val="20"/>
        </w:rPr>
      </w:pPr>
      <w:r w:rsidRPr="00BD530F">
        <w:rPr>
          <w:rFonts w:ascii="Bookman Old Style" w:hAnsi="Bookman Old Style"/>
          <w:sz w:val="20"/>
          <w:szCs w:val="20"/>
        </w:rPr>
        <w:t>4.</w:t>
      </w:r>
      <w:r w:rsidRPr="00BD530F">
        <w:rPr>
          <w:rFonts w:ascii="Bookman Old Style" w:hAnsi="Bookman Old Style"/>
          <w:sz w:val="20"/>
          <w:szCs w:val="20"/>
        </w:rPr>
        <w:tab/>
        <w:t>Рекомендовать Элитовскому сельскому Совету депутатов рассмотреть и принять решение «О бюджете Элитовского сельсовета на 2022 год плановый период 2023-2024 годы» в</w:t>
      </w:r>
      <w:r w:rsidRPr="00BD530F">
        <w:rPr>
          <w:rFonts w:ascii="Bookman Old Style" w:hAnsi="Bookman Old Style"/>
          <w:color w:val="000000"/>
          <w:sz w:val="20"/>
          <w:szCs w:val="20"/>
        </w:rPr>
        <w:t xml:space="preserve"> принятой на публичных слушаниях редакции.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  <w:r w:rsidRPr="00BD530F">
        <w:rPr>
          <w:rFonts w:ascii="Bookman Old Style" w:hAnsi="Bookman Old Style"/>
          <w:sz w:val="20"/>
          <w:szCs w:val="20"/>
        </w:rPr>
        <w:t>5. Рекомендовать Главе Элитовского сельсовета: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  <w:r w:rsidRPr="00BD530F">
        <w:rPr>
          <w:rFonts w:ascii="Bookman Old Style" w:hAnsi="Bookman Old Style"/>
          <w:sz w:val="20"/>
          <w:szCs w:val="20"/>
        </w:rPr>
        <w:t>- обеспечить сбалансированность  бюджета Элитовского сельсовета;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  <w:r w:rsidRPr="00BD530F">
        <w:rPr>
          <w:rFonts w:ascii="Bookman Old Style" w:hAnsi="Bookman Old Style"/>
          <w:sz w:val="20"/>
          <w:szCs w:val="20"/>
        </w:rPr>
        <w:t>- мобилизовать процессы по наполнению местного бюджета;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  <w:r w:rsidRPr="00BD530F">
        <w:rPr>
          <w:rFonts w:ascii="Bookman Old Style" w:hAnsi="Bookman Old Style"/>
          <w:sz w:val="20"/>
          <w:szCs w:val="20"/>
        </w:rPr>
        <w:t>- совершенствовать процедуру управления муниципальной собственностью;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  <w:r w:rsidRPr="00BD530F">
        <w:rPr>
          <w:rFonts w:ascii="Bookman Old Style" w:hAnsi="Bookman Old Style"/>
          <w:sz w:val="20"/>
          <w:szCs w:val="20"/>
        </w:rPr>
        <w:t>- повышать эффективность использования бюджетных средств;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  <w:r w:rsidRPr="00BD530F">
        <w:rPr>
          <w:rFonts w:ascii="Bookman Old Style" w:hAnsi="Bookman Old Style"/>
          <w:sz w:val="20"/>
          <w:szCs w:val="20"/>
        </w:rPr>
        <w:t xml:space="preserve"> 6. Опубликовать настоящее Решение в газете «Элитовский вестник» и на официальном сайте муниципального образования Элитовский сельсовет.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</w:rPr>
      </w:pPr>
      <w:r w:rsidRPr="00BD530F">
        <w:rPr>
          <w:rFonts w:ascii="Bookman Old Style" w:hAnsi="Bookman Old Style"/>
          <w:sz w:val="20"/>
          <w:szCs w:val="20"/>
        </w:rPr>
        <w:t xml:space="preserve">    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  <w:lang w:eastAsia="ru-RU"/>
        </w:rPr>
      </w:pP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  <w:lang w:eastAsia="ru-RU"/>
        </w:rPr>
      </w:pPr>
      <w:r w:rsidRPr="00BD530F">
        <w:rPr>
          <w:rFonts w:ascii="Bookman Old Style" w:hAnsi="Bookman Old Style"/>
          <w:sz w:val="20"/>
          <w:szCs w:val="20"/>
          <w:lang w:eastAsia="ru-RU"/>
        </w:rPr>
        <w:t>Председательствующий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  <w:lang w:eastAsia="ru-RU"/>
        </w:rPr>
      </w:pPr>
      <w:r w:rsidRPr="00BD530F">
        <w:rPr>
          <w:rFonts w:ascii="Bookman Old Style" w:hAnsi="Bookman Old Style"/>
          <w:sz w:val="20"/>
          <w:szCs w:val="20"/>
          <w:lang w:eastAsia="ru-RU"/>
        </w:rPr>
        <w:t>публичных слушаний                                                               С.М. Яблонский</w:t>
      </w: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  <w:lang w:eastAsia="ru-RU"/>
        </w:rPr>
      </w:pPr>
    </w:p>
    <w:p w:rsidR="00065C4B" w:rsidRPr="00BD530F" w:rsidRDefault="00065C4B" w:rsidP="00065C4B">
      <w:pPr>
        <w:jc w:val="both"/>
        <w:rPr>
          <w:rFonts w:ascii="Bookman Old Style" w:hAnsi="Bookman Old Style"/>
          <w:sz w:val="20"/>
          <w:szCs w:val="20"/>
          <w:lang w:eastAsia="ru-RU"/>
        </w:rPr>
      </w:pPr>
      <w:r w:rsidRPr="00BD530F">
        <w:rPr>
          <w:rFonts w:ascii="Bookman Old Style" w:hAnsi="Bookman Old Style"/>
          <w:sz w:val="20"/>
          <w:szCs w:val="20"/>
          <w:lang w:eastAsia="ru-RU"/>
        </w:rPr>
        <w:t>Секретарь                                                                                   С.А. Барановска</w:t>
      </w:r>
      <w:r w:rsidR="00BD530F">
        <w:rPr>
          <w:rFonts w:ascii="Bookman Old Style" w:hAnsi="Bookman Old Style"/>
          <w:sz w:val="20"/>
          <w:szCs w:val="20"/>
          <w:lang w:eastAsia="ru-RU"/>
        </w:rPr>
        <w:t>я</w:t>
      </w:r>
    </w:p>
    <w:p w:rsidR="00CD4897" w:rsidRPr="00BD530F" w:rsidRDefault="00CD4897" w:rsidP="00BD530F">
      <w:pPr>
        <w:pStyle w:val="a4"/>
        <w:jc w:val="center"/>
        <w:rPr>
          <w:rFonts w:ascii="Bookman Old Style" w:hAnsi="Bookman Old Style"/>
          <w:b/>
        </w:rPr>
      </w:pPr>
      <w:r w:rsidRPr="00BD530F">
        <w:rPr>
          <w:rFonts w:ascii="Bookman Old Style" w:hAnsi="Bookman Old Style"/>
          <w:b/>
        </w:rPr>
        <w:lastRenderedPageBreak/>
        <w:t>ЗАКЛЮЧЕНИЕ</w:t>
      </w:r>
    </w:p>
    <w:p w:rsidR="00CD4897" w:rsidRPr="00BD530F" w:rsidRDefault="00CD4897" w:rsidP="00BD530F">
      <w:pPr>
        <w:pStyle w:val="a4"/>
        <w:jc w:val="center"/>
        <w:rPr>
          <w:rFonts w:ascii="Bookman Old Style" w:eastAsia="Calibri" w:hAnsi="Bookman Old Style"/>
          <w:b/>
        </w:rPr>
      </w:pPr>
      <w:r w:rsidRPr="00BD530F">
        <w:rPr>
          <w:rFonts w:ascii="Bookman Old Style" w:eastAsia="Calibri" w:hAnsi="Bookman Old Style"/>
          <w:b/>
        </w:rPr>
        <w:t>по результатам проведения публичных слушаний</w:t>
      </w:r>
    </w:p>
    <w:p w:rsidR="00CD4897" w:rsidRPr="00BD530F" w:rsidRDefault="00CD4897" w:rsidP="00BD530F">
      <w:pPr>
        <w:pStyle w:val="a4"/>
        <w:jc w:val="center"/>
        <w:rPr>
          <w:rFonts w:ascii="Bookman Old Style" w:eastAsia="Calibri" w:hAnsi="Bookman Old Style"/>
          <w:b/>
        </w:rPr>
      </w:pPr>
      <w:r w:rsidRPr="00BD530F">
        <w:rPr>
          <w:rFonts w:ascii="Bookman Old Style" w:eastAsia="Calibri" w:hAnsi="Bookman Old Style"/>
          <w:b/>
        </w:rPr>
        <w:t>по вопросу  изменения разрешенного вида использования земельному участку</w:t>
      </w:r>
    </w:p>
    <w:p w:rsidR="00CD4897" w:rsidRPr="001C3414" w:rsidRDefault="00CD4897" w:rsidP="00CD4897">
      <w:pPr>
        <w:rPr>
          <w:rFonts w:ascii="Bookman Old Style" w:hAnsi="Bookman Old Style"/>
          <w:b/>
        </w:rPr>
      </w:pPr>
    </w:p>
    <w:tbl>
      <w:tblPr>
        <w:tblW w:w="0" w:type="auto"/>
        <w:tblLook w:val="04A0"/>
      </w:tblPr>
      <w:tblGrid>
        <w:gridCol w:w="9912"/>
      </w:tblGrid>
      <w:tr w:rsidR="00CD4897" w:rsidRPr="001C3414" w:rsidTr="00CD4897">
        <w:trPr>
          <w:trHeight w:val="458"/>
        </w:trPr>
        <w:tc>
          <w:tcPr>
            <w:tcW w:w="10589" w:type="dxa"/>
            <w:shd w:val="clear" w:color="auto" w:fill="auto"/>
            <w:hideMark/>
          </w:tcPr>
          <w:p w:rsidR="00CD4897" w:rsidRPr="001C3414" w:rsidRDefault="00CD4897" w:rsidP="00CD4897">
            <w:pPr>
              <w:jc w:val="both"/>
              <w:rPr>
                <w:rFonts w:ascii="Bookman Old Style" w:eastAsia="Calibri" w:hAnsi="Bookman Old Style"/>
              </w:rPr>
            </w:pPr>
            <w:r w:rsidRPr="001C3414">
              <w:rPr>
                <w:rFonts w:ascii="Bookman Old Style" w:eastAsia="Calibri" w:hAnsi="Bookman Old Style"/>
              </w:rPr>
              <w:t>17.11.2021 г.                                                                                      п. Элита,</w:t>
            </w:r>
          </w:p>
          <w:p w:rsidR="00CD4897" w:rsidRPr="001C3414" w:rsidRDefault="00CD4897" w:rsidP="00CD4897">
            <w:pPr>
              <w:jc w:val="both"/>
              <w:rPr>
                <w:rFonts w:ascii="Bookman Old Style" w:eastAsia="Calibri" w:hAnsi="Bookman Old Style"/>
              </w:rPr>
            </w:pPr>
            <w:r w:rsidRPr="001C3414">
              <w:rPr>
                <w:rFonts w:ascii="Bookman Old Style" w:eastAsia="Calibri" w:hAnsi="Bookman Old Style"/>
              </w:rPr>
              <w:t xml:space="preserve">10:00 час                                                                                          ул. </w:t>
            </w:r>
            <w:proofErr w:type="gramStart"/>
            <w:r w:rsidRPr="001C3414">
              <w:rPr>
                <w:rFonts w:ascii="Bookman Old Style" w:eastAsia="Calibri" w:hAnsi="Bookman Old Style"/>
              </w:rPr>
              <w:t>Заводская</w:t>
            </w:r>
            <w:proofErr w:type="gramEnd"/>
            <w:r w:rsidRPr="001C3414">
              <w:rPr>
                <w:rFonts w:ascii="Bookman Old Style" w:eastAsia="Calibri" w:hAnsi="Bookman Old Style"/>
              </w:rPr>
              <w:t>, 18</w:t>
            </w:r>
          </w:p>
        </w:tc>
      </w:tr>
    </w:tbl>
    <w:p w:rsidR="00CD4897" w:rsidRPr="001C3414" w:rsidRDefault="00CD4897" w:rsidP="00CD4897">
      <w:pPr>
        <w:jc w:val="both"/>
        <w:rPr>
          <w:rFonts w:ascii="Bookman Old Style" w:hAnsi="Bookman Old Style"/>
        </w:rPr>
      </w:pPr>
      <w:r w:rsidRPr="001C3414">
        <w:rPr>
          <w:rFonts w:ascii="Bookman Old Style" w:hAnsi="Bookman Old Style"/>
        </w:rPr>
        <w:t xml:space="preserve">          </w:t>
      </w:r>
    </w:p>
    <w:p w:rsidR="00CD4897" w:rsidRPr="00BD530F" w:rsidRDefault="00CD4897" w:rsidP="00BD530F">
      <w:pPr>
        <w:ind w:firstLine="708"/>
        <w:jc w:val="both"/>
        <w:rPr>
          <w:rFonts w:ascii="Bookman Old Style" w:hAnsi="Bookman Old Style"/>
        </w:rPr>
      </w:pPr>
      <w:r w:rsidRPr="001C3414">
        <w:rPr>
          <w:rFonts w:ascii="Bookman Old Style" w:hAnsi="Bookman Old Style"/>
        </w:rPr>
        <w:t>На основании протокола публичных слушаний №6 от 17.11.2021 года, в соответствии с Федеральным Законом РФ от 06.10.2003 г. №131-ФЗ «Об общих принципах организации местного самоуправления в Российской Федерации», Приказа Федеральной службы государственной регистрации, кадастра и картографии №</w:t>
      </w:r>
      <w:proofErr w:type="gramStart"/>
      <w:r w:rsidRPr="001C3414">
        <w:rPr>
          <w:rFonts w:ascii="Bookman Old Style" w:hAnsi="Bookman Old Style"/>
        </w:rPr>
        <w:t>П</w:t>
      </w:r>
      <w:proofErr w:type="gramEnd"/>
      <w:r w:rsidRPr="001C3414">
        <w:rPr>
          <w:rFonts w:ascii="Bookman Old Style" w:hAnsi="Bookman Old Style"/>
        </w:rPr>
        <w:t>/0412 от 10.11.2020г. «Об утверждении классификатора видов разрешенного использования земельных участков», Решения Элитовского сельского Совета депутатов №39-1р от 18.08.2009 г. «Об утверждении правил землепользования и застройки на территории муниципального образования Элитовский сельсовет Емельяновского района Красноярского края», Устава  Элитовского сельсовета:</w:t>
      </w:r>
    </w:p>
    <w:p w:rsidR="00CD4897" w:rsidRPr="001C3414" w:rsidRDefault="00CD4897" w:rsidP="00CD4897">
      <w:pPr>
        <w:jc w:val="both"/>
        <w:rPr>
          <w:rFonts w:ascii="Bookman Old Style" w:hAnsi="Bookman Old Style"/>
          <w:b/>
        </w:rPr>
      </w:pPr>
      <w:r w:rsidRPr="001C3414">
        <w:rPr>
          <w:rFonts w:ascii="Bookman Old Style" w:hAnsi="Bookman Old Style"/>
          <w:b/>
        </w:rPr>
        <w:t>Рекомендовать главе администрации Элитовского сельсовета</w:t>
      </w:r>
    </w:p>
    <w:p w:rsidR="00CD4897" w:rsidRPr="001C3414" w:rsidRDefault="00CD4897" w:rsidP="00CD4897">
      <w:pPr>
        <w:pStyle w:val="Standard"/>
        <w:tabs>
          <w:tab w:val="right" w:pos="10206"/>
        </w:tabs>
        <w:jc w:val="both"/>
        <w:rPr>
          <w:rFonts w:ascii="Bookman Old Style" w:hAnsi="Bookman Old Style" w:cs="Times New Roman"/>
          <w:sz w:val="22"/>
          <w:szCs w:val="22"/>
          <w:lang w:val="ru-RU"/>
        </w:rPr>
      </w:pPr>
      <w:r w:rsidRPr="00CD4897">
        <w:rPr>
          <w:rFonts w:ascii="Bookman Old Style" w:hAnsi="Bookman Old Style"/>
          <w:sz w:val="22"/>
          <w:szCs w:val="22"/>
          <w:lang w:val="ru-RU"/>
        </w:rPr>
        <w:t xml:space="preserve">1.  Отказать в изменение разрешенного вида использования земельного участка с кадастровым номером </w:t>
      </w:r>
      <w:r w:rsidRPr="00CD4897">
        <w:rPr>
          <w:rFonts w:ascii="Bookman Old Style" w:hAnsi="Bookman Old Style" w:cs="Times New Roman"/>
          <w:sz w:val="22"/>
          <w:szCs w:val="22"/>
          <w:lang w:val="ru-RU"/>
        </w:rPr>
        <w:t xml:space="preserve">24:11:0340103:1320, расположенного по адресу: Красноярский край, Емельяновский район, сельское поселение Элитовский сельсовет, район д. Бугачево, СНТ «Добрый», ул. </w:t>
      </w:r>
      <w:r w:rsidRPr="001C3414">
        <w:rPr>
          <w:rFonts w:ascii="Bookman Old Style" w:hAnsi="Bookman Old Style" w:cs="Times New Roman"/>
          <w:sz w:val="22"/>
          <w:szCs w:val="22"/>
          <w:lang w:val="ru-RU"/>
        </w:rPr>
        <w:t>Центральная, земельный участок №1, категория земли «земли сельскохозяйственного назначения» с вида «для ведения садоводства» на условно разрешенный вид испо</w:t>
      </w:r>
      <w:r w:rsidRPr="001C3414">
        <w:rPr>
          <w:rFonts w:ascii="Bookman Old Style" w:hAnsi="Bookman Old Style"/>
          <w:sz w:val="22"/>
          <w:szCs w:val="22"/>
          <w:lang w:val="ru-RU"/>
        </w:rPr>
        <w:t>льзования «предпринимательство», так как</w:t>
      </w:r>
      <w:r w:rsidRPr="001C3414">
        <w:rPr>
          <w:rFonts w:ascii="Bookman Old Style" w:hAnsi="Bookman Old Style" w:cs="Times New Roman"/>
          <w:sz w:val="22"/>
          <w:szCs w:val="22"/>
          <w:lang w:val="ru-RU"/>
        </w:rPr>
        <w:t xml:space="preserve"> согласно карте градостроительного зонирования МО Элитовский </w:t>
      </w:r>
      <w:proofErr w:type="gramStart"/>
      <w:r w:rsidRPr="001C3414">
        <w:rPr>
          <w:rFonts w:ascii="Bookman Old Style" w:hAnsi="Bookman Old Style" w:cs="Times New Roman"/>
          <w:sz w:val="22"/>
          <w:szCs w:val="22"/>
          <w:lang w:val="ru-RU"/>
        </w:rPr>
        <w:t>сельсовет</w:t>
      </w:r>
      <w:proofErr w:type="gramEnd"/>
      <w:r w:rsidRPr="001C3414">
        <w:rPr>
          <w:rFonts w:ascii="Bookman Old Style" w:hAnsi="Bookman Old Style" w:cs="Times New Roman"/>
          <w:sz w:val="22"/>
          <w:szCs w:val="22"/>
          <w:lang w:val="ru-RU"/>
        </w:rPr>
        <w:t xml:space="preserve"> </w:t>
      </w:r>
      <w:r w:rsidRPr="001C3414">
        <w:rPr>
          <w:rFonts w:ascii="Bookman Old Style" w:hAnsi="Bookman Old Style"/>
          <w:sz w:val="22"/>
          <w:szCs w:val="22"/>
          <w:lang w:val="ru-RU"/>
        </w:rPr>
        <w:t>данный земельный участок</w:t>
      </w:r>
      <w:r w:rsidRPr="001C3414">
        <w:rPr>
          <w:rFonts w:ascii="Bookman Old Style" w:hAnsi="Bookman Old Style" w:cs="Times New Roman"/>
          <w:sz w:val="22"/>
          <w:szCs w:val="22"/>
          <w:lang w:val="ru-RU"/>
        </w:rPr>
        <w:t xml:space="preserve"> расположен в территориальной зоне «сельскохозяйственные угодья в составе земель сельскохозяйственного назначения». Данная территориальная зона не имеет описания в Правилах землепользования и застройки муниципального образования Элитовский сельсовет, утвержденные решением Элитовского сельского Совета депутатов Емельяновского района Красноярского края от 18.08.2009 №  39-1Р, а так же согласно </w:t>
      </w:r>
      <w:proofErr w:type="gramStart"/>
      <w:r w:rsidRPr="001C3414">
        <w:rPr>
          <w:rFonts w:ascii="Bookman Old Style" w:hAnsi="Bookman Old Style" w:cs="Times New Roman"/>
          <w:sz w:val="22"/>
          <w:szCs w:val="22"/>
          <w:lang w:val="ru-RU"/>
        </w:rPr>
        <w:t>ч</w:t>
      </w:r>
      <w:proofErr w:type="gramEnd"/>
      <w:r w:rsidRPr="001C3414">
        <w:rPr>
          <w:rFonts w:ascii="Bookman Old Style" w:hAnsi="Bookman Old Style" w:cs="Times New Roman"/>
          <w:sz w:val="22"/>
          <w:szCs w:val="22"/>
          <w:lang w:val="ru-RU"/>
        </w:rPr>
        <w:t xml:space="preserve">. 6 ст. 36 Градостроительного кодекса Российской Федерации на данную территориальную зону не устанавливаются  градостроительные регламенты; п. 5 ст. 37 Градостроительного кодекса РФ решения об изменении одного вида разрешенного использования расположенных на землях, на которые действия градостроительных регламентов не распространяется или не устанавливаются, на другой вид такого использования применяются в соответствии с федеральными законами. </w:t>
      </w:r>
      <w:proofErr w:type="gramStart"/>
      <w:r w:rsidRPr="001C3414">
        <w:rPr>
          <w:rFonts w:ascii="Bookman Old Style" w:hAnsi="Bookman Old Style" w:cs="Times New Roman"/>
          <w:sz w:val="22"/>
          <w:szCs w:val="22"/>
          <w:lang w:val="ru-RU"/>
        </w:rPr>
        <w:t>Согласно ст. 79 Земельного кодекса РФ сельскохозяйственные угодья – пашни, сенокосы, пастбища, залежи, земли занятые насаждениями (садами, виноградниками и другими - в состав земель сельскохозяйственного назначения имеют приоритет в использовании и подлежат особой охране.</w:t>
      </w:r>
      <w:proofErr w:type="gramEnd"/>
      <w:r w:rsidRPr="001C3414">
        <w:rPr>
          <w:rFonts w:ascii="Bookman Old Style" w:hAnsi="Bookman Old Style" w:cs="Times New Roman"/>
          <w:sz w:val="22"/>
          <w:szCs w:val="22"/>
          <w:lang w:val="ru-RU"/>
        </w:rPr>
        <w:t xml:space="preserve"> Сельскохозяйственные угодья не могут включаться в границы территории ведения гражданами садоводства для собственных нужд, а также использоваться для строительства садовых домов, жилых домов, хозяйственных построек и гаражей на садовом земельном участке.</w:t>
      </w:r>
    </w:p>
    <w:p w:rsidR="00CD4897" w:rsidRPr="001C3414" w:rsidRDefault="00CD4897" w:rsidP="00CD4897">
      <w:pPr>
        <w:contextualSpacing/>
        <w:jc w:val="both"/>
        <w:rPr>
          <w:rFonts w:ascii="Bookman Old Style" w:eastAsia="Calibri" w:hAnsi="Bookman Old Style"/>
        </w:rPr>
      </w:pPr>
    </w:p>
    <w:p w:rsidR="00CD4897" w:rsidRPr="001C3414" w:rsidRDefault="00CD4897" w:rsidP="00CD4897">
      <w:pPr>
        <w:pStyle w:val="ad"/>
        <w:spacing w:after="0" w:line="240" w:lineRule="auto"/>
        <w:ind w:left="0"/>
        <w:jc w:val="both"/>
        <w:rPr>
          <w:rFonts w:ascii="Bookman Old Style" w:hAnsi="Bookman Old Style"/>
        </w:rPr>
      </w:pPr>
    </w:p>
    <w:p w:rsidR="00CD4897" w:rsidRPr="001C3414" w:rsidRDefault="00CD4897" w:rsidP="00CD4897">
      <w:pPr>
        <w:contextualSpacing/>
        <w:jc w:val="both"/>
        <w:rPr>
          <w:rFonts w:ascii="Bookman Old Style" w:eastAsia="Calibri" w:hAnsi="Bookman Old Style"/>
        </w:rPr>
      </w:pPr>
      <w:r w:rsidRPr="001C3414">
        <w:rPr>
          <w:rFonts w:ascii="Bookman Old Style" w:eastAsia="Calibri" w:hAnsi="Bookman Old Style"/>
        </w:rPr>
        <w:t>Председателя публичных слушаний                                                           А.А. Хромин</w:t>
      </w:r>
    </w:p>
    <w:p w:rsidR="00CD4897" w:rsidRPr="00C153E4" w:rsidRDefault="00CD4897" w:rsidP="00CD4897">
      <w:pPr>
        <w:rPr>
          <w:rFonts w:ascii="Bookman Old Style" w:hAnsi="Bookman Old Style"/>
          <w:b/>
        </w:rPr>
      </w:pPr>
    </w:p>
    <w:p w:rsidR="00CD4897" w:rsidRPr="00C153E4" w:rsidRDefault="00CD4897" w:rsidP="00CD4897">
      <w:pPr>
        <w:jc w:val="center"/>
        <w:rPr>
          <w:rFonts w:ascii="Bookman Old Style" w:hAnsi="Bookman Old Style"/>
          <w:b/>
        </w:rPr>
      </w:pPr>
      <w:r w:rsidRPr="00C153E4">
        <w:rPr>
          <w:rFonts w:ascii="Bookman Old Style" w:hAnsi="Bookman Old Style"/>
          <w:b/>
        </w:rPr>
        <w:lastRenderedPageBreak/>
        <w:t>ЗАКЛЮЧЕНИЕ</w:t>
      </w:r>
    </w:p>
    <w:p w:rsidR="00CD4897" w:rsidRPr="00C153E4" w:rsidRDefault="00CD4897" w:rsidP="00CD4897">
      <w:pPr>
        <w:rPr>
          <w:rFonts w:ascii="Bookman Old Style" w:hAnsi="Bookman Old Style"/>
          <w:b/>
        </w:rPr>
      </w:pPr>
    </w:p>
    <w:p w:rsidR="00CD4897" w:rsidRPr="00C153E4" w:rsidRDefault="00CD4897" w:rsidP="00CD4897">
      <w:pPr>
        <w:jc w:val="center"/>
        <w:rPr>
          <w:rFonts w:ascii="Bookman Old Style" w:eastAsia="Calibri" w:hAnsi="Bookman Old Style"/>
          <w:b/>
        </w:rPr>
      </w:pPr>
      <w:r w:rsidRPr="00C153E4">
        <w:rPr>
          <w:rFonts w:ascii="Bookman Old Style" w:eastAsia="Calibri" w:hAnsi="Bookman Old Style"/>
          <w:b/>
        </w:rPr>
        <w:t xml:space="preserve">по результатам проведения публичных слушаний </w:t>
      </w:r>
    </w:p>
    <w:p w:rsidR="00CD4897" w:rsidRPr="00C153E4" w:rsidRDefault="00CD4897" w:rsidP="00CD4897">
      <w:pPr>
        <w:jc w:val="center"/>
        <w:rPr>
          <w:rFonts w:ascii="Bookman Old Style" w:eastAsia="Calibri" w:hAnsi="Bookman Old Style"/>
          <w:b/>
        </w:rPr>
      </w:pPr>
      <w:r w:rsidRPr="00C153E4">
        <w:rPr>
          <w:rFonts w:ascii="Bookman Old Style" w:eastAsia="Calibri" w:hAnsi="Bookman Old Style"/>
          <w:b/>
        </w:rPr>
        <w:t xml:space="preserve"> по вопросу  изменения разрешенного вида использования земельному участку </w:t>
      </w:r>
    </w:p>
    <w:p w:rsidR="00CD4897" w:rsidRPr="00C153E4" w:rsidRDefault="00CD4897" w:rsidP="00CD4897">
      <w:pPr>
        <w:rPr>
          <w:rFonts w:ascii="Bookman Old Style" w:hAnsi="Bookman Old Style"/>
          <w:b/>
        </w:rPr>
      </w:pPr>
    </w:p>
    <w:tbl>
      <w:tblPr>
        <w:tblW w:w="0" w:type="auto"/>
        <w:tblLook w:val="04A0"/>
      </w:tblPr>
      <w:tblGrid>
        <w:gridCol w:w="9912"/>
      </w:tblGrid>
      <w:tr w:rsidR="00CD4897" w:rsidRPr="00C153E4" w:rsidTr="00CD4897">
        <w:trPr>
          <w:trHeight w:val="458"/>
        </w:trPr>
        <w:tc>
          <w:tcPr>
            <w:tcW w:w="10589" w:type="dxa"/>
            <w:shd w:val="clear" w:color="auto" w:fill="auto"/>
            <w:hideMark/>
          </w:tcPr>
          <w:p w:rsidR="00CD4897" w:rsidRPr="00C153E4" w:rsidRDefault="00CD4897" w:rsidP="00CD4897">
            <w:pPr>
              <w:jc w:val="both"/>
              <w:rPr>
                <w:rFonts w:ascii="Bookman Old Style" w:eastAsia="Calibri" w:hAnsi="Bookman Old Style"/>
              </w:rPr>
            </w:pPr>
            <w:r w:rsidRPr="00C153E4">
              <w:rPr>
                <w:rFonts w:ascii="Bookman Old Style" w:eastAsia="Calibri" w:hAnsi="Bookman Old Style"/>
              </w:rPr>
              <w:t>07.12.2021 г.                                                                                      п. Элита,</w:t>
            </w:r>
          </w:p>
          <w:p w:rsidR="00CD4897" w:rsidRPr="00C153E4" w:rsidRDefault="00CD4897" w:rsidP="00CD4897">
            <w:pPr>
              <w:jc w:val="both"/>
              <w:rPr>
                <w:rFonts w:ascii="Bookman Old Style" w:eastAsia="Calibri" w:hAnsi="Bookman Old Style"/>
              </w:rPr>
            </w:pPr>
            <w:r w:rsidRPr="00C153E4">
              <w:rPr>
                <w:rFonts w:ascii="Bookman Old Style" w:eastAsia="Calibri" w:hAnsi="Bookman Old Style"/>
              </w:rPr>
              <w:t xml:space="preserve">10:00 час                                                                                          ул. </w:t>
            </w:r>
            <w:proofErr w:type="gramStart"/>
            <w:r w:rsidRPr="00C153E4">
              <w:rPr>
                <w:rFonts w:ascii="Bookman Old Style" w:eastAsia="Calibri" w:hAnsi="Bookman Old Style"/>
              </w:rPr>
              <w:t>Заводская</w:t>
            </w:r>
            <w:proofErr w:type="gramEnd"/>
            <w:r w:rsidRPr="00C153E4">
              <w:rPr>
                <w:rFonts w:ascii="Bookman Old Style" w:eastAsia="Calibri" w:hAnsi="Bookman Old Style"/>
              </w:rPr>
              <w:t>, 14</w:t>
            </w:r>
          </w:p>
        </w:tc>
      </w:tr>
    </w:tbl>
    <w:p w:rsidR="00CD4897" w:rsidRPr="00C153E4" w:rsidRDefault="00CD4897" w:rsidP="00CD4897">
      <w:pPr>
        <w:jc w:val="both"/>
        <w:rPr>
          <w:rFonts w:ascii="Bookman Old Style" w:hAnsi="Bookman Old Style"/>
        </w:rPr>
      </w:pPr>
      <w:r w:rsidRPr="00C153E4">
        <w:rPr>
          <w:rFonts w:ascii="Bookman Old Style" w:hAnsi="Bookman Old Style"/>
        </w:rPr>
        <w:t xml:space="preserve">          </w:t>
      </w:r>
    </w:p>
    <w:p w:rsidR="00CD4897" w:rsidRPr="00C153E4" w:rsidRDefault="00CD4897" w:rsidP="00CD4897">
      <w:pPr>
        <w:ind w:firstLine="708"/>
        <w:jc w:val="both"/>
        <w:rPr>
          <w:rFonts w:ascii="Bookman Old Style" w:hAnsi="Bookman Old Style"/>
        </w:rPr>
      </w:pPr>
      <w:r w:rsidRPr="00C153E4">
        <w:rPr>
          <w:rFonts w:ascii="Bookman Old Style" w:hAnsi="Bookman Old Style"/>
        </w:rPr>
        <w:t>На основании протокола публичных слушаний №6 от 17.11.2021 года, в соответствии с Федеральным Законом РФ от 06.10.2003 г. №131-ФЗ «Об общих принципах организации местного самоуправления в Российской Федерации», Приказа Федеральной службы государственной регистрации, кадастра и картографии №</w:t>
      </w:r>
      <w:proofErr w:type="gramStart"/>
      <w:r w:rsidRPr="00C153E4">
        <w:rPr>
          <w:rFonts w:ascii="Bookman Old Style" w:hAnsi="Bookman Old Style"/>
        </w:rPr>
        <w:t>П</w:t>
      </w:r>
      <w:proofErr w:type="gramEnd"/>
      <w:r w:rsidRPr="00C153E4">
        <w:rPr>
          <w:rFonts w:ascii="Bookman Old Style" w:hAnsi="Bookman Old Style"/>
        </w:rPr>
        <w:t>/0412 от 10.11.2020г. «Об утверждении классификатора видов разрешенного использования земельных участков», Решения Элитовского сельского Совета депутатов №39-1р от 18.08.2009 г. «Об утверждении правил землепользования и застройки на территории муниципального образования Элитовский сельсовет Емельяновского района Красноярского края», Устава  Элитовского сельсовета:</w:t>
      </w:r>
    </w:p>
    <w:p w:rsidR="00CD4897" w:rsidRPr="00C153E4" w:rsidRDefault="00CD4897" w:rsidP="00CD4897">
      <w:pPr>
        <w:jc w:val="both"/>
        <w:rPr>
          <w:rFonts w:ascii="Bookman Old Style" w:hAnsi="Bookman Old Style"/>
          <w:b/>
        </w:rPr>
      </w:pPr>
    </w:p>
    <w:p w:rsidR="00CD4897" w:rsidRPr="00C153E4" w:rsidRDefault="00CD4897" w:rsidP="00CD4897">
      <w:pPr>
        <w:jc w:val="both"/>
        <w:rPr>
          <w:rFonts w:ascii="Bookman Old Style" w:hAnsi="Bookman Old Style"/>
          <w:b/>
        </w:rPr>
      </w:pPr>
      <w:r w:rsidRPr="00C153E4">
        <w:rPr>
          <w:rFonts w:ascii="Bookman Old Style" w:hAnsi="Bookman Old Style"/>
          <w:b/>
        </w:rPr>
        <w:t>Рекомендовать главе администрации Элитовского сельсовета</w:t>
      </w:r>
    </w:p>
    <w:p w:rsidR="00CD4897" w:rsidRPr="00C153E4" w:rsidRDefault="00CD4897" w:rsidP="00CD4897">
      <w:pPr>
        <w:pStyle w:val="Standard"/>
        <w:tabs>
          <w:tab w:val="right" w:pos="10206"/>
        </w:tabs>
        <w:jc w:val="both"/>
        <w:rPr>
          <w:rFonts w:ascii="Bookman Old Style" w:hAnsi="Bookman Old Style" w:cs="Times New Roman"/>
          <w:sz w:val="22"/>
          <w:szCs w:val="22"/>
          <w:lang w:val="ru-RU"/>
        </w:rPr>
      </w:pPr>
      <w:r w:rsidRPr="00C153E4">
        <w:rPr>
          <w:rFonts w:ascii="Bookman Old Style" w:hAnsi="Bookman Old Style"/>
          <w:sz w:val="22"/>
          <w:szCs w:val="22"/>
          <w:lang w:val="ru-RU"/>
        </w:rPr>
        <w:t xml:space="preserve">1.  </w:t>
      </w:r>
      <w:proofErr w:type="gramStart"/>
      <w:r w:rsidRPr="00C153E4">
        <w:rPr>
          <w:rFonts w:ascii="Bookman Old Style" w:hAnsi="Bookman Old Style"/>
          <w:sz w:val="22"/>
          <w:szCs w:val="22"/>
          <w:lang w:val="ru-RU"/>
        </w:rPr>
        <w:t>Подготовить запрос в Федеральную кадастровую палату Федеральной службы государственной регистрации, кадастра и картографии по Красноярскому краю о предоставлении сведений, послужившие постановку на кадастровый учет земельный участок с кадастровым номером 24:11:0270003:1149,</w:t>
      </w:r>
      <w:r w:rsidRPr="00C153E4">
        <w:rPr>
          <w:rFonts w:ascii="Bookman Old Style" w:hAnsi="Bookman Old Style" w:cs="Times New Roman"/>
          <w:sz w:val="22"/>
          <w:szCs w:val="22"/>
          <w:lang w:val="ru-RU"/>
        </w:rPr>
        <w:t xml:space="preserve"> расположенному по адресу:</w:t>
      </w:r>
      <w:proofErr w:type="gramEnd"/>
      <w:r w:rsidRPr="00C153E4">
        <w:rPr>
          <w:rFonts w:ascii="Bookman Old Style" w:hAnsi="Bookman Old Style" w:cs="Times New Roman"/>
          <w:sz w:val="22"/>
          <w:szCs w:val="22"/>
          <w:lang w:val="ru-RU"/>
        </w:rPr>
        <w:t xml:space="preserve"> Красноярский край, Емельяновский район, вдоль дороги «Красноярск-Емельяново» 808 км, с категорией земли «земли населенных пунктов» с видом разрешенного использования «подсобные хозяйства, для ведения личного подсобного хозяйства».</w:t>
      </w:r>
    </w:p>
    <w:p w:rsidR="00CD4897" w:rsidRPr="00C153E4" w:rsidRDefault="00CD4897" w:rsidP="00CD4897">
      <w:pPr>
        <w:pStyle w:val="Standard"/>
        <w:tabs>
          <w:tab w:val="right" w:pos="10206"/>
        </w:tabs>
        <w:jc w:val="both"/>
        <w:rPr>
          <w:rFonts w:ascii="Bookman Old Style" w:eastAsia="Calibri" w:hAnsi="Bookman Old Style"/>
          <w:sz w:val="22"/>
          <w:szCs w:val="22"/>
          <w:lang w:val="ru-RU"/>
        </w:rPr>
      </w:pPr>
    </w:p>
    <w:p w:rsidR="00CD4897" w:rsidRPr="00C153E4" w:rsidRDefault="00CD4897" w:rsidP="00CD4897">
      <w:pPr>
        <w:pStyle w:val="Standard"/>
        <w:tabs>
          <w:tab w:val="right" w:pos="10206"/>
        </w:tabs>
        <w:jc w:val="both"/>
        <w:rPr>
          <w:rFonts w:ascii="Bookman Old Style" w:eastAsia="Calibri" w:hAnsi="Bookman Old Style"/>
          <w:sz w:val="22"/>
          <w:szCs w:val="22"/>
          <w:lang w:val="ru-RU"/>
        </w:rPr>
      </w:pPr>
      <w:r w:rsidRPr="00C153E4">
        <w:rPr>
          <w:rFonts w:ascii="Bookman Old Style" w:eastAsia="Calibri" w:hAnsi="Bookman Old Style"/>
          <w:sz w:val="22"/>
          <w:szCs w:val="22"/>
          <w:lang w:val="ru-RU"/>
        </w:rPr>
        <w:t xml:space="preserve">2.  </w:t>
      </w:r>
      <w:proofErr w:type="gramStart"/>
      <w:r w:rsidRPr="00C153E4">
        <w:rPr>
          <w:rFonts w:ascii="Bookman Old Style" w:eastAsia="Calibri" w:hAnsi="Bookman Old Style"/>
          <w:sz w:val="22"/>
          <w:szCs w:val="22"/>
          <w:lang w:val="ru-RU"/>
        </w:rPr>
        <w:t>Отказать в изменении границ муниципального образования Элитовского сельсовета, в части исключения земельных участков</w:t>
      </w:r>
      <w:r w:rsidRPr="00C153E4">
        <w:rPr>
          <w:rFonts w:ascii="Bookman Old Style" w:hAnsi="Bookman Old Style" w:cs="Times New Roman"/>
          <w:sz w:val="22"/>
          <w:szCs w:val="22"/>
          <w:lang w:val="ru-RU"/>
        </w:rPr>
        <w:t xml:space="preserve"> с кадастровыми номерами 24:11:0270003:98, 24:11:0270003:99, 24:11:0270003:101, 24:11:0270003:104, 24:11:0270003:421, 24:11:0270003:422</w:t>
      </w:r>
      <w:r w:rsidRPr="00C153E4">
        <w:rPr>
          <w:rFonts w:ascii="Bookman Old Style" w:eastAsia="Calibri" w:hAnsi="Bookman Old Style"/>
          <w:sz w:val="22"/>
          <w:szCs w:val="22"/>
          <w:lang w:val="ru-RU"/>
        </w:rPr>
        <w:t xml:space="preserve"> из границы муниципального образования, так как повлечет уменьшение дохода бюджета Элитовского сельсовета.</w:t>
      </w:r>
      <w:proofErr w:type="gramEnd"/>
    </w:p>
    <w:p w:rsidR="00CD4897" w:rsidRPr="00C153E4" w:rsidRDefault="00CD4897" w:rsidP="00CD4897">
      <w:pPr>
        <w:pStyle w:val="ad"/>
        <w:spacing w:after="0" w:line="240" w:lineRule="auto"/>
        <w:ind w:left="0"/>
        <w:jc w:val="both"/>
        <w:rPr>
          <w:rFonts w:ascii="Bookman Old Style" w:hAnsi="Bookman Old Style"/>
        </w:rPr>
      </w:pPr>
    </w:p>
    <w:p w:rsidR="00CD4897" w:rsidRPr="00C153E4" w:rsidRDefault="00CD4897" w:rsidP="00CD4897">
      <w:pPr>
        <w:pStyle w:val="ad"/>
        <w:spacing w:after="0" w:line="240" w:lineRule="auto"/>
        <w:ind w:left="0"/>
        <w:jc w:val="both"/>
        <w:rPr>
          <w:rFonts w:ascii="Bookman Old Style" w:hAnsi="Bookman Old Style"/>
        </w:rPr>
      </w:pPr>
    </w:p>
    <w:p w:rsidR="00CD4897" w:rsidRPr="00C153E4" w:rsidRDefault="00CD4897" w:rsidP="00CD4897">
      <w:pPr>
        <w:pStyle w:val="ad"/>
        <w:spacing w:after="0" w:line="240" w:lineRule="auto"/>
        <w:ind w:left="0"/>
        <w:jc w:val="both"/>
        <w:rPr>
          <w:rFonts w:ascii="Bookman Old Style" w:hAnsi="Bookman Old Style"/>
        </w:rPr>
      </w:pPr>
    </w:p>
    <w:p w:rsidR="00CD4897" w:rsidRPr="00C153E4" w:rsidRDefault="00CD4897" w:rsidP="00CD4897">
      <w:pPr>
        <w:contextualSpacing/>
        <w:jc w:val="both"/>
        <w:rPr>
          <w:rFonts w:ascii="Bookman Old Style" w:eastAsia="Calibri" w:hAnsi="Bookman Old Style"/>
        </w:rPr>
      </w:pPr>
      <w:r w:rsidRPr="00C153E4">
        <w:rPr>
          <w:rFonts w:ascii="Bookman Old Style" w:eastAsia="Calibri" w:hAnsi="Bookman Old Style"/>
        </w:rPr>
        <w:t>Председателя публичных слушаний                                                           А.А. Хромин</w:t>
      </w:r>
    </w:p>
    <w:p w:rsidR="00CD4897" w:rsidRPr="00C153E4" w:rsidRDefault="00CD4897" w:rsidP="00CD4897">
      <w:pPr>
        <w:jc w:val="both"/>
        <w:rPr>
          <w:rFonts w:ascii="Bookman Old Style" w:eastAsia="Calibri" w:hAnsi="Bookman Old Style"/>
        </w:rPr>
      </w:pPr>
    </w:p>
    <w:p w:rsidR="00CD4897" w:rsidRDefault="00CD4897" w:rsidP="00763572">
      <w:pPr>
        <w:rPr>
          <w:rFonts w:ascii="Bookman Old Style" w:hAnsi="Bookman Old Style" w:cs="Arial"/>
          <w:bCs/>
        </w:rPr>
      </w:pPr>
    </w:p>
    <w:p w:rsidR="00CD4897" w:rsidRDefault="00CD4897" w:rsidP="00763572">
      <w:pPr>
        <w:rPr>
          <w:rFonts w:ascii="Bookman Old Style" w:hAnsi="Bookman Old Style" w:cs="Arial"/>
          <w:bCs/>
        </w:rPr>
      </w:pPr>
    </w:p>
    <w:p w:rsidR="00065C4B" w:rsidRPr="0010188E" w:rsidRDefault="00845C7C" w:rsidP="00065C4B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Arial"/>
          <w:bCs/>
        </w:rPr>
        <w:lastRenderedPageBreak/>
        <w:t xml:space="preserve">        </w:t>
      </w:r>
      <w:r w:rsidR="00065C4B" w:rsidRPr="0010188E">
        <w:rPr>
          <w:rFonts w:ascii="Bookman Old Style" w:hAnsi="Bookman Old Style" w:cs="Times New Roman"/>
          <w:b/>
          <w:sz w:val="24"/>
          <w:szCs w:val="24"/>
        </w:rPr>
        <w:t>ОБЪЯВЛЕНИЕ</w:t>
      </w:r>
    </w:p>
    <w:p w:rsidR="00065C4B" w:rsidRPr="0010188E" w:rsidRDefault="00065C4B" w:rsidP="00065C4B">
      <w:pPr>
        <w:tabs>
          <w:tab w:val="left" w:pos="5460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0188E">
        <w:rPr>
          <w:rFonts w:ascii="Bookman Old Style" w:hAnsi="Bookman Old Style" w:cs="Times New Roman"/>
          <w:sz w:val="24"/>
          <w:szCs w:val="24"/>
        </w:rPr>
        <w:tab/>
      </w:r>
    </w:p>
    <w:p w:rsidR="00065C4B" w:rsidRPr="0010188E" w:rsidRDefault="00065C4B" w:rsidP="00065C4B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10188E">
        <w:rPr>
          <w:rFonts w:ascii="Bookman Old Style" w:hAnsi="Bookman Old Style" w:cs="Times New Roman"/>
          <w:b/>
          <w:sz w:val="24"/>
          <w:szCs w:val="24"/>
        </w:rPr>
        <w:t>07.12.2021</w:t>
      </w:r>
      <w:r w:rsidRPr="0010188E">
        <w:rPr>
          <w:rFonts w:ascii="Bookman Old Style" w:hAnsi="Bookman Old Style" w:cs="Times New Roman"/>
          <w:sz w:val="24"/>
          <w:szCs w:val="24"/>
        </w:rPr>
        <w:t xml:space="preserve">года в 10-00 часов в здании СДК п. Элита  по адресу: п. Элита, ул. Заводская д. 14, </w:t>
      </w:r>
      <w:proofErr w:type="gramStart"/>
      <w:r w:rsidRPr="0010188E">
        <w:rPr>
          <w:rFonts w:ascii="Bookman Old Style" w:hAnsi="Bookman Old Style" w:cs="Times New Roman"/>
          <w:sz w:val="24"/>
          <w:szCs w:val="24"/>
        </w:rPr>
        <w:t>актовый</w:t>
      </w:r>
      <w:proofErr w:type="gramEnd"/>
      <w:r w:rsidRPr="0010188E">
        <w:rPr>
          <w:rFonts w:ascii="Bookman Old Style" w:hAnsi="Bookman Old Style" w:cs="Times New Roman"/>
          <w:sz w:val="24"/>
          <w:szCs w:val="24"/>
        </w:rPr>
        <w:t xml:space="preserve"> </w:t>
      </w:r>
      <w:proofErr w:type="spellStart"/>
      <w:r w:rsidRPr="0010188E">
        <w:rPr>
          <w:rFonts w:ascii="Bookman Old Style" w:hAnsi="Bookman Old Style" w:cs="Times New Roman"/>
          <w:sz w:val="24"/>
          <w:szCs w:val="24"/>
        </w:rPr>
        <w:t>залсостоятся</w:t>
      </w:r>
      <w:proofErr w:type="spellEnd"/>
      <w:r w:rsidRPr="0010188E">
        <w:rPr>
          <w:rFonts w:ascii="Bookman Old Style" w:hAnsi="Bookman Old Style" w:cs="Times New Roman"/>
          <w:sz w:val="24"/>
          <w:szCs w:val="24"/>
        </w:rPr>
        <w:t xml:space="preserve"> публичные слушания по вопросу: </w:t>
      </w:r>
    </w:p>
    <w:p w:rsidR="00065C4B" w:rsidRPr="0010188E" w:rsidRDefault="00065C4B" w:rsidP="00065C4B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10188E">
        <w:rPr>
          <w:rFonts w:ascii="Bookman Old Style" w:hAnsi="Bookman Old Style" w:cs="Times New Roman"/>
          <w:sz w:val="24"/>
          <w:szCs w:val="24"/>
        </w:rPr>
        <w:t xml:space="preserve">- Об изменении разрешенного вида использования земельному участку с кадастровым номером 24:11:0270003:1149, расположенному по адресу: </w:t>
      </w:r>
      <w:proofErr w:type="gramStart"/>
      <w:r w:rsidRPr="0010188E">
        <w:rPr>
          <w:rFonts w:ascii="Bookman Old Style" w:hAnsi="Bookman Old Style" w:cs="Times New Roman"/>
          <w:sz w:val="24"/>
          <w:szCs w:val="24"/>
        </w:rPr>
        <w:t>Красноярский край, Емельяновский район, вдоль дороги «Красноярск-Емельяново» 808 км, с категорией земли «земли населенных пунктов»,</w:t>
      </w:r>
      <w:bookmarkStart w:id="2" w:name="_GoBack"/>
      <w:bookmarkEnd w:id="2"/>
      <w:r w:rsidRPr="0010188E">
        <w:rPr>
          <w:rFonts w:ascii="Bookman Old Style" w:hAnsi="Bookman Old Style" w:cs="Times New Roman"/>
          <w:sz w:val="24"/>
          <w:szCs w:val="24"/>
        </w:rPr>
        <w:t xml:space="preserve"> с вида «подсобные хозяйства, для ведения личного подсобного хозяйства» на условно разрешенный вид использования «склады».</w:t>
      </w:r>
      <w:proofErr w:type="gramEnd"/>
    </w:p>
    <w:p w:rsidR="00065C4B" w:rsidRPr="0010188E" w:rsidRDefault="00065C4B" w:rsidP="00065C4B">
      <w:pPr>
        <w:spacing w:after="0" w:line="240" w:lineRule="auto"/>
        <w:jc w:val="both"/>
        <w:rPr>
          <w:rFonts w:ascii="Bookman Old Style" w:eastAsiaTheme="minorEastAsia" w:hAnsi="Bookman Old Style" w:cs="Times New Roman"/>
          <w:sz w:val="24"/>
          <w:szCs w:val="24"/>
          <w:lang w:eastAsia="ru-RU"/>
        </w:rPr>
      </w:pPr>
      <w:r w:rsidRPr="0010188E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 xml:space="preserve">Предложения и замечания по вопросу внесения изменений принимаются в здании администрации Элитовского сельсовета, ул. </w:t>
      </w:r>
      <w:proofErr w:type="gramStart"/>
      <w:r w:rsidRPr="0010188E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>Заводская</w:t>
      </w:r>
      <w:proofErr w:type="gramEnd"/>
      <w:r w:rsidRPr="0010188E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 xml:space="preserve">, 18, ежедневно, в рабочие дни с 8-00 до 12-00 </w:t>
      </w:r>
      <w:proofErr w:type="spellStart"/>
      <w:r w:rsidRPr="0010188E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>каб</w:t>
      </w:r>
      <w:proofErr w:type="spellEnd"/>
      <w:r w:rsidRPr="0010188E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>. № 7 в срок до 07.12.2021 г.</w:t>
      </w:r>
    </w:p>
    <w:p w:rsidR="00065C4B" w:rsidRPr="0010188E" w:rsidRDefault="00065C4B" w:rsidP="00065C4B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</w:p>
    <w:p w:rsidR="00065C4B" w:rsidRPr="0010188E" w:rsidRDefault="00065C4B" w:rsidP="00065C4B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</w:p>
    <w:p w:rsidR="00065C4B" w:rsidRPr="0010188E" w:rsidRDefault="00065C4B" w:rsidP="00065C4B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10188E">
        <w:rPr>
          <w:rFonts w:ascii="Bookman Old Style" w:hAnsi="Bookman Old Style" w:cs="Times New Roman"/>
          <w:sz w:val="24"/>
          <w:szCs w:val="24"/>
        </w:rPr>
        <w:t xml:space="preserve">                                                                             Администрация Элитовского сельсовета</w:t>
      </w:r>
    </w:p>
    <w:p w:rsidR="00845C7C" w:rsidRDefault="00845C7C" w:rsidP="00763572">
      <w:pPr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                              </w:t>
      </w:r>
    </w:p>
    <w:p w:rsidR="00065C4B" w:rsidRDefault="00065C4B" w:rsidP="00763572">
      <w:pPr>
        <w:rPr>
          <w:rFonts w:ascii="Bookman Old Style" w:hAnsi="Bookman Old Style" w:cs="Arial"/>
          <w:bCs/>
        </w:rPr>
      </w:pPr>
    </w:p>
    <w:p w:rsidR="00065C4B" w:rsidRPr="00D60EBB" w:rsidRDefault="00065C4B" w:rsidP="00065C4B">
      <w:pPr>
        <w:tabs>
          <w:tab w:val="right" w:pos="10206"/>
        </w:tabs>
        <w:jc w:val="both"/>
        <w:rPr>
          <w:rFonts w:ascii="Bookman Old Style" w:hAnsi="Bookman Old Style"/>
          <w:b/>
          <w:sz w:val="24"/>
          <w:szCs w:val="24"/>
        </w:rPr>
      </w:pPr>
      <w:r w:rsidRPr="00D60EBB">
        <w:rPr>
          <w:rFonts w:ascii="Bookman Old Style" w:hAnsi="Bookman Old Style"/>
          <w:b/>
          <w:sz w:val="24"/>
          <w:szCs w:val="24"/>
        </w:rPr>
        <w:t>Уважаемые жители Элитовского сельсовета, депутаты Элитовского сельского Совета, руководители организаций, учреждений и предприятий всех форм собственности.</w:t>
      </w:r>
    </w:p>
    <w:p w:rsidR="00065C4B" w:rsidRPr="00D60EBB" w:rsidRDefault="00065C4B" w:rsidP="00065C4B">
      <w:pPr>
        <w:tabs>
          <w:tab w:val="right" w:pos="10206"/>
        </w:tabs>
        <w:jc w:val="both"/>
        <w:rPr>
          <w:rFonts w:ascii="Bookman Old Style" w:hAnsi="Bookman Old Style"/>
          <w:b/>
          <w:sz w:val="24"/>
          <w:szCs w:val="24"/>
        </w:rPr>
      </w:pPr>
      <w:r w:rsidRPr="00D60EBB">
        <w:rPr>
          <w:rFonts w:ascii="Bookman Old Style" w:hAnsi="Bookman Old Style"/>
          <w:sz w:val="24"/>
          <w:szCs w:val="24"/>
        </w:rPr>
        <w:t xml:space="preserve">          </w:t>
      </w:r>
      <w:proofErr w:type="gramStart"/>
      <w:r w:rsidRPr="00D60EBB">
        <w:rPr>
          <w:rFonts w:ascii="Bookman Old Style" w:hAnsi="Bookman Old Style"/>
          <w:sz w:val="24"/>
          <w:szCs w:val="24"/>
        </w:rPr>
        <w:t xml:space="preserve">В соответствии со ст. 28 Федерального закона от 06.10.2003 №131-ФЗ «Об общих принципах организации местного самоуправления в Российской Федерации», ст.37 Устава Элитовского сельсовета, решением Элитовского сельского Совета депутатов от 15.12.2011 №20-94р  «Об утверждении Положения об организации и проведении публичных слушаний в </w:t>
      </w:r>
      <w:proofErr w:type="spellStart"/>
      <w:r w:rsidRPr="00D60EBB">
        <w:rPr>
          <w:rFonts w:ascii="Bookman Old Style" w:hAnsi="Bookman Old Style"/>
          <w:sz w:val="24"/>
          <w:szCs w:val="24"/>
        </w:rPr>
        <w:t>Элитовском</w:t>
      </w:r>
      <w:proofErr w:type="spellEnd"/>
      <w:r w:rsidRPr="00D60EBB">
        <w:rPr>
          <w:rFonts w:ascii="Bookman Old Style" w:hAnsi="Bookman Old Style"/>
          <w:sz w:val="24"/>
          <w:szCs w:val="24"/>
        </w:rPr>
        <w:t xml:space="preserve"> сельсовете», Постановлением главы сельсовета  №356 от 23.11.2021г. «О назначении публичных слушаний по проекту решения Элитовского сельского</w:t>
      </w:r>
      <w:proofErr w:type="gramEnd"/>
      <w:r w:rsidRPr="00D60EBB">
        <w:rPr>
          <w:rFonts w:ascii="Bookman Old Style" w:hAnsi="Bookman Old Style"/>
          <w:sz w:val="24"/>
          <w:szCs w:val="24"/>
        </w:rPr>
        <w:t xml:space="preserve"> Совета депутатов «О бюджете Элитовского сельсовета на 2022г. и плановый период  2023-2024 годов» информируем Вас о назначении публичных слушаний по инициативе главы сельсовета по проекту решения Элитовского сельского Совета депутатов «О бюджете Элитовского сельсовета на 2022 год и плановый период  2023-2024годов» </w:t>
      </w:r>
      <w:r w:rsidRPr="00D60EBB">
        <w:rPr>
          <w:rFonts w:ascii="Bookman Old Style" w:hAnsi="Bookman Old Style"/>
          <w:b/>
          <w:sz w:val="24"/>
          <w:szCs w:val="24"/>
        </w:rPr>
        <w:t>на 07 декабря 2021 года в 10 час. 00 мин. в здании СДК по адресу: п</w:t>
      </w:r>
      <w:proofErr w:type="gramStart"/>
      <w:r w:rsidRPr="00D60EBB">
        <w:rPr>
          <w:rFonts w:ascii="Bookman Old Style" w:hAnsi="Bookman Old Style"/>
          <w:b/>
          <w:sz w:val="24"/>
          <w:szCs w:val="24"/>
        </w:rPr>
        <w:t>.Э</w:t>
      </w:r>
      <w:proofErr w:type="gramEnd"/>
      <w:r w:rsidRPr="00D60EBB">
        <w:rPr>
          <w:rFonts w:ascii="Bookman Old Style" w:hAnsi="Bookman Old Style"/>
          <w:b/>
          <w:sz w:val="24"/>
          <w:szCs w:val="24"/>
        </w:rPr>
        <w:t xml:space="preserve">лита, ул.Заводская, 14. </w:t>
      </w:r>
    </w:p>
    <w:p w:rsidR="00065C4B" w:rsidRPr="00D60EBB" w:rsidRDefault="00065C4B" w:rsidP="00065C4B">
      <w:pPr>
        <w:tabs>
          <w:tab w:val="left" w:pos="0"/>
        </w:tabs>
        <w:jc w:val="both"/>
        <w:rPr>
          <w:rFonts w:ascii="Bookman Old Style" w:hAnsi="Bookman Old Style"/>
          <w:sz w:val="24"/>
          <w:szCs w:val="24"/>
        </w:rPr>
      </w:pPr>
      <w:r w:rsidRPr="00D60EBB">
        <w:rPr>
          <w:rFonts w:ascii="Bookman Old Style" w:hAnsi="Bookman Old Style"/>
          <w:sz w:val="24"/>
          <w:szCs w:val="24"/>
        </w:rPr>
        <w:t xml:space="preserve">       Письменные предложения жителей сельсовета по указанному проекту решения, письменные заявления на участие в публичных слушаниях принимаются в кабинете № 7 администрации сельсовета, в рабочие дни с 08 час. 00 мин.  до 12 час. 00 мин.</w:t>
      </w:r>
    </w:p>
    <w:p w:rsidR="00065C4B" w:rsidRPr="00D60EBB" w:rsidRDefault="00065C4B" w:rsidP="00065C4B">
      <w:pPr>
        <w:tabs>
          <w:tab w:val="right" w:pos="10206"/>
        </w:tabs>
        <w:jc w:val="both"/>
        <w:rPr>
          <w:rFonts w:ascii="Bookman Old Style" w:hAnsi="Bookman Old Style"/>
          <w:sz w:val="24"/>
          <w:szCs w:val="24"/>
        </w:rPr>
      </w:pPr>
      <w:r w:rsidRPr="00D60EBB">
        <w:rPr>
          <w:rFonts w:ascii="Bookman Old Style" w:hAnsi="Bookman Old Style"/>
          <w:sz w:val="24"/>
          <w:szCs w:val="24"/>
        </w:rPr>
        <w:t xml:space="preserve">        Приглашаем всех желающих принять участие в публичных слушаниях.</w:t>
      </w:r>
    </w:p>
    <w:p w:rsidR="00065C4B" w:rsidRPr="00BD530F" w:rsidRDefault="00065C4B" w:rsidP="00BD530F">
      <w:pPr>
        <w:pStyle w:val="a4"/>
        <w:jc w:val="right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 xml:space="preserve">                                                                                       Комиссия по организации и проведению </w:t>
      </w:r>
    </w:p>
    <w:p w:rsidR="00CD4897" w:rsidRPr="00BD530F" w:rsidRDefault="00065C4B" w:rsidP="00BD530F">
      <w:pPr>
        <w:pStyle w:val="a4"/>
        <w:jc w:val="right"/>
        <w:rPr>
          <w:rFonts w:ascii="Bookman Old Style" w:hAnsi="Bookman Old Style"/>
        </w:rPr>
      </w:pPr>
      <w:r w:rsidRPr="00BD530F">
        <w:rPr>
          <w:rFonts w:ascii="Bookman Old Style" w:hAnsi="Bookman Old Style"/>
        </w:rPr>
        <w:t xml:space="preserve">                                                                                                     публичных слушани</w:t>
      </w:r>
      <w:r w:rsidR="00BD530F">
        <w:rPr>
          <w:rFonts w:ascii="Bookman Old Style" w:hAnsi="Bookman Old Style"/>
        </w:rPr>
        <w:t>й</w:t>
      </w:r>
    </w:p>
    <w:p w:rsidR="00CD4897" w:rsidRDefault="00CD4897" w:rsidP="00763572">
      <w:pPr>
        <w:rPr>
          <w:rFonts w:ascii="Bookman Old Style" w:hAnsi="Bookman Old Style" w:cs="Arial"/>
          <w:bCs/>
        </w:rPr>
      </w:pPr>
    </w:p>
    <w:p w:rsidR="00CD4897" w:rsidRDefault="00CD4897" w:rsidP="00763572">
      <w:pPr>
        <w:rPr>
          <w:rFonts w:ascii="Bookman Old Style" w:hAnsi="Bookman Old Style" w:cs="Arial"/>
          <w:bCs/>
        </w:rPr>
      </w:pPr>
    </w:p>
    <w:p w:rsidR="00CD4897" w:rsidRDefault="00CD4897" w:rsidP="00763572">
      <w:pPr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  <w:noProof/>
          <w:lang w:eastAsia="ru-RU"/>
        </w:rPr>
        <w:drawing>
          <wp:inline distT="0" distB="0" distL="0" distR="0">
            <wp:extent cx="6156960" cy="461199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61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97" w:rsidRPr="00CD4897" w:rsidRDefault="00CD4897" w:rsidP="00CD4897">
      <w:pPr>
        <w:pStyle w:val="a4"/>
        <w:jc w:val="center"/>
        <w:rPr>
          <w:rFonts w:ascii="Bookman Old Style" w:hAnsi="Bookman Old Style"/>
          <w:b/>
          <w:sz w:val="48"/>
          <w:szCs w:val="48"/>
        </w:rPr>
      </w:pPr>
      <w:r w:rsidRPr="00CD4897">
        <w:rPr>
          <w:rFonts w:ascii="Bookman Old Style" w:hAnsi="Bookman Old Style"/>
          <w:b/>
          <w:sz w:val="48"/>
          <w:szCs w:val="48"/>
        </w:rPr>
        <w:t>ПОЗДРАВЛЯЕМ</w:t>
      </w:r>
    </w:p>
    <w:p w:rsidR="00CD4897" w:rsidRPr="00CD4897" w:rsidRDefault="00CD4897" w:rsidP="00CD4897">
      <w:pPr>
        <w:pStyle w:val="a4"/>
        <w:jc w:val="center"/>
        <w:rPr>
          <w:rFonts w:ascii="Bookman Old Style" w:hAnsi="Bookman Old Style"/>
          <w:b/>
          <w:sz w:val="48"/>
          <w:szCs w:val="48"/>
        </w:rPr>
      </w:pPr>
    </w:p>
    <w:p w:rsidR="00CD4897" w:rsidRPr="00CD4897" w:rsidRDefault="00CD4897" w:rsidP="00CD4897">
      <w:pPr>
        <w:pStyle w:val="a4"/>
        <w:jc w:val="center"/>
        <w:rPr>
          <w:rFonts w:ascii="Bookman Old Style" w:hAnsi="Bookman Old Style"/>
        </w:rPr>
      </w:pPr>
      <w:r w:rsidRPr="00CD4897">
        <w:rPr>
          <w:rFonts w:ascii="Bookman Old Style" w:hAnsi="Bookman Old Style"/>
          <w:sz w:val="52"/>
          <w:szCs w:val="52"/>
        </w:rPr>
        <w:t xml:space="preserve">женскую команду пос. Элита, занявшую </w:t>
      </w:r>
      <w:r w:rsidRPr="00CD4897">
        <w:rPr>
          <w:rFonts w:ascii="Bookman Old Style" w:hAnsi="Bookman Old Style"/>
          <w:color w:val="FF3333"/>
          <w:sz w:val="52"/>
          <w:szCs w:val="52"/>
        </w:rPr>
        <w:t>1 место</w:t>
      </w:r>
    </w:p>
    <w:p w:rsidR="00CD4897" w:rsidRPr="00CD4897" w:rsidRDefault="00CD4897" w:rsidP="00CD4897">
      <w:pPr>
        <w:pStyle w:val="a4"/>
        <w:jc w:val="center"/>
        <w:rPr>
          <w:rFonts w:ascii="Bookman Old Style" w:hAnsi="Bookman Old Style"/>
        </w:rPr>
      </w:pPr>
      <w:r w:rsidRPr="00CD4897">
        <w:rPr>
          <w:rFonts w:ascii="Bookman Old Style" w:hAnsi="Bookman Old Style"/>
          <w:sz w:val="52"/>
          <w:szCs w:val="52"/>
        </w:rPr>
        <w:t xml:space="preserve">в Краевых соревнованиях по волейболу памяти генерал-майора Е.Г. </w:t>
      </w:r>
      <w:proofErr w:type="spellStart"/>
      <w:r w:rsidRPr="00CD4897">
        <w:rPr>
          <w:rFonts w:ascii="Bookman Old Style" w:hAnsi="Bookman Old Style"/>
          <w:sz w:val="52"/>
          <w:szCs w:val="52"/>
        </w:rPr>
        <w:t>Фурсы</w:t>
      </w:r>
      <w:proofErr w:type="spellEnd"/>
      <w:r w:rsidRPr="00CD4897">
        <w:rPr>
          <w:rFonts w:ascii="Bookman Old Style" w:hAnsi="Bookman Old Style"/>
          <w:sz w:val="52"/>
          <w:szCs w:val="52"/>
        </w:rPr>
        <w:t xml:space="preserve"> среди женских команд, которые проводились в </w:t>
      </w:r>
      <w:proofErr w:type="gramStart"/>
      <w:r w:rsidRPr="00CD4897">
        <w:rPr>
          <w:rFonts w:ascii="Bookman Old Style" w:hAnsi="Bookman Old Style"/>
          <w:sz w:val="52"/>
          <w:szCs w:val="52"/>
        </w:rPr>
        <w:t>г</w:t>
      </w:r>
      <w:proofErr w:type="gramEnd"/>
      <w:r w:rsidRPr="00CD4897">
        <w:rPr>
          <w:rFonts w:ascii="Bookman Old Style" w:hAnsi="Bookman Old Style"/>
          <w:sz w:val="52"/>
          <w:szCs w:val="52"/>
        </w:rPr>
        <w:t>. Красноярске</w:t>
      </w:r>
    </w:p>
    <w:p w:rsidR="00CD4897" w:rsidRPr="00CD4897" w:rsidRDefault="00CD4897" w:rsidP="00CD4897">
      <w:pPr>
        <w:pStyle w:val="a4"/>
        <w:jc w:val="center"/>
        <w:rPr>
          <w:rFonts w:ascii="Bookman Old Style" w:hAnsi="Bookman Old Style"/>
        </w:rPr>
      </w:pPr>
      <w:r w:rsidRPr="00CD4897">
        <w:rPr>
          <w:rFonts w:ascii="Bookman Old Style" w:hAnsi="Bookman Old Style"/>
          <w:sz w:val="52"/>
          <w:szCs w:val="52"/>
        </w:rPr>
        <w:t>04 декабря 2021 г.</w:t>
      </w:r>
    </w:p>
    <w:p w:rsidR="00065C4B" w:rsidRDefault="00065C4B" w:rsidP="00763572">
      <w:pPr>
        <w:rPr>
          <w:rFonts w:ascii="Bookman Old Style" w:hAnsi="Bookman Old Style" w:cs="Arial"/>
          <w:bCs/>
        </w:rPr>
      </w:pPr>
    </w:p>
    <w:p w:rsidR="00065C4B" w:rsidRDefault="00065C4B" w:rsidP="00763572">
      <w:pPr>
        <w:rPr>
          <w:rFonts w:ascii="Bookman Old Style" w:hAnsi="Bookman Old Style" w:cs="Arial"/>
          <w:bCs/>
        </w:rPr>
      </w:pPr>
    </w:p>
    <w:p w:rsidR="00065C4B" w:rsidRDefault="00CD4897" w:rsidP="00CD4897">
      <w:pPr>
        <w:jc w:val="center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  <w:noProof/>
          <w:lang w:eastAsia="ru-RU"/>
        </w:rPr>
        <w:drawing>
          <wp:inline distT="0" distB="0" distL="0" distR="0">
            <wp:extent cx="4425950" cy="4587412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458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97" w:rsidRPr="00CD4897" w:rsidRDefault="00BD530F" w:rsidP="00BD530F">
      <w:pPr>
        <w:pStyle w:val="a4"/>
        <w:jc w:val="center"/>
        <w:rPr>
          <w:rFonts w:ascii="Bookman Old Style" w:hAnsi="Bookman Old Style"/>
          <w:sz w:val="48"/>
          <w:szCs w:val="48"/>
        </w:rPr>
      </w:pPr>
      <w:r>
        <w:rPr>
          <w:rFonts w:ascii="Bookman Old Style" w:hAnsi="Bookman Old Style"/>
          <w:sz w:val="48"/>
          <w:szCs w:val="48"/>
        </w:rPr>
        <w:t>ПОЗДРАВЛЯЕМ</w:t>
      </w:r>
    </w:p>
    <w:p w:rsidR="00CD4897" w:rsidRPr="00CD4897" w:rsidRDefault="00CD4897" w:rsidP="00CD4897">
      <w:pPr>
        <w:pStyle w:val="a4"/>
        <w:jc w:val="center"/>
        <w:rPr>
          <w:rFonts w:ascii="Bookman Old Style" w:hAnsi="Bookman Old Style"/>
        </w:rPr>
      </w:pPr>
      <w:r w:rsidRPr="00CD4897">
        <w:rPr>
          <w:rFonts w:ascii="Bookman Old Style" w:hAnsi="Bookman Old Style"/>
          <w:sz w:val="36"/>
          <w:szCs w:val="36"/>
        </w:rPr>
        <w:t>Победителей Первенства города Красноярска по лыжным гонкам, которое проводилось 05 декабря 2021 г. на лыжном стадионе «Динамо» г. Красноярска</w:t>
      </w:r>
    </w:p>
    <w:p w:rsidR="00CD4897" w:rsidRPr="00CD4897" w:rsidRDefault="00CD4897" w:rsidP="00CD4897">
      <w:pPr>
        <w:pStyle w:val="a4"/>
        <w:jc w:val="center"/>
        <w:rPr>
          <w:rFonts w:ascii="Bookman Old Style" w:hAnsi="Bookman Old Style"/>
        </w:rPr>
      </w:pPr>
      <w:r w:rsidRPr="00CD4897">
        <w:rPr>
          <w:rFonts w:ascii="Bookman Old Style" w:hAnsi="Bookman Old Style"/>
          <w:color w:val="FF0000"/>
          <w:sz w:val="36"/>
          <w:szCs w:val="36"/>
        </w:rPr>
        <w:t>1 место:</w:t>
      </w:r>
    </w:p>
    <w:p w:rsidR="00CD4897" w:rsidRPr="00CD4897" w:rsidRDefault="00CD4897" w:rsidP="00CD4897">
      <w:pPr>
        <w:pStyle w:val="a4"/>
        <w:jc w:val="center"/>
        <w:rPr>
          <w:rFonts w:ascii="Bookman Old Style" w:hAnsi="Bookman Old Style"/>
        </w:rPr>
      </w:pPr>
      <w:r w:rsidRPr="00CD4897">
        <w:rPr>
          <w:rFonts w:ascii="Bookman Old Style" w:hAnsi="Bookman Old Style"/>
          <w:sz w:val="36"/>
          <w:szCs w:val="36"/>
        </w:rPr>
        <w:t>Ломакин Матвей (среди юношей)</w:t>
      </w:r>
    </w:p>
    <w:p w:rsidR="00CD4897" w:rsidRPr="00CD4897" w:rsidRDefault="00CD4897" w:rsidP="00CD4897">
      <w:pPr>
        <w:pStyle w:val="a4"/>
        <w:jc w:val="center"/>
        <w:rPr>
          <w:rFonts w:ascii="Bookman Old Style" w:hAnsi="Bookman Old Style"/>
        </w:rPr>
      </w:pPr>
      <w:r w:rsidRPr="00CD4897">
        <w:rPr>
          <w:rFonts w:ascii="Bookman Old Style" w:hAnsi="Bookman Old Style"/>
          <w:color w:val="FF0000"/>
          <w:sz w:val="36"/>
          <w:szCs w:val="36"/>
        </w:rPr>
        <w:t>1 место:</w:t>
      </w:r>
    </w:p>
    <w:p w:rsidR="00CD4897" w:rsidRPr="00CD4897" w:rsidRDefault="00CD4897" w:rsidP="00CD4897">
      <w:pPr>
        <w:pStyle w:val="a4"/>
        <w:jc w:val="center"/>
        <w:rPr>
          <w:rFonts w:ascii="Bookman Old Style" w:hAnsi="Bookman Old Style"/>
        </w:rPr>
      </w:pPr>
      <w:r w:rsidRPr="00CD4897">
        <w:rPr>
          <w:rFonts w:ascii="Bookman Old Style" w:hAnsi="Bookman Old Style"/>
          <w:sz w:val="36"/>
          <w:szCs w:val="36"/>
        </w:rPr>
        <w:t>Вишняков Андрей (среди мужчин)</w:t>
      </w:r>
    </w:p>
    <w:p w:rsidR="00065C4B" w:rsidRDefault="00065C4B" w:rsidP="00763572">
      <w:pPr>
        <w:rPr>
          <w:rFonts w:ascii="Bookman Old Style" w:hAnsi="Bookman Old Style" w:cs="Arial"/>
          <w:bCs/>
        </w:rPr>
      </w:pPr>
    </w:p>
    <w:p w:rsidR="00000292" w:rsidRPr="0007419A" w:rsidRDefault="003A4914" w:rsidP="00000292">
      <w:pPr>
        <w:rPr>
          <w:rFonts w:ascii="Bookman Old Style" w:hAnsi="Bookman Old Style"/>
        </w:rPr>
      </w:pPr>
      <w:r w:rsidRPr="003A4914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0" style="position:absolute;z-index:251658240;visibility:visibl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+REAIAAMc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DzKW+REAIA&#10;AMcDAAAOAAAAAAAAAAAAAAAAAC4CAABkcnMvZTJvRG9jLnhtbFBLAQItABQABgAIAAAAIQBp2yM2&#10;2wAAAAgBAAAPAAAAAAAAAAAAAAAAAGoEAABkcnMvZG93bnJldi54bWxQSwUGAAAAAAQABADzAAAA&#10;cgUAAAAA&#10;" strokecolor="#17375e" strokeweight="2.25pt">
            <v:stroke dashstyle="1 1"/>
            <o:lock v:ext="edit" shapetype="f"/>
          </v:line>
        </w:pic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07419A">
        <w:rPr>
          <w:rFonts w:ascii="Bookman Old Style" w:hAnsi="Bookman Old Style" w:cs="Times New Roman"/>
        </w:rPr>
        <w:t xml:space="preserve">Главный редактор: </w:t>
      </w:r>
      <w:r w:rsidR="00EC752B" w:rsidRPr="0007419A">
        <w:rPr>
          <w:rFonts w:ascii="Bookman Old Style" w:hAnsi="Bookman Old Style" w:cs="Times New Roman"/>
        </w:rPr>
        <w:t>Чистанова А.А.</w: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</w:rPr>
      </w:pPr>
      <w:r w:rsidRPr="0007419A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07419A" w:rsidRDefault="00A87E17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07419A" w:rsidRDefault="00EC752B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>ул. Заводская, д. 18</w:t>
      </w:r>
    </w:p>
    <w:p w:rsidR="0037302A" w:rsidRPr="0007419A" w:rsidRDefault="00A87E17">
      <w:pPr>
        <w:pStyle w:val="a4"/>
        <w:rPr>
          <w:rFonts w:ascii="Bookman Old Style" w:hAnsi="Bookman Old Style"/>
          <w:b/>
        </w:rPr>
      </w:pPr>
      <w:r w:rsidRPr="0007419A">
        <w:rPr>
          <w:rFonts w:ascii="Bookman Old Style" w:hAnsi="Bookman Old Style"/>
        </w:rPr>
        <w:t xml:space="preserve">Звоните нам:  </w:t>
      </w:r>
      <w:r w:rsidRPr="0007419A">
        <w:rPr>
          <w:rFonts w:ascii="Bookman Old Style" w:hAnsi="Bookman Old Style"/>
          <w:b/>
        </w:rPr>
        <w:t xml:space="preserve">8 391 33 294 </w:t>
      </w:r>
      <w:r w:rsidR="00437BFE">
        <w:rPr>
          <w:rFonts w:ascii="Bookman Old Style" w:hAnsi="Bookman Old Style"/>
          <w:b/>
        </w:rPr>
        <w:t>29</w:t>
      </w:r>
      <w:r w:rsidRPr="0007419A">
        <w:rPr>
          <w:rFonts w:ascii="Bookman Old Style" w:hAnsi="Bookman Old Style"/>
        </w:rPr>
        <w:t xml:space="preserve">, </w:t>
      </w:r>
      <w:proofErr w:type="spellStart"/>
      <w:r w:rsidRPr="0007419A">
        <w:rPr>
          <w:rFonts w:ascii="Bookman Old Style" w:hAnsi="Bookman Old Style"/>
        </w:rPr>
        <w:t>эл</w:t>
      </w:r>
      <w:proofErr w:type="spellEnd"/>
      <w:r w:rsidRPr="0007419A">
        <w:rPr>
          <w:rFonts w:ascii="Bookman Old Style" w:hAnsi="Bookman Old Style"/>
        </w:rPr>
        <w:t xml:space="preserve">. почта: </w:t>
      </w:r>
      <w:proofErr w:type="spellStart"/>
      <w:r w:rsidR="00EC752B" w:rsidRPr="0007419A">
        <w:rPr>
          <w:rFonts w:ascii="Bookman Old Style" w:hAnsi="Bookman Old Style"/>
          <w:b/>
        </w:rPr>
        <w:t>elit</w:t>
      </w:r>
      <w:proofErr w:type="spellEnd"/>
      <w:r w:rsidR="00EC752B" w:rsidRPr="0007419A">
        <w:rPr>
          <w:rFonts w:ascii="Bookman Old Style" w:hAnsi="Bookman Old Style"/>
          <w:b/>
          <w:lang w:val="en-US"/>
        </w:rPr>
        <w:t>a</w:t>
      </w:r>
      <w:r w:rsidR="00EC752B" w:rsidRPr="0007419A">
        <w:rPr>
          <w:rFonts w:ascii="Bookman Old Style" w:hAnsi="Bookman Old Style"/>
          <w:b/>
        </w:rPr>
        <w:t>_</w:t>
      </w:r>
      <w:proofErr w:type="spellStart"/>
      <w:r w:rsidR="00EC752B" w:rsidRPr="0007419A">
        <w:rPr>
          <w:rFonts w:ascii="Bookman Old Style" w:hAnsi="Bookman Old Style"/>
          <w:b/>
          <w:lang w:val="en-US"/>
        </w:rPr>
        <w:t>krs</w:t>
      </w:r>
      <w:proofErr w:type="spellEnd"/>
      <w:r w:rsidRPr="0007419A">
        <w:rPr>
          <w:rFonts w:ascii="Bookman Old Style" w:hAnsi="Bookman Old Style"/>
          <w:b/>
        </w:rPr>
        <w:t>@</w:t>
      </w:r>
      <w:proofErr w:type="spellStart"/>
      <w:r w:rsidRPr="0007419A">
        <w:rPr>
          <w:rFonts w:ascii="Bookman Old Style" w:hAnsi="Bookman Old Style"/>
          <w:b/>
        </w:rPr>
        <w:t>mail.ru</w:t>
      </w:r>
      <w:bookmarkEnd w:id="0"/>
      <w:proofErr w:type="spellEnd"/>
    </w:p>
    <w:sectPr w:rsidR="0037302A" w:rsidRPr="0007419A" w:rsidSect="00065C4B">
      <w:pgSz w:w="11906" w:h="16838"/>
      <w:pgMar w:top="993" w:right="1133" w:bottom="1276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30F" w:rsidRDefault="00BD530F" w:rsidP="00694650">
      <w:pPr>
        <w:spacing w:after="0" w:line="240" w:lineRule="auto"/>
      </w:pPr>
      <w:r>
        <w:separator/>
      </w:r>
    </w:p>
  </w:endnote>
  <w:endnote w:type="continuationSeparator" w:id="1">
    <w:p w:rsidR="00BD530F" w:rsidRDefault="00BD530F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30F" w:rsidRDefault="00BD530F">
    <w:pPr>
      <w:pStyle w:val="a8"/>
      <w:jc w:val="right"/>
    </w:pPr>
    <w:fldSimple w:instr="PAGE   \* MERGEFORMAT">
      <w:r w:rsidR="00975C96">
        <w:rPr>
          <w:noProof/>
        </w:rPr>
        <w:t>52</w:t>
      </w:r>
    </w:fldSimple>
  </w:p>
  <w:p w:rsidR="00BD530F" w:rsidRDefault="00BD530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30F" w:rsidRDefault="00BD530F" w:rsidP="00694650">
      <w:pPr>
        <w:spacing w:after="0" w:line="240" w:lineRule="auto"/>
      </w:pPr>
      <w:r>
        <w:separator/>
      </w:r>
    </w:p>
  </w:footnote>
  <w:footnote w:type="continuationSeparator" w:id="1">
    <w:p w:rsidR="00BD530F" w:rsidRDefault="00BD530F" w:rsidP="00694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4"/>
    <w:multiLevelType w:val="singleLevel"/>
    <w:tmpl w:val="00000004"/>
    <w:name w:val="WW8Num21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ascii="Times New Roman" w:hAnsi="Times New Roman" w:cs="Times New Roman" w:hint="default"/>
        <w:b w:val="0"/>
      </w:rPr>
    </w:lvl>
  </w:abstractNum>
  <w:abstractNum w:abstractNumId="3">
    <w:nsid w:val="04AD11DE"/>
    <w:multiLevelType w:val="hybridMultilevel"/>
    <w:tmpl w:val="329C122A"/>
    <w:lvl w:ilvl="0" w:tplc="B3FC7C18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4">
    <w:nsid w:val="682E0A24"/>
    <w:multiLevelType w:val="hybridMultilevel"/>
    <w:tmpl w:val="E90E82A8"/>
    <w:lvl w:ilvl="0" w:tplc="9D126AA6">
      <w:start w:val="1"/>
      <w:numFmt w:val="decimal"/>
      <w:lvlText w:val="%1."/>
      <w:lvlJc w:val="left"/>
      <w:pPr>
        <w:ind w:left="2559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6F54323F"/>
    <w:multiLevelType w:val="hybridMultilevel"/>
    <w:tmpl w:val="D9CAA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0887"/>
    <w:rsid w:val="00013F44"/>
    <w:rsid w:val="00016960"/>
    <w:rsid w:val="000228A5"/>
    <w:rsid w:val="00046AAF"/>
    <w:rsid w:val="000516E8"/>
    <w:rsid w:val="00065C4B"/>
    <w:rsid w:val="0007419A"/>
    <w:rsid w:val="00074E85"/>
    <w:rsid w:val="00075480"/>
    <w:rsid w:val="00085B0D"/>
    <w:rsid w:val="0009056C"/>
    <w:rsid w:val="000908F6"/>
    <w:rsid w:val="000A2DA7"/>
    <w:rsid w:val="000B21B8"/>
    <w:rsid w:val="000B22FF"/>
    <w:rsid w:val="000C6E00"/>
    <w:rsid w:val="000D7D7B"/>
    <w:rsid w:val="000E3D09"/>
    <w:rsid w:val="000E7698"/>
    <w:rsid w:val="00104C07"/>
    <w:rsid w:val="00123B08"/>
    <w:rsid w:val="00132068"/>
    <w:rsid w:val="00133FC6"/>
    <w:rsid w:val="001361FB"/>
    <w:rsid w:val="00143F5C"/>
    <w:rsid w:val="00144011"/>
    <w:rsid w:val="00152575"/>
    <w:rsid w:val="00170F4C"/>
    <w:rsid w:val="00173CEE"/>
    <w:rsid w:val="00195195"/>
    <w:rsid w:val="00195CCA"/>
    <w:rsid w:val="001B29C2"/>
    <w:rsid w:val="001B40F4"/>
    <w:rsid w:val="001B776C"/>
    <w:rsid w:val="001C1B1B"/>
    <w:rsid w:val="001C5276"/>
    <w:rsid w:val="001D7088"/>
    <w:rsid w:val="001F46BA"/>
    <w:rsid w:val="001F5FCB"/>
    <w:rsid w:val="001F6F35"/>
    <w:rsid w:val="00212CE5"/>
    <w:rsid w:val="00214BC2"/>
    <w:rsid w:val="002239F0"/>
    <w:rsid w:val="00241BA1"/>
    <w:rsid w:val="00266EA9"/>
    <w:rsid w:val="00276842"/>
    <w:rsid w:val="002972AC"/>
    <w:rsid w:val="002A4612"/>
    <w:rsid w:val="002B4EA9"/>
    <w:rsid w:val="002B538B"/>
    <w:rsid w:val="002C3BEA"/>
    <w:rsid w:val="002C5C53"/>
    <w:rsid w:val="002D2CB4"/>
    <w:rsid w:val="002D56FE"/>
    <w:rsid w:val="002F6FA3"/>
    <w:rsid w:val="003000E0"/>
    <w:rsid w:val="0030083A"/>
    <w:rsid w:val="00325B1F"/>
    <w:rsid w:val="0033139D"/>
    <w:rsid w:val="003362B9"/>
    <w:rsid w:val="00366F10"/>
    <w:rsid w:val="0037302A"/>
    <w:rsid w:val="00385B4D"/>
    <w:rsid w:val="003932BE"/>
    <w:rsid w:val="003A1465"/>
    <w:rsid w:val="003A4485"/>
    <w:rsid w:val="003A4914"/>
    <w:rsid w:val="003D2263"/>
    <w:rsid w:val="003D41BD"/>
    <w:rsid w:val="003D6E53"/>
    <w:rsid w:val="003E4F0A"/>
    <w:rsid w:val="003E5E48"/>
    <w:rsid w:val="003E7BFE"/>
    <w:rsid w:val="003F5E8F"/>
    <w:rsid w:val="00402B21"/>
    <w:rsid w:val="0041188E"/>
    <w:rsid w:val="00413922"/>
    <w:rsid w:val="00437BFE"/>
    <w:rsid w:val="004753D1"/>
    <w:rsid w:val="0049522D"/>
    <w:rsid w:val="004A1238"/>
    <w:rsid w:val="004B15BD"/>
    <w:rsid w:val="004C13A5"/>
    <w:rsid w:val="004D7067"/>
    <w:rsid w:val="004E779B"/>
    <w:rsid w:val="004F1151"/>
    <w:rsid w:val="00504283"/>
    <w:rsid w:val="00505108"/>
    <w:rsid w:val="00520582"/>
    <w:rsid w:val="00520CCE"/>
    <w:rsid w:val="00524F67"/>
    <w:rsid w:val="005277C3"/>
    <w:rsid w:val="00540F4B"/>
    <w:rsid w:val="005526B2"/>
    <w:rsid w:val="00555A6B"/>
    <w:rsid w:val="00556F1E"/>
    <w:rsid w:val="00560E2E"/>
    <w:rsid w:val="0057365B"/>
    <w:rsid w:val="005804A2"/>
    <w:rsid w:val="005A0DF4"/>
    <w:rsid w:val="005A75F0"/>
    <w:rsid w:val="005D33EE"/>
    <w:rsid w:val="005E65FE"/>
    <w:rsid w:val="00601169"/>
    <w:rsid w:val="006146AC"/>
    <w:rsid w:val="00614F80"/>
    <w:rsid w:val="006161B9"/>
    <w:rsid w:val="00617A5C"/>
    <w:rsid w:val="006253AB"/>
    <w:rsid w:val="00626187"/>
    <w:rsid w:val="00626BC1"/>
    <w:rsid w:val="006447CF"/>
    <w:rsid w:val="0064794A"/>
    <w:rsid w:val="00653C13"/>
    <w:rsid w:val="00660CDD"/>
    <w:rsid w:val="00665D9A"/>
    <w:rsid w:val="00680D9C"/>
    <w:rsid w:val="00684EF5"/>
    <w:rsid w:val="006871F4"/>
    <w:rsid w:val="006922C1"/>
    <w:rsid w:val="00694650"/>
    <w:rsid w:val="006A7E31"/>
    <w:rsid w:val="006B1EEE"/>
    <w:rsid w:val="006C6026"/>
    <w:rsid w:val="006D5F44"/>
    <w:rsid w:val="006D7FE7"/>
    <w:rsid w:val="006F0971"/>
    <w:rsid w:val="00702BA9"/>
    <w:rsid w:val="00714036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1429"/>
    <w:rsid w:val="00763572"/>
    <w:rsid w:val="00764CB1"/>
    <w:rsid w:val="00767238"/>
    <w:rsid w:val="00797583"/>
    <w:rsid w:val="007A4E0C"/>
    <w:rsid w:val="007A704F"/>
    <w:rsid w:val="007B3800"/>
    <w:rsid w:val="007B5380"/>
    <w:rsid w:val="007C3B25"/>
    <w:rsid w:val="007C3BD7"/>
    <w:rsid w:val="007C69A6"/>
    <w:rsid w:val="007F71EA"/>
    <w:rsid w:val="007F7EF7"/>
    <w:rsid w:val="00813F87"/>
    <w:rsid w:val="00821A46"/>
    <w:rsid w:val="00821B2D"/>
    <w:rsid w:val="0082477A"/>
    <w:rsid w:val="008374D2"/>
    <w:rsid w:val="0084097D"/>
    <w:rsid w:val="00845C7C"/>
    <w:rsid w:val="0085356B"/>
    <w:rsid w:val="00866C25"/>
    <w:rsid w:val="0087406A"/>
    <w:rsid w:val="00893CAC"/>
    <w:rsid w:val="008A02E5"/>
    <w:rsid w:val="008A0E88"/>
    <w:rsid w:val="008A1782"/>
    <w:rsid w:val="008A51F9"/>
    <w:rsid w:val="008C3882"/>
    <w:rsid w:val="008C6619"/>
    <w:rsid w:val="008C7F18"/>
    <w:rsid w:val="008D4A0F"/>
    <w:rsid w:val="008E79F9"/>
    <w:rsid w:val="008F13EF"/>
    <w:rsid w:val="00902289"/>
    <w:rsid w:val="00902DA9"/>
    <w:rsid w:val="00905F8E"/>
    <w:rsid w:val="00914041"/>
    <w:rsid w:val="0091523D"/>
    <w:rsid w:val="009173ED"/>
    <w:rsid w:val="00937445"/>
    <w:rsid w:val="009643DD"/>
    <w:rsid w:val="00965DF4"/>
    <w:rsid w:val="00975C96"/>
    <w:rsid w:val="009776DF"/>
    <w:rsid w:val="009850AC"/>
    <w:rsid w:val="009A0DC1"/>
    <w:rsid w:val="009A0F73"/>
    <w:rsid w:val="009B5D18"/>
    <w:rsid w:val="009F1BFD"/>
    <w:rsid w:val="00A00C9A"/>
    <w:rsid w:val="00A03847"/>
    <w:rsid w:val="00A04E42"/>
    <w:rsid w:val="00A0562E"/>
    <w:rsid w:val="00A10E33"/>
    <w:rsid w:val="00A14F1A"/>
    <w:rsid w:val="00A14F50"/>
    <w:rsid w:val="00A24D4C"/>
    <w:rsid w:val="00A33A0F"/>
    <w:rsid w:val="00A34D20"/>
    <w:rsid w:val="00A4626D"/>
    <w:rsid w:val="00A5781A"/>
    <w:rsid w:val="00A60C9C"/>
    <w:rsid w:val="00A6253D"/>
    <w:rsid w:val="00A63330"/>
    <w:rsid w:val="00A75D04"/>
    <w:rsid w:val="00A835F1"/>
    <w:rsid w:val="00A87524"/>
    <w:rsid w:val="00A87E17"/>
    <w:rsid w:val="00AA01CC"/>
    <w:rsid w:val="00AB3DF5"/>
    <w:rsid w:val="00AB4625"/>
    <w:rsid w:val="00AB48FE"/>
    <w:rsid w:val="00AB549C"/>
    <w:rsid w:val="00AB55F6"/>
    <w:rsid w:val="00AD08FE"/>
    <w:rsid w:val="00AD7899"/>
    <w:rsid w:val="00AE64D0"/>
    <w:rsid w:val="00B024FF"/>
    <w:rsid w:val="00B02835"/>
    <w:rsid w:val="00B06275"/>
    <w:rsid w:val="00B2169A"/>
    <w:rsid w:val="00B24C85"/>
    <w:rsid w:val="00B319F3"/>
    <w:rsid w:val="00B32126"/>
    <w:rsid w:val="00B33B0F"/>
    <w:rsid w:val="00B34D34"/>
    <w:rsid w:val="00B35C90"/>
    <w:rsid w:val="00B412A0"/>
    <w:rsid w:val="00B42ECA"/>
    <w:rsid w:val="00B53F40"/>
    <w:rsid w:val="00B560A6"/>
    <w:rsid w:val="00B63C0D"/>
    <w:rsid w:val="00B6435C"/>
    <w:rsid w:val="00B907D9"/>
    <w:rsid w:val="00BA44EF"/>
    <w:rsid w:val="00BB39F1"/>
    <w:rsid w:val="00BC4FE5"/>
    <w:rsid w:val="00BD0E78"/>
    <w:rsid w:val="00BD2371"/>
    <w:rsid w:val="00BD3EEF"/>
    <w:rsid w:val="00BD530F"/>
    <w:rsid w:val="00BD55BD"/>
    <w:rsid w:val="00BD75AD"/>
    <w:rsid w:val="00BE5835"/>
    <w:rsid w:val="00C15239"/>
    <w:rsid w:val="00C23FC3"/>
    <w:rsid w:val="00C26910"/>
    <w:rsid w:val="00C302C8"/>
    <w:rsid w:val="00C5158E"/>
    <w:rsid w:val="00C5497F"/>
    <w:rsid w:val="00C56ECA"/>
    <w:rsid w:val="00C603F2"/>
    <w:rsid w:val="00C620A9"/>
    <w:rsid w:val="00C66772"/>
    <w:rsid w:val="00C700F0"/>
    <w:rsid w:val="00C94219"/>
    <w:rsid w:val="00C96B94"/>
    <w:rsid w:val="00C96D4C"/>
    <w:rsid w:val="00CA473F"/>
    <w:rsid w:val="00CB02B8"/>
    <w:rsid w:val="00CB2042"/>
    <w:rsid w:val="00CB2783"/>
    <w:rsid w:val="00CC5925"/>
    <w:rsid w:val="00CC5A0E"/>
    <w:rsid w:val="00CC7A5B"/>
    <w:rsid w:val="00CC7DAF"/>
    <w:rsid w:val="00CD1F82"/>
    <w:rsid w:val="00CD3649"/>
    <w:rsid w:val="00CD4897"/>
    <w:rsid w:val="00CE113E"/>
    <w:rsid w:val="00CF27FF"/>
    <w:rsid w:val="00D05B76"/>
    <w:rsid w:val="00D11258"/>
    <w:rsid w:val="00D13296"/>
    <w:rsid w:val="00D15C41"/>
    <w:rsid w:val="00D17933"/>
    <w:rsid w:val="00D22002"/>
    <w:rsid w:val="00D23CC2"/>
    <w:rsid w:val="00D268FD"/>
    <w:rsid w:val="00D271A1"/>
    <w:rsid w:val="00D425F1"/>
    <w:rsid w:val="00D47EE5"/>
    <w:rsid w:val="00D511CC"/>
    <w:rsid w:val="00D5736B"/>
    <w:rsid w:val="00D646EB"/>
    <w:rsid w:val="00D64AC8"/>
    <w:rsid w:val="00D73D13"/>
    <w:rsid w:val="00D755D7"/>
    <w:rsid w:val="00D76D5C"/>
    <w:rsid w:val="00D8277E"/>
    <w:rsid w:val="00D83A92"/>
    <w:rsid w:val="00D9519B"/>
    <w:rsid w:val="00DA1CC8"/>
    <w:rsid w:val="00DA28E2"/>
    <w:rsid w:val="00DA536E"/>
    <w:rsid w:val="00DB6A6A"/>
    <w:rsid w:val="00DB6FA5"/>
    <w:rsid w:val="00DB7395"/>
    <w:rsid w:val="00DC1AD9"/>
    <w:rsid w:val="00DC3497"/>
    <w:rsid w:val="00DC5F6F"/>
    <w:rsid w:val="00DE5374"/>
    <w:rsid w:val="00E10005"/>
    <w:rsid w:val="00E119B1"/>
    <w:rsid w:val="00E1611D"/>
    <w:rsid w:val="00E32704"/>
    <w:rsid w:val="00E35DBA"/>
    <w:rsid w:val="00E43EED"/>
    <w:rsid w:val="00E46BD1"/>
    <w:rsid w:val="00E50235"/>
    <w:rsid w:val="00E53AF1"/>
    <w:rsid w:val="00E553D7"/>
    <w:rsid w:val="00E5666A"/>
    <w:rsid w:val="00E65E15"/>
    <w:rsid w:val="00E7133E"/>
    <w:rsid w:val="00E71BAF"/>
    <w:rsid w:val="00E75AD4"/>
    <w:rsid w:val="00E85088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F01108"/>
    <w:rsid w:val="00F216D8"/>
    <w:rsid w:val="00F218EC"/>
    <w:rsid w:val="00F275A3"/>
    <w:rsid w:val="00F4525F"/>
    <w:rsid w:val="00F55D21"/>
    <w:rsid w:val="00F56F79"/>
    <w:rsid w:val="00F64BBF"/>
    <w:rsid w:val="00F65207"/>
    <w:rsid w:val="00F749E5"/>
    <w:rsid w:val="00F871A5"/>
    <w:rsid w:val="00F8754D"/>
    <w:rsid w:val="00F90D19"/>
    <w:rsid w:val="00F93581"/>
    <w:rsid w:val="00F9571F"/>
    <w:rsid w:val="00F95730"/>
    <w:rsid w:val="00F96254"/>
    <w:rsid w:val="00FA0AF7"/>
    <w:rsid w:val="00FA5DD1"/>
    <w:rsid w:val="00FC5DE8"/>
    <w:rsid w:val="00FC70AC"/>
    <w:rsid w:val="00FD2671"/>
    <w:rsid w:val="00FE3F19"/>
    <w:rsid w:val="00FF0055"/>
    <w:rsid w:val="00FF0B45"/>
    <w:rsid w:val="00FF6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uiPriority w:val="10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uiPriority w:val="99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character" w:styleId="affc">
    <w:name w:val="page number"/>
    <w:basedOn w:val="a0"/>
    <w:rsid w:val="00B42ECA"/>
  </w:style>
  <w:style w:type="paragraph" w:customStyle="1" w:styleId="ConsPlusDocList">
    <w:name w:val="ConsPlusDocList"/>
    <w:rsid w:val="00B42EC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1"/>
    <w:next w:val="af6"/>
    <w:rsid w:val="00B42ECA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rsid w:val="00A04E4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21">
    <w:name w:val="Font Style21"/>
    <w:uiPriority w:val="99"/>
    <w:rsid w:val="00266EA9"/>
    <w:rPr>
      <w:rFonts w:ascii="Times New Roman" w:hAnsi="Times New Roman" w:cs="Times New Roman"/>
      <w:sz w:val="26"/>
      <w:szCs w:val="26"/>
    </w:rPr>
  </w:style>
  <w:style w:type="paragraph" w:styleId="affd">
    <w:name w:val="TOC Heading"/>
    <w:basedOn w:val="1"/>
    <w:next w:val="a"/>
    <w:uiPriority w:val="39"/>
    <w:semiHidden/>
    <w:unhideWhenUsed/>
    <w:qFormat/>
    <w:rsid w:val="00A5781A"/>
    <w:pPr>
      <w:outlineLvl w:val="9"/>
    </w:pPr>
    <w:rPr>
      <w:rFonts w:ascii="Cambria" w:eastAsia="Times New Roman" w:hAnsi="Cambria" w:cs="Times New Roman"/>
      <w:color w:val="365F91"/>
    </w:rPr>
  </w:style>
  <w:style w:type="character" w:styleId="affe">
    <w:name w:val="FollowedHyperlink"/>
    <w:uiPriority w:val="99"/>
    <w:semiHidden/>
    <w:unhideWhenUsed/>
    <w:rsid w:val="00A5781A"/>
    <w:rPr>
      <w:color w:val="800080"/>
      <w:u w:val="single"/>
    </w:rPr>
  </w:style>
  <w:style w:type="paragraph" w:customStyle="1" w:styleId="msonormal0">
    <w:name w:val="msonormal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578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j">
    <w:name w:val="printj"/>
    <w:basedOn w:val="a"/>
    <w:rsid w:val="003D41BD"/>
    <w:pPr>
      <w:spacing w:before="144" w:after="28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3D6E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3D6E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afff">
    <w:name w:val="Подпись к картинке_"/>
    <w:basedOn w:val="a0"/>
    <w:rsid w:val="00DB6A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afff0">
    <w:name w:val="Подпись к картинке"/>
    <w:basedOn w:val="afff"/>
    <w:rsid w:val="00DB6A6A"/>
    <w:rPr>
      <w:color w:val="000000"/>
      <w:w w:val="100"/>
      <w:position w:val="0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5"/>
    <w:rsid w:val="00DB6A6A"/>
    <w:rPr>
      <w:i w:val="0"/>
      <w:iCs w:val="0"/>
      <w:smallCaps w:val="0"/>
      <w:strike w:val="0"/>
      <w:color w:val="000000"/>
      <w:spacing w:val="8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basedOn w:val="af7"/>
    <w:rsid w:val="00DB6A6A"/>
    <w:rPr>
      <w:b/>
      <w:bCs/>
      <w:i w:val="0"/>
      <w:iCs w:val="0"/>
      <w:smallCaps w:val="0"/>
      <w:strike w:val="0"/>
      <w:color w:val="000000"/>
      <w:spacing w:val="7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pt0">
    <w:name w:val="Основной текст (2) + Интервал 0 pt"/>
    <w:basedOn w:val="25"/>
    <w:rsid w:val="00DB6A6A"/>
    <w:rPr>
      <w:i w:val="0"/>
      <w:iCs w:val="0"/>
      <w:smallCaps w:val="0"/>
      <w:strike w:val="0"/>
      <w:color w:val="000000"/>
      <w:spacing w:val="-19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34">
    <w:name w:val="Основной текст3"/>
    <w:basedOn w:val="a"/>
    <w:rsid w:val="00DB6A6A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color w:val="000000"/>
      <w:spacing w:val="8"/>
      <w:sz w:val="18"/>
      <w:szCs w:val="18"/>
      <w:lang w:eastAsia="ru-RU" w:bidi="ru-RU"/>
    </w:rPr>
  </w:style>
  <w:style w:type="numbering" w:customStyle="1" w:styleId="17">
    <w:name w:val="Нет списка1"/>
    <w:next w:val="a2"/>
    <w:uiPriority w:val="99"/>
    <w:semiHidden/>
    <w:unhideWhenUsed/>
    <w:rsid w:val="00C56ECA"/>
  </w:style>
  <w:style w:type="paragraph" w:customStyle="1" w:styleId="xl140">
    <w:name w:val="xl140"/>
    <w:basedOn w:val="a"/>
    <w:rsid w:val="00C56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C56EC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C56EC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49C58-A059-4112-9D41-BECBF25E1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52</Pages>
  <Words>14508</Words>
  <Characters>82698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20</cp:revision>
  <cp:lastPrinted>2021-12-13T02:03:00Z</cp:lastPrinted>
  <dcterms:created xsi:type="dcterms:W3CDTF">2020-02-11T07:14:00Z</dcterms:created>
  <dcterms:modified xsi:type="dcterms:W3CDTF">2021-12-13T02:04:00Z</dcterms:modified>
</cp:coreProperties>
</file>